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CE27BC">
        <w:rPr>
          <w:rFonts w:ascii="Times New Roman" w:hAnsi="Times New Roman" w:cs="Times New Roman"/>
          <w:b/>
          <w:sz w:val="24"/>
          <w:szCs w:val="24"/>
        </w:rPr>
        <w:t>3</w:t>
      </w:r>
      <w:r w:rsidR="00DF6AE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350EC5" w:rsidRDefault="00CB2DCF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7722A">
        <w:rPr>
          <w:rFonts w:ascii="Times New Roman" w:hAnsi="Times New Roman" w:cs="Times New Roman"/>
          <w:b/>
          <w:sz w:val="24"/>
          <w:szCs w:val="24"/>
        </w:rPr>
        <w:t>1</w:t>
      </w:r>
      <w:r w:rsidR="00DF6AEB">
        <w:rPr>
          <w:rFonts w:ascii="Times New Roman" w:hAnsi="Times New Roman" w:cs="Times New Roman"/>
          <w:b/>
          <w:sz w:val="24"/>
          <w:szCs w:val="24"/>
        </w:rPr>
        <w:t>8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570">
        <w:rPr>
          <w:rFonts w:ascii="Times New Roman" w:hAnsi="Times New Roman" w:cs="Times New Roman"/>
          <w:b/>
          <w:sz w:val="24"/>
          <w:szCs w:val="24"/>
        </w:rPr>
        <w:t>lutego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6C6570">
        <w:rPr>
          <w:rFonts w:ascii="Times New Roman" w:hAnsi="Times New Roman" w:cs="Times New Roman"/>
          <w:b/>
          <w:sz w:val="24"/>
          <w:szCs w:val="24"/>
        </w:rPr>
        <w:t>12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766F5E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766F5E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7002CA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02CA">
        <w:rPr>
          <w:rFonts w:ascii="Times New Roman" w:hAnsi="Times New Roman" w:cs="Times New Roman"/>
          <w:sz w:val="24"/>
          <w:szCs w:val="24"/>
        </w:rPr>
        <w:t>.</w:t>
      </w:r>
      <w:r w:rsidR="007002CA" w:rsidRPr="007002CA">
        <w:rPr>
          <w:rFonts w:ascii="Times New Roman" w:hAnsi="Times New Roman" w:cs="Times New Roman"/>
          <w:sz w:val="24"/>
          <w:szCs w:val="24"/>
        </w:rPr>
        <w:t xml:space="preserve"> </w:t>
      </w:r>
      <w:r w:rsidR="00CD301C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7002CA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7002CA"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C2491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nie wzięli udziału: Mirosław Augustyn – przewodniczący Zarządu oraz Krzysztof Korda – członek Zarządu.</w:t>
      </w:r>
    </w:p>
    <w:p w:rsidR="009B11CB" w:rsidRDefault="009B11CB" w:rsidP="00766F5E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D1BB3" w:rsidRDefault="002D1BB3" w:rsidP="00766F5E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10E83" w:rsidRDefault="001E0096" w:rsidP="00766F5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CE27BC" w:rsidRDefault="00CE27BC" w:rsidP="00766F5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C4C4E" w:rsidRDefault="00CE27BC" w:rsidP="00766F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Przyjęcie protokołu Nr 1</w:t>
      </w:r>
      <w:r w:rsidR="00DC4C4E">
        <w:rPr>
          <w:rFonts w:ascii="Times New Roman" w:hAnsi="Times New Roman" w:cs="Times New Roman"/>
          <w:sz w:val="24"/>
          <w:szCs w:val="24"/>
        </w:rPr>
        <w:t>3</w:t>
      </w:r>
      <w:r w:rsidR="00DF6AEB">
        <w:rPr>
          <w:rFonts w:ascii="Times New Roman" w:hAnsi="Times New Roman" w:cs="Times New Roman"/>
          <w:sz w:val="24"/>
          <w:szCs w:val="24"/>
        </w:rPr>
        <w:t>3</w:t>
      </w:r>
      <w:r w:rsidR="00DC4C4E">
        <w:rPr>
          <w:rFonts w:ascii="Times New Roman" w:hAnsi="Times New Roman" w:cs="Times New Roman"/>
          <w:sz w:val="24"/>
          <w:szCs w:val="24"/>
        </w:rPr>
        <w:t>/2021 posiedzenia Zarządu Powiatu Tczewskiego z dnia</w:t>
      </w:r>
    </w:p>
    <w:p w:rsidR="00CE27BC" w:rsidRPr="00E27B80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C4C4E">
        <w:rPr>
          <w:rFonts w:ascii="Times New Roman" w:hAnsi="Times New Roman" w:cs="Times New Roman"/>
          <w:sz w:val="24"/>
          <w:szCs w:val="24"/>
        </w:rPr>
        <w:t xml:space="preserve"> </w:t>
      </w:r>
      <w:r w:rsidR="0087722A">
        <w:rPr>
          <w:rFonts w:ascii="Times New Roman" w:hAnsi="Times New Roman" w:cs="Times New Roman"/>
          <w:sz w:val="24"/>
          <w:szCs w:val="24"/>
        </w:rPr>
        <w:t>lutego</w:t>
      </w:r>
      <w:r w:rsidR="00DC4C4E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CE27BC" w:rsidRPr="00E27B80" w:rsidRDefault="00CE27BC" w:rsidP="00766F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AEB" w:rsidRPr="00E27B80" w:rsidRDefault="00DF6AEB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DF6AEB" w:rsidRPr="00E27B80" w:rsidRDefault="00DF6AEB" w:rsidP="00766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AEB" w:rsidRPr="00E27B80" w:rsidRDefault="00DF6AEB" w:rsidP="00766F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27B80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DF6AEB" w:rsidRPr="00E27B80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Pomocy Rodzinie w Tczewie w sprawie dokonania zmniejszenia w planie finansowym jednostki na 2021 rok, po stronie dochodów, o kwotę </w:t>
      </w:r>
      <w:r w:rsidRPr="00464628">
        <w:rPr>
          <w:rFonts w:ascii="Times New Roman" w:hAnsi="Times New Roman" w:cs="Times New Roman"/>
          <w:b/>
          <w:sz w:val="24"/>
          <w:szCs w:val="24"/>
        </w:rPr>
        <w:t>11 572 złote</w:t>
      </w:r>
      <w:r>
        <w:rPr>
          <w:rFonts w:ascii="Times New Roman" w:hAnsi="Times New Roman" w:cs="Times New Roman"/>
          <w:sz w:val="24"/>
          <w:szCs w:val="24"/>
        </w:rPr>
        <w:t xml:space="preserve">, w związku z opuszczeniem </w:t>
      </w:r>
      <w:r w:rsidR="00794411">
        <w:rPr>
          <w:rFonts w:ascii="Times New Roman" w:hAnsi="Times New Roman" w:cs="Times New Roman"/>
          <w:sz w:val="24"/>
          <w:szCs w:val="24"/>
        </w:rPr>
        <w:t xml:space="preserve">rodziny zastępczej funkcjonującej na terenie powiatu tczewskiego </w:t>
      </w:r>
      <w:r>
        <w:rPr>
          <w:rFonts w:ascii="Times New Roman" w:hAnsi="Times New Roman" w:cs="Times New Roman"/>
          <w:sz w:val="24"/>
          <w:szCs w:val="24"/>
        </w:rPr>
        <w:t>przez dziecko pochodzące z terenu Miasta Gdańsk,</w:t>
      </w: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Administracji i Zarządzania Kryzysowego w sprawie dokonania zwiększenia w planie finansowym komórki na 2021 rok, po stronie wydatków, o kwotę </w:t>
      </w:r>
      <w:r w:rsidRPr="00464628">
        <w:rPr>
          <w:rFonts w:ascii="Times New Roman" w:hAnsi="Times New Roman" w:cs="Times New Roman"/>
          <w:b/>
          <w:sz w:val="24"/>
          <w:szCs w:val="24"/>
        </w:rPr>
        <w:t>70 000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środków na realizację zadania pn. </w:t>
      </w:r>
      <w:r w:rsidRPr="00464628">
        <w:rPr>
          <w:rFonts w:ascii="Times New Roman" w:hAnsi="Times New Roman" w:cs="Times New Roman"/>
          <w:i/>
          <w:sz w:val="24"/>
          <w:szCs w:val="24"/>
        </w:rPr>
        <w:t>Poprawa funkcjonalności pomieszczeń biurowych w Starostwie Powiatowym w Tczewie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Default="00DF6AEB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4B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Zapoznanie się z wnioskiem Komisji Edukacji, Kultury, Sportu i Promocji </w:t>
      </w:r>
      <w:r>
        <w:rPr>
          <w:rFonts w:ascii="Times New Roman" w:hAnsi="Times New Roman" w:cs="Times New Roman"/>
          <w:sz w:val="24"/>
          <w:szCs w:val="24"/>
        </w:rPr>
        <w:br/>
        <w:t>w sprawie zwiększenia środków finansowych na stypendia dyrektora szkoły dla uczniów za wyniki w nauce lub osiągnięcia sportowe.</w:t>
      </w: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Default="00DF6AEB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4B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Edukacji w sprawie podjęcia decyzji dotyczącej zasięgu działań promocyjnych związanych z ofertą edukacyjną szkół ponadpodstawowych Powiatu Tczewskiego.</w:t>
      </w: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Default="00DF6AEB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4B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Finansów w sprawie zapoznania się i akceptacji realizacji zadań publicznych: Rowerowy Rajd Gwiaździsty 2020, Jarmark Cysterski w czasie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Pandemii, Pokonaj Stres, Turniej o Puchar Starosty Tczewskiego,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kulturalny spływ kajakowy rzeką Wierzycą, Współpraca na rzecz poprawy jakości ożywienia </w:t>
      </w:r>
      <w:r>
        <w:rPr>
          <w:rFonts w:ascii="Times New Roman" w:hAnsi="Times New Roman" w:cs="Times New Roman"/>
          <w:sz w:val="24"/>
          <w:szCs w:val="24"/>
        </w:rPr>
        <w:br/>
        <w:t>w placówkach oświatowych oraz dotacji udzielonej Zespołowi Szkół Katolickich w Tczewie.</w:t>
      </w: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Default="00DF6AEB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4B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Zdrowia, Spraw Społecznych i PFRON w sprawie wniosków o dofinansowanie ze środków PFRON w ramach </w:t>
      </w:r>
      <w:r w:rsidR="0079441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Programu wyrównywania różnic między regionami III”. </w:t>
      </w:r>
    </w:p>
    <w:p w:rsidR="00DF6AEB" w:rsidRDefault="00DF6AEB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Pr="004B2DC7" w:rsidRDefault="00DF6AEB" w:rsidP="00766F5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4224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DC7">
        <w:rPr>
          <w:rFonts w:ascii="Times New Roman" w:hAnsi="Times New Roman" w:cs="Times New Roman"/>
          <w:sz w:val="24"/>
          <w:szCs w:val="24"/>
        </w:rPr>
        <w:t xml:space="preserve">Podjęcie decyzji w sprawie wyłonienia wykonawcy na sporządzenie dokumentacji technicznej dotyczącej realizacji zadania pn. </w:t>
      </w:r>
      <w:r w:rsidR="004B2DC7" w:rsidRPr="004B2DC7">
        <w:rPr>
          <w:rFonts w:ascii="Times New Roman" w:hAnsi="Times New Roman" w:cs="Times New Roman"/>
          <w:i/>
          <w:sz w:val="24"/>
          <w:szCs w:val="24"/>
        </w:rPr>
        <w:t>Przebudowa dziewięciu odcinków dróg powiatowych polegająca na położeniu dywaników asfaltowych typu „</w:t>
      </w:r>
      <w:proofErr w:type="spellStart"/>
      <w:r w:rsidR="004B2DC7" w:rsidRPr="004B2DC7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="004B2DC7" w:rsidRPr="004B2D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2DC7" w:rsidRPr="004B2DC7">
        <w:rPr>
          <w:rFonts w:ascii="Times New Roman" w:hAnsi="Times New Roman" w:cs="Times New Roman"/>
          <w:i/>
          <w:sz w:val="24"/>
          <w:szCs w:val="24"/>
        </w:rPr>
        <w:t>seal</w:t>
      </w:r>
      <w:proofErr w:type="spellEnd"/>
      <w:r w:rsidR="004B2DC7" w:rsidRPr="004B2DC7">
        <w:rPr>
          <w:rFonts w:ascii="Times New Roman" w:hAnsi="Times New Roman" w:cs="Times New Roman"/>
          <w:i/>
          <w:sz w:val="24"/>
          <w:szCs w:val="24"/>
        </w:rPr>
        <w:t>”</w:t>
      </w:r>
      <w:r w:rsidR="004B2DC7" w:rsidRPr="004B2DC7">
        <w:rPr>
          <w:rFonts w:ascii="Times New Roman" w:hAnsi="Times New Roman" w:cs="Times New Roman"/>
          <w:sz w:val="24"/>
          <w:szCs w:val="24"/>
        </w:rPr>
        <w:t>.</w:t>
      </w:r>
      <w:r w:rsidR="004B2DC7">
        <w:rPr>
          <w:rFonts w:ascii="Times New Roman" w:hAnsi="Times New Roman" w:cs="Times New Roman"/>
        </w:rPr>
        <w:t xml:space="preserve"> </w:t>
      </w:r>
    </w:p>
    <w:p w:rsidR="00DF6AEB" w:rsidRDefault="00DF6AEB" w:rsidP="00766F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AEB" w:rsidRPr="00E27B80" w:rsidRDefault="00DF6AEB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DF6AEB" w:rsidRPr="00E27B80" w:rsidRDefault="00DF6AEB" w:rsidP="00766F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AEB" w:rsidRDefault="00DF6AEB" w:rsidP="00766F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Podjęcie uchwały Zarządu Powiatu Tczewskiego w sprawie ogłoszenia wyników konkursu ofert na powierzenie realizacji zadania publicznego Powiatu Tczewskiego z zakresu wspierania rodziny i systemu pieczy zastępczej – prowadzenie placówki opiekuńczo – wychowawczej typu rodzinnego.</w:t>
      </w:r>
    </w:p>
    <w:p w:rsidR="00DF6AEB" w:rsidRDefault="00DF6AEB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Pr="009B76C5" w:rsidRDefault="00DF6AEB" w:rsidP="00766F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B76C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6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powołania komisji przetargowej (dotyczy realizacji zadania pn. </w:t>
      </w:r>
      <w:r w:rsidRPr="00973E95">
        <w:rPr>
          <w:rFonts w:ascii="Times New Roman" w:hAnsi="Times New Roman" w:cs="Times New Roman"/>
          <w:i/>
          <w:sz w:val="24"/>
          <w:szCs w:val="24"/>
        </w:rPr>
        <w:t xml:space="preserve">Kursy i szkolenia zawodowe realizowane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73E95">
        <w:rPr>
          <w:rFonts w:ascii="Times New Roman" w:hAnsi="Times New Roman" w:cs="Times New Roman"/>
          <w:i/>
          <w:sz w:val="24"/>
          <w:szCs w:val="24"/>
        </w:rPr>
        <w:t xml:space="preserve">w ramach projektu „Postaw na dobry zawód – podniesienie jakości edukacji zawodowej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73E95">
        <w:rPr>
          <w:rFonts w:ascii="Times New Roman" w:hAnsi="Times New Roman" w:cs="Times New Roman"/>
          <w:i/>
          <w:sz w:val="24"/>
          <w:szCs w:val="24"/>
        </w:rPr>
        <w:t>w powiecie tczewskim”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F6AEB" w:rsidRDefault="00DF6AEB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AEB" w:rsidRDefault="00DF6AEB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DF6AEB" w:rsidRDefault="00DF6AEB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AEB" w:rsidRPr="00262F57" w:rsidRDefault="00DF6AEB" w:rsidP="00766F5E">
      <w:pPr>
        <w:ind w:firstLine="708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262F57">
        <w:rPr>
          <w:rFonts w:ascii="Times New Roman" w:hAnsi="Times New Roman" w:cs="Times New Roman"/>
          <w:sz w:val="24"/>
          <w:szCs w:val="24"/>
        </w:rPr>
        <w:t xml:space="preserve">Przyjęcie autopoprawki Zarządu Powiatu Tczewskiego do projektu uchwały Rady Powiatu Tczewskiego </w:t>
      </w:r>
      <w:r w:rsidRPr="00262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sprawie zmian w budżecie Powiatu Tczewskiego na rok 2021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:rsidR="00DF6AEB" w:rsidRDefault="00DF6AEB" w:rsidP="00766F5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262F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5.2.</w:t>
      </w:r>
      <w:r w:rsidRPr="00262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Przyjęcie aut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</w:t>
      </w:r>
      <w:r w:rsidRPr="00262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poprawki Zarządu Powiatu Tczewskiego do projektu uchwały Rady Powiatu Tczewskiego zmieniającą uchwałę Nr XXVI/178/2020 Rady Powiatu Tczewskiego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262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 dnia 21 grudnia 2020 r. w sprawie przyjęcia wieloletniej prognozy finansowej Powiatu Tczewskiego na lata 2021-2036.</w:t>
      </w:r>
    </w:p>
    <w:p w:rsidR="00DF6AEB" w:rsidRDefault="00DF6AEB" w:rsidP="00766F5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DF6AEB" w:rsidRPr="00FD2CD8" w:rsidRDefault="00DF6AEB" w:rsidP="00766F5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D2C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5.3.</w:t>
      </w:r>
      <w:r w:rsidRPr="00FD2C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Przyjęcie projektu uchwały Rady Powiatu Tczewskiego </w:t>
      </w:r>
      <w:r w:rsidRPr="00FD2CD8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>w sprawie ustalenia rozkładu godzin pracy aptek ogólnodostępnych.</w:t>
      </w:r>
    </w:p>
    <w:p w:rsidR="00DF6AEB" w:rsidRPr="00E27B80" w:rsidRDefault="00DF6AEB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42" w:rsidRDefault="00A30442" w:rsidP="00766F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0442" w:rsidRDefault="00A30442" w:rsidP="00766F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766F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83BA9"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9A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9A31C9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31C9">
        <w:rPr>
          <w:rFonts w:ascii="Times New Roman" w:hAnsi="Times New Roman" w:cs="Times New Roman"/>
          <w:sz w:val="24"/>
          <w:szCs w:val="24"/>
        </w:rPr>
        <w:t>k obrad.</w:t>
      </w:r>
    </w:p>
    <w:p w:rsidR="00683BA9" w:rsidRDefault="00683BA9" w:rsidP="00766F5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E4224" w:rsidRPr="00766F5E" w:rsidRDefault="00683BA9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83BA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9AB">
        <w:rPr>
          <w:rFonts w:ascii="Times New Roman" w:hAnsi="Times New Roman" w:cs="Times New Roman"/>
          <w:sz w:val="24"/>
          <w:szCs w:val="24"/>
        </w:rPr>
        <w:t>Zarząd przyjął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 w:rsidR="00A319AB">
        <w:rPr>
          <w:rFonts w:ascii="Times New Roman" w:hAnsi="Times New Roman" w:cs="Times New Roman"/>
          <w:sz w:val="24"/>
          <w:szCs w:val="24"/>
        </w:rPr>
        <w:t>ół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Nr 1</w:t>
      </w:r>
      <w:r w:rsidR="00DC4C4E">
        <w:rPr>
          <w:rFonts w:ascii="Times New Roman" w:hAnsi="Times New Roman" w:cs="Times New Roman"/>
          <w:sz w:val="24"/>
          <w:szCs w:val="24"/>
        </w:rPr>
        <w:t>3</w:t>
      </w:r>
      <w:r w:rsidR="001E4224">
        <w:rPr>
          <w:rFonts w:ascii="Times New Roman" w:hAnsi="Times New Roman" w:cs="Times New Roman"/>
          <w:sz w:val="24"/>
          <w:szCs w:val="24"/>
        </w:rPr>
        <w:t>3</w:t>
      </w:r>
      <w:r w:rsidR="00DC4C4E">
        <w:rPr>
          <w:rFonts w:ascii="Times New Roman" w:hAnsi="Times New Roman" w:cs="Times New Roman"/>
          <w:sz w:val="24"/>
          <w:szCs w:val="24"/>
        </w:rPr>
        <w:t xml:space="preserve">/2021 posiedzenia Zarządu Powiatu Tczewskiego </w:t>
      </w:r>
      <w:r w:rsidR="00DC4C4E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1E4224">
        <w:rPr>
          <w:rFonts w:ascii="Times New Roman" w:hAnsi="Times New Roman" w:cs="Times New Roman"/>
          <w:sz w:val="24"/>
          <w:szCs w:val="24"/>
        </w:rPr>
        <w:t>11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</w:t>
      </w:r>
      <w:r w:rsidR="0087722A">
        <w:rPr>
          <w:rFonts w:ascii="Times New Roman" w:hAnsi="Times New Roman" w:cs="Times New Roman"/>
          <w:sz w:val="24"/>
          <w:szCs w:val="24"/>
        </w:rPr>
        <w:t>lutego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1E4224" w:rsidRDefault="001E4224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683BA9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683BA9" w:rsidRPr="00E27B80" w:rsidRDefault="00683BA9" w:rsidP="00766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766F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B4381C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27B80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E27B80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E27B80">
        <w:rPr>
          <w:rFonts w:ascii="Times New Roman" w:hAnsi="Times New Roman" w:cs="Times New Roman"/>
          <w:sz w:val="24"/>
          <w:szCs w:val="24"/>
        </w:rPr>
        <w:t>:</w:t>
      </w:r>
    </w:p>
    <w:p w:rsidR="00A319AB" w:rsidRDefault="00A319AB" w:rsidP="00766F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224" w:rsidRDefault="001E4224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zmniejszenia w planie finansowym jednostki na 2021 rok, po stronie dochodów, o kwotę </w:t>
      </w:r>
      <w:r w:rsidRPr="00464628">
        <w:rPr>
          <w:rFonts w:ascii="Times New Roman" w:hAnsi="Times New Roman" w:cs="Times New Roman"/>
          <w:b/>
          <w:sz w:val="24"/>
          <w:szCs w:val="24"/>
        </w:rPr>
        <w:t>11 572 złote</w:t>
      </w:r>
      <w:r>
        <w:rPr>
          <w:rFonts w:ascii="Times New Roman" w:hAnsi="Times New Roman" w:cs="Times New Roman"/>
          <w:sz w:val="24"/>
          <w:szCs w:val="24"/>
        </w:rPr>
        <w:t xml:space="preserve">, w związku z opuszczeniem </w:t>
      </w:r>
      <w:r w:rsidR="00794411">
        <w:rPr>
          <w:rFonts w:ascii="Times New Roman" w:hAnsi="Times New Roman" w:cs="Times New Roman"/>
          <w:sz w:val="24"/>
          <w:szCs w:val="24"/>
        </w:rPr>
        <w:t xml:space="preserve">rodziny zastępczej funkcjonującej na terenie powiatu tczewskiego </w:t>
      </w:r>
      <w:r>
        <w:rPr>
          <w:rFonts w:ascii="Times New Roman" w:hAnsi="Times New Roman" w:cs="Times New Roman"/>
          <w:sz w:val="24"/>
          <w:szCs w:val="24"/>
        </w:rPr>
        <w:t>przez dziecko pochodzące z terenu Miasta Gdańsk,</w:t>
      </w:r>
    </w:p>
    <w:p w:rsidR="001E4224" w:rsidRDefault="001E4224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224" w:rsidRPr="001E4224" w:rsidRDefault="00766F5E" w:rsidP="00766F5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</w:t>
      </w:r>
      <w:r w:rsidR="001E4224" w:rsidRPr="001E4224">
        <w:rPr>
          <w:rFonts w:ascii="Times New Roman" w:hAnsi="Times New Roman" w:cs="Times New Roman"/>
          <w:i/>
          <w:sz w:val="24"/>
          <w:szCs w:val="24"/>
        </w:rPr>
        <w:t>miana zostanie ujęta w najbliższej, właściwej uchwale w sprawie zmian w budżecie Powiatu Tczewskiego na 2021 rok</w:t>
      </w:r>
    </w:p>
    <w:p w:rsidR="001E4224" w:rsidRDefault="001E4224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224" w:rsidRDefault="001E4224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naczelnika Wydziału Administracji i Zarządzania Kryzysowego w sprawie dokonania zwiększenia w planie finansowym komórki na 2021 rok, po stronie wydatków, o kwotę </w:t>
      </w:r>
      <w:r w:rsidRPr="00464628">
        <w:rPr>
          <w:rFonts w:ascii="Times New Roman" w:hAnsi="Times New Roman" w:cs="Times New Roman"/>
          <w:b/>
          <w:sz w:val="24"/>
          <w:szCs w:val="24"/>
        </w:rPr>
        <w:t>70 000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środków na realizację zadania pn. </w:t>
      </w:r>
      <w:r w:rsidRPr="00464628">
        <w:rPr>
          <w:rFonts w:ascii="Times New Roman" w:hAnsi="Times New Roman" w:cs="Times New Roman"/>
          <w:i/>
          <w:sz w:val="24"/>
          <w:szCs w:val="24"/>
        </w:rPr>
        <w:t xml:space="preserve">Poprawa funkcjonalności pomieszczeń biurowych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64628">
        <w:rPr>
          <w:rFonts w:ascii="Times New Roman" w:hAnsi="Times New Roman" w:cs="Times New Roman"/>
          <w:i/>
          <w:sz w:val="24"/>
          <w:szCs w:val="24"/>
        </w:rPr>
        <w:t>w Starostwie Powiatowym w Tczewie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4224" w:rsidRDefault="001E4224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224" w:rsidRPr="001E4224" w:rsidRDefault="00766F5E" w:rsidP="00766F5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</w:t>
      </w:r>
      <w:r w:rsidR="001E4224" w:rsidRPr="001E4224">
        <w:rPr>
          <w:rFonts w:ascii="Times New Roman" w:hAnsi="Times New Roman" w:cs="Times New Roman"/>
          <w:i/>
          <w:sz w:val="24"/>
          <w:szCs w:val="24"/>
        </w:rPr>
        <w:t xml:space="preserve">miana zostanie ujęta w autopoprawce do projektu uchwały Rady Powiatu Tczewskiego </w:t>
      </w:r>
      <w:r w:rsidR="001E4224">
        <w:rPr>
          <w:rFonts w:ascii="Times New Roman" w:hAnsi="Times New Roman" w:cs="Times New Roman"/>
          <w:i/>
          <w:sz w:val="24"/>
          <w:szCs w:val="24"/>
        </w:rPr>
        <w:br/>
      </w:r>
      <w:r w:rsidR="001E4224" w:rsidRPr="001E4224">
        <w:rPr>
          <w:rFonts w:ascii="Times New Roman" w:hAnsi="Times New Roman" w:cs="Times New Roman"/>
          <w:i/>
          <w:sz w:val="24"/>
          <w:szCs w:val="24"/>
        </w:rPr>
        <w:t>w sprawie zmian w budżecie Powiatu Tczewskiego na 2021 rok, objętej porządkiem obrad sesji w dniu 23 lutego 2021 r.</w:t>
      </w:r>
    </w:p>
    <w:p w:rsidR="00C474C7" w:rsidRDefault="00C474C7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224" w:rsidRDefault="001E4224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44544B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wnioskiem Komisji Edukacji, Kultury, Sportu </w:t>
      </w:r>
      <w:r>
        <w:rPr>
          <w:rFonts w:ascii="Times New Roman" w:hAnsi="Times New Roman" w:cs="Times New Roman"/>
          <w:sz w:val="24"/>
          <w:szCs w:val="24"/>
        </w:rPr>
        <w:br/>
        <w:t xml:space="preserve">i Promocji w sprawie zwiększenia środków finansowych na stypendia dyrektora szkoły dla uczniów za wyniki w nauce lub osiągnięcia sportowe. </w:t>
      </w:r>
      <w:r w:rsidR="004B2DC7">
        <w:rPr>
          <w:rFonts w:ascii="Times New Roman" w:hAnsi="Times New Roman" w:cs="Times New Roman"/>
          <w:sz w:val="24"/>
          <w:szCs w:val="24"/>
        </w:rPr>
        <w:t xml:space="preserve">W przedmiotowej sprawie </w:t>
      </w:r>
      <w:r>
        <w:rPr>
          <w:rFonts w:ascii="Times New Roman" w:hAnsi="Times New Roman" w:cs="Times New Roman"/>
          <w:sz w:val="24"/>
          <w:szCs w:val="24"/>
        </w:rPr>
        <w:t>Zarząd p</w:t>
      </w:r>
      <w:r w:rsidR="004B2DC7">
        <w:rPr>
          <w:rFonts w:ascii="Times New Roman" w:hAnsi="Times New Roman" w:cs="Times New Roman"/>
          <w:sz w:val="24"/>
          <w:szCs w:val="24"/>
        </w:rPr>
        <w:t xml:space="preserve">odjął decyzję na posiedzeniu w dniu 11 lutego br. </w:t>
      </w:r>
    </w:p>
    <w:p w:rsidR="001E4224" w:rsidRDefault="001E4224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224" w:rsidRDefault="00516C79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E4224" w:rsidRPr="0044544B">
        <w:rPr>
          <w:rFonts w:ascii="Times New Roman" w:hAnsi="Times New Roman" w:cs="Times New Roman"/>
          <w:b/>
          <w:sz w:val="24"/>
          <w:szCs w:val="24"/>
        </w:rPr>
        <w:t>3.3.</w:t>
      </w:r>
      <w:r w:rsidR="001E4224">
        <w:rPr>
          <w:rFonts w:ascii="Times New Roman" w:hAnsi="Times New Roman" w:cs="Times New Roman"/>
          <w:sz w:val="24"/>
          <w:szCs w:val="24"/>
        </w:rPr>
        <w:t xml:space="preserve"> </w:t>
      </w:r>
      <w:r w:rsidR="004B2DC7">
        <w:rPr>
          <w:rFonts w:ascii="Times New Roman" w:hAnsi="Times New Roman" w:cs="Times New Roman"/>
          <w:sz w:val="24"/>
          <w:szCs w:val="24"/>
        </w:rPr>
        <w:t>Zarząd, po zapoznaniu się z p</w:t>
      </w:r>
      <w:r w:rsidR="001E4224">
        <w:rPr>
          <w:rFonts w:ascii="Times New Roman" w:hAnsi="Times New Roman" w:cs="Times New Roman"/>
          <w:sz w:val="24"/>
          <w:szCs w:val="24"/>
        </w:rPr>
        <w:t>ism</w:t>
      </w:r>
      <w:r w:rsidR="004B2DC7">
        <w:rPr>
          <w:rFonts w:ascii="Times New Roman" w:hAnsi="Times New Roman" w:cs="Times New Roman"/>
          <w:sz w:val="24"/>
          <w:szCs w:val="24"/>
        </w:rPr>
        <w:t>em</w:t>
      </w:r>
      <w:r w:rsidR="001E4224">
        <w:rPr>
          <w:rFonts w:ascii="Times New Roman" w:hAnsi="Times New Roman" w:cs="Times New Roman"/>
          <w:sz w:val="24"/>
          <w:szCs w:val="24"/>
        </w:rPr>
        <w:t xml:space="preserve"> naczelnika Wydziału Edukacji dotycząc</w:t>
      </w:r>
      <w:r w:rsidR="00673932">
        <w:rPr>
          <w:rFonts w:ascii="Times New Roman" w:hAnsi="Times New Roman" w:cs="Times New Roman"/>
          <w:sz w:val="24"/>
          <w:szCs w:val="24"/>
        </w:rPr>
        <w:t>ym</w:t>
      </w:r>
      <w:r w:rsidR="001E4224">
        <w:rPr>
          <w:rFonts w:ascii="Times New Roman" w:hAnsi="Times New Roman" w:cs="Times New Roman"/>
          <w:sz w:val="24"/>
          <w:szCs w:val="24"/>
        </w:rPr>
        <w:t xml:space="preserve"> zasięgu działań promocyjnych związanych z ofertą edukacyjną szkół ponadpodstawowych Powiatu Tczewskiego</w:t>
      </w:r>
      <w:r w:rsidR="004B2DC7">
        <w:rPr>
          <w:rFonts w:ascii="Times New Roman" w:hAnsi="Times New Roman" w:cs="Times New Roman"/>
          <w:sz w:val="24"/>
          <w:szCs w:val="24"/>
        </w:rPr>
        <w:t xml:space="preserve">, zdecydował że działaniami promocyjnymi wskazanymi w niniejszym piśmie zostaną objęte szkoły </w:t>
      </w:r>
      <w:r w:rsidR="00673932">
        <w:rPr>
          <w:rFonts w:ascii="Times New Roman" w:hAnsi="Times New Roman" w:cs="Times New Roman"/>
          <w:sz w:val="24"/>
          <w:szCs w:val="24"/>
        </w:rPr>
        <w:t>ponadpodstawowe, dla których organem prowadzącym jest Powiat Tczewski</w:t>
      </w:r>
      <w:r w:rsidR="001E4224">
        <w:rPr>
          <w:rFonts w:ascii="Times New Roman" w:hAnsi="Times New Roman" w:cs="Times New Roman"/>
          <w:sz w:val="24"/>
          <w:szCs w:val="24"/>
        </w:rPr>
        <w:t>.</w:t>
      </w:r>
    </w:p>
    <w:p w:rsidR="001E4224" w:rsidRDefault="001E4224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224" w:rsidRDefault="00673932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E4224" w:rsidRPr="0044544B">
        <w:rPr>
          <w:rFonts w:ascii="Times New Roman" w:hAnsi="Times New Roman" w:cs="Times New Roman"/>
          <w:b/>
          <w:sz w:val="24"/>
          <w:szCs w:val="24"/>
        </w:rPr>
        <w:t>3.4.</w:t>
      </w:r>
      <w:r w:rsidR="001E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zapoznał się i zaakceptował sprawozdania z </w:t>
      </w:r>
      <w:r w:rsidR="001E4224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1E4224">
        <w:rPr>
          <w:rFonts w:ascii="Times New Roman" w:hAnsi="Times New Roman" w:cs="Times New Roman"/>
          <w:sz w:val="24"/>
          <w:szCs w:val="24"/>
        </w:rPr>
        <w:t xml:space="preserve">zadań publicznych: Rowerowy Rajd Gwiaździsty 2020, Jarmark Cysterski w czasie Pandemii, Pokonaj Stres, Turniej o Puchar Starosty Tczewskiego, </w:t>
      </w:r>
      <w:proofErr w:type="spellStart"/>
      <w:r w:rsidR="001E4224">
        <w:rPr>
          <w:rFonts w:ascii="Times New Roman" w:hAnsi="Times New Roman" w:cs="Times New Roman"/>
          <w:sz w:val="24"/>
          <w:szCs w:val="24"/>
        </w:rPr>
        <w:t>Ekologiczno</w:t>
      </w:r>
      <w:proofErr w:type="spellEnd"/>
      <w:r w:rsidR="001E4224">
        <w:rPr>
          <w:rFonts w:ascii="Times New Roman" w:hAnsi="Times New Roman" w:cs="Times New Roman"/>
          <w:sz w:val="24"/>
          <w:szCs w:val="24"/>
        </w:rPr>
        <w:t xml:space="preserve"> – kulturalny spływ kajakowy rzeką Wierzycą, Współpraca na rzecz poprawy jakości ożywienia </w:t>
      </w:r>
      <w:r w:rsidR="001E4224">
        <w:rPr>
          <w:rFonts w:ascii="Times New Roman" w:hAnsi="Times New Roman" w:cs="Times New Roman"/>
          <w:sz w:val="24"/>
          <w:szCs w:val="24"/>
        </w:rPr>
        <w:br/>
        <w:t>w placówkach oświatowych oraz dotacji udzielonej Zespołowi Szkół Katolickich w Tczewie.</w:t>
      </w:r>
    </w:p>
    <w:p w:rsidR="001E4224" w:rsidRDefault="001E4224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224" w:rsidRDefault="00673932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E4224" w:rsidRPr="0044544B">
        <w:rPr>
          <w:rFonts w:ascii="Times New Roman" w:hAnsi="Times New Roman" w:cs="Times New Roman"/>
          <w:b/>
          <w:sz w:val="24"/>
          <w:szCs w:val="24"/>
        </w:rPr>
        <w:t>3.5.</w:t>
      </w:r>
      <w:r w:rsidR="001E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1E4224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1E4224">
        <w:rPr>
          <w:rFonts w:ascii="Times New Roman" w:hAnsi="Times New Roman" w:cs="Times New Roman"/>
          <w:sz w:val="24"/>
          <w:szCs w:val="24"/>
        </w:rPr>
        <w:t xml:space="preserve"> naczelnika Wydziału Zdrowia, Spraw Społecznych i PFRON w sprawie wniosków o dofinansowanie ze środków PFRON w ramach </w:t>
      </w: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1E4224">
        <w:rPr>
          <w:rFonts w:ascii="Times New Roman" w:hAnsi="Times New Roman" w:cs="Times New Roman"/>
          <w:sz w:val="24"/>
          <w:szCs w:val="24"/>
        </w:rPr>
        <w:t>Programu wyrównywani</w:t>
      </w:r>
      <w:r>
        <w:rPr>
          <w:rFonts w:ascii="Times New Roman" w:hAnsi="Times New Roman" w:cs="Times New Roman"/>
          <w:sz w:val="24"/>
          <w:szCs w:val="24"/>
        </w:rPr>
        <w:t xml:space="preserve">a różnic między regionami III” i zaakceptował opinie o znaczeniu realizacji projektów w regionie dla osób niepełnosprawnych. </w:t>
      </w:r>
    </w:p>
    <w:p w:rsidR="001E4224" w:rsidRDefault="001E4224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932" w:rsidRDefault="00673932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E4224" w:rsidRPr="001E4224">
        <w:rPr>
          <w:rFonts w:ascii="Times New Roman" w:hAnsi="Times New Roman" w:cs="Times New Roman"/>
          <w:b/>
          <w:sz w:val="24"/>
          <w:szCs w:val="24"/>
        </w:rPr>
        <w:t>3.6.</w:t>
      </w:r>
      <w:r w:rsidR="001E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trakcie omawiania tego punktu obecny był </w:t>
      </w:r>
      <w:r w:rsidR="00516C79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Paweł Filar – naczelnik Wydziału Inwestycji i Remontów</w:t>
      </w:r>
      <w:r w:rsidR="00516C79">
        <w:rPr>
          <w:rFonts w:ascii="Times New Roman" w:hAnsi="Times New Roman" w:cs="Times New Roman"/>
          <w:sz w:val="24"/>
          <w:szCs w:val="24"/>
        </w:rPr>
        <w:t>.</w:t>
      </w:r>
    </w:p>
    <w:p w:rsidR="00673932" w:rsidRDefault="00673932" w:rsidP="00766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224" w:rsidRPr="00E27B80" w:rsidRDefault="00673932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 w:rsidR="001E4224">
        <w:rPr>
          <w:rFonts w:ascii="Times New Roman" w:hAnsi="Times New Roman" w:cs="Times New Roman"/>
          <w:sz w:val="24"/>
          <w:szCs w:val="24"/>
        </w:rPr>
        <w:t>wyłonieni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1E4224">
        <w:rPr>
          <w:rFonts w:ascii="Times New Roman" w:hAnsi="Times New Roman" w:cs="Times New Roman"/>
          <w:sz w:val="24"/>
          <w:szCs w:val="24"/>
        </w:rPr>
        <w:t xml:space="preserve"> wykonawcy na sporządzenie dokumentacji technicznej </w:t>
      </w:r>
      <w:r>
        <w:rPr>
          <w:rFonts w:ascii="Times New Roman" w:hAnsi="Times New Roman" w:cs="Times New Roman"/>
          <w:sz w:val="24"/>
          <w:szCs w:val="24"/>
        </w:rPr>
        <w:t xml:space="preserve">na wykonanie kanałów technologicznych w ramach </w:t>
      </w:r>
      <w:r w:rsidR="001E4224">
        <w:rPr>
          <w:rFonts w:ascii="Times New Roman" w:hAnsi="Times New Roman" w:cs="Times New Roman"/>
          <w:sz w:val="24"/>
          <w:szCs w:val="24"/>
        </w:rPr>
        <w:t xml:space="preserve">realizacji zadania pn. </w:t>
      </w:r>
      <w:r w:rsidRPr="004B2DC7">
        <w:rPr>
          <w:rFonts w:ascii="Times New Roman" w:hAnsi="Times New Roman" w:cs="Times New Roman"/>
          <w:i/>
          <w:sz w:val="24"/>
          <w:szCs w:val="24"/>
        </w:rPr>
        <w:t>Przebudowa dziewięciu odcinków dróg powiatowych polegająca na położeniu dywaników asfaltowych typu „</w:t>
      </w:r>
      <w:proofErr w:type="spellStart"/>
      <w:r w:rsidRPr="004B2DC7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Pr="004B2D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DC7">
        <w:rPr>
          <w:rFonts w:ascii="Times New Roman" w:hAnsi="Times New Roman" w:cs="Times New Roman"/>
          <w:i/>
          <w:sz w:val="24"/>
          <w:szCs w:val="24"/>
        </w:rPr>
        <w:t>seal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”.</w:t>
      </w:r>
    </w:p>
    <w:p w:rsidR="00673932" w:rsidRDefault="00673932" w:rsidP="00516C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5730" w:rsidRDefault="004B59AB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DF5730"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2D618C" w:rsidRDefault="002D618C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32" w:rsidRDefault="00673932" w:rsidP="00766F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Zarząd podjął uchwałę Nr 134/397/2021 Zarządu Powiatu Tczewskiego z dnia 18 lutego 2021 r. w sprawie ogłoszenia wyników konkursu ofert na powierzenie realizacji zadania publicznego Powiatu Tczewskiego z zakresu wspierania rodziny i systemu pieczy zastępczej – prowadzenie placówki opiekuńczo – wychowawczej typu rodzinnego.</w:t>
      </w:r>
    </w:p>
    <w:p w:rsidR="00673932" w:rsidRDefault="00673932" w:rsidP="00766F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73932" w:rsidRPr="006058AA" w:rsidTr="0037157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73932" w:rsidRPr="006058AA" w:rsidRDefault="00673932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73932" w:rsidRPr="006058AA" w:rsidRDefault="00673932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73932" w:rsidRPr="008F31A4" w:rsidRDefault="00673932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73932" w:rsidRPr="006058AA" w:rsidTr="0037157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932" w:rsidRPr="00996484" w:rsidRDefault="00673932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932" w:rsidRDefault="00673932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73932" w:rsidRPr="00996484" w:rsidRDefault="00673932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932" w:rsidRPr="008F6B99" w:rsidRDefault="00673932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73932" w:rsidRPr="006058AA" w:rsidTr="0037157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290929" w:rsidRDefault="00673932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290929" w:rsidRDefault="00673932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290929" w:rsidRDefault="00673932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73932" w:rsidRPr="006058AA" w:rsidTr="0037157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932" w:rsidRPr="00DB6947" w:rsidRDefault="00673932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932" w:rsidRPr="00450F1C" w:rsidRDefault="00673932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932" w:rsidRPr="0019640D" w:rsidRDefault="00673932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73932" w:rsidRPr="006058AA" w:rsidTr="0037157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9731B2" w:rsidRDefault="00673932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Default="00673932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450F1C" w:rsidRDefault="00673932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Default="00673932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32" w:rsidRPr="009731B2" w:rsidRDefault="00673932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932" w:rsidRPr="006058AA" w:rsidRDefault="00673932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73932" w:rsidRDefault="00673932" w:rsidP="00766F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932" w:rsidRDefault="00673932" w:rsidP="00766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932" w:rsidRPr="009B76C5" w:rsidRDefault="00673932" w:rsidP="00766F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B76C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6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134/398/2021 Zarządu Powiatu Tczewskiego z dnia 18 lutego 2021 r. w sprawie powołania komisji przetargowej (dotyczy realizacji zadania pn. </w:t>
      </w:r>
      <w:r w:rsidRPr="00973E95">
        <w:rPr>
          <w:rFonts w:ascii="Times New Roman" w:hAnsi="Times New Roman" w:cs="Times New Roman"/>
          <w:i/>
          <w:sz w:val="24"/>
          <w:szCs w:val="24"/>
        </w:rPr>
        <w:t>Kursy i szkolenia zawodowe realizowane w ramach projektu „Postaw na dobry zawód – podniesienie jakości edukacji zawodowej w powiecie tczewskim”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F5730" w:rsidRDefault="00DF5730" w:rsidP="00766F5E">
      <w:pPr>
        <w:keepNext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B59AB" w:rsidRPr="006058AA" w:rsidTr="00CB49D7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B59AB" w:rsidRPr="006058AA" w:rsidRDefault="004B59AB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B59AB" w:rsidRPr="006058AA" w:rsidRDefault="004B59AB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B59AB" w:rsidRPr="008F31A4" w:rsidRDefault="004B59AB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B59AB" w:rsidRPr="006058AA" w:rsidTr="00CB49D7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996484" w:rsidRDefault="00673932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Zamówień Publicznych </w:t>
            </w:r>
            <w:r w:rsidR="004B59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Default="00685A22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Wicestarosta </w:t>
            </w:r>
          </w:p>
          <w:p w:rsidR="004B59AB" w:rsidRPr="00996484" w:rsidRDefault="00685A22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8F6B99" w:rsidRDefault="00673932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Zamówień Publicznych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59AB" w:rsidRPr="006058AA" w:rsidTr="00CB49D7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290929" w:rsidRDefault="004B59AB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290929" w:rsidRDefault="004B59AB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290929" w:rsidRDefault="004B59AB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59AB" w:rsidRPr="006058AA" w:rsidTr="00CB49D7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DB6947" w:rsidRDefault="00673932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450F1C" w:rsidRDefault="004B59AB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19640D" w:rsidRDefault="004B59AB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59AB" w:rsidRPr="006058AA" w:rsidTr="00CB49D7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9731B2" w:rsidRDefault="004B59AB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Default="004B59AB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450F1C" w:rsidRDefault="004B59AB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Default="004B59AB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9731B2" w:rsidRDefault="004B59AB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85A22" w:rsidRDefault="00685A22" w:rsidP="00766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C79" w:rsidRDefault="00516C79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730" w:rsidRDefault="004B59AB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DF5730">
        <w:rPr>
          <w:rFonts w:ascii="Times New Roman" w:hAnsi="Times New Roman" w:cs="Times New Roman"/>
          <w:b/>
          <w:sz w:val="24"/>
          <w:szCs w:val="24"/>
        </w:rPr>
        <w:t>5</w:t>
      </w:r>
      <w:r w:rsidR="00DF5730" w:rsidRPr="00E27B80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 w:rsidR="00DF5730">
        <w:rPr>
          <w:rFonts w:ascii="Times New Roman" w:hAnsi="Times New Roman" w:cs="Times New Roman"/>
          <w:b/>
          <w:sz w:val="24"/>
          <w:szCs w:val="24"/>
        </w:rPr>
        <w:t>Rady</w:t>
      </w:r>
      <w:r w:rsidR="00DF5730" w:rsidRPr="00E27B80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DF5730" w:rsidRDefault="00DF5730" w:rsidP="0076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5E" w:rsidRDefault="00766F5E" w:rsidP="00766F5E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Ad.5.1. </w:t>
      </w:r>
      <w:r w:rsidRPr="00766F5E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262F57">
        <w:rPr>
          <w:rFonts w:ascii="Times New Roman" w:hAnsi="Times New Roman" w:cs="Times New Roman"/>
          <w:sz w:val="24"/>
          <w:szCs w:val="24"/>
        </w:rPr>
        <w:t xml:space="preserve"> autopoprawk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62F57">
        <w:rPr>
          <w:rFonts w:ascii="Times New Roman" w:hAnsi="Times New Roman" w:cs="Times New Roman"/>
          <w:sz w:val="24"/>
          <w:szCs w:val="24"/>
        </w:rPr>
        <w:t xml:space="preserve"> Zarządu Powiatu Tczewskiego do projektu uchwały Rady Powiatu Tczewskiego </w:t>
      </w:r>
      <w:r w:rsidRPr="00262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sprawie zmian w budżecie Powiatu Tczewskiego na rok 2021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66F5E" w:rsidRPr="006058AA" w:rsidTr="0037157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66F5E" w:rsidRPr="006058AA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66F5E" w:rsidRPr="006058AA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66F5E" w:rsidRPr="008F31A4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66F5E" w:rsidRPr="006058AA" w:rsidTr="0037157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996484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Default="00766F5E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66F5E" w:rsidRPr="00996484" w:rsidRDefault="00766F5E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8F6B99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DB6947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450F1C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19640D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9731B2" w:rsidRDefault="00766F5E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Default="00766F5E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450F1C" w:rsidRDefault="00766F5E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Default="00766F5E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9731B2" w:rsidRDefault="00766F5E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66F5E" w:rsidRDefault="00766F5E" w:rsidP="00766F5E">
      <w:pPr>
        <w:suppressAutoHyphens w:val="0"/>
        <w:spacing w:after="0"/>
        <w:jc w:val="both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</w:p>
    <w:p w:rsidR="00766F5E" w:rsidRDefault="00766F5E" w:rsidP="00766F5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Ad.</w:t>
      </w:r>
      <w:r w:rsidRPr="00262F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5.2.</w:t>
      </w:r>
      <w:r w:rsidRPr="00262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Zarząd przyjął</w:t>
      </w:r>
      <w:r w:rsidRPr="00262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aut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</w:t>
      </w:r>
      <w:r w:rsidRPr="00262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poprawk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ę</w:t>
      </w:r>
      <w:r w:rsidRPr="00262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Zarządu Powiatu Tczewskiego do projektu uchwały Rady Powiatu Tczewskiego zmieniającą uchwałę Nr XXVI/178/2020 Rady Powiatu Tczewskiego z dnia 21 grudnia 2020 r. w sprawie przyjęcia wieloletniej prognozy finansowej Powiatu Tczewskiego na lata 2021-2036.</w:t>
      </w:r>
    </w:p>
    <w:p w:rsidR="00766F5E" w:rsidRDefault="00766F5E" w:rsidP="00766F5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66F5E" w:rsidRPr="006058AA" w:rsidTr="0037157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66F5E" w:rsidRPr="006058AA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66F5E" w:rsidRPr="006058AA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66F5E" w:rsidRPr="008F31A4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66F5E" w:rsidRPr="006058AA" w:rsidTr="0037157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996484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Default="00766F5E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66F5E" w:rsidRPr="00996484" w:rsidRDefault="00766F5E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8F6B99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DB6947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450F1C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19640D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9731B2" w:rsidRDefault="00766F5E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Default="00766F5E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450F1C" w:rsidRDefault="00766F5E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Default="00766F5E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9731B2" w:rsidRDefault="00766F5E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66F5E" w:rsidRDefault="00766F5E" w:rsidP="00766F5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766F5E" w:rsidRPr="00766F5E" w:rsidRDefault="00766F5E" w:rsidP="00766F5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</w:rPr>
      </w:pPr>
      <w:r w:rsidRPr="00766F5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</w:rPr>
        <w:t>W niniejszej autopoprawce ujęto także wykonanie dochodów i wydatków za rok 2020</w:t>
      </w:r>
    </w:p>
    <w:p w:rsidR="00766F5E" w:rsidRDefault="00766F5E" w:rsidP="00766F5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</w:pPr>
    </w:p>
    <w:p w:rsidR="00766F5E" w:rsidRDefault="00766F5E" w:rsidP="00766F5E">
      <w:pPr>
        <w:suppressAutoHyphens w:val="0"/>
        <w:spacing w:after="0"/>
        <w:ind w:firstLine="708"/>
        <w:jc w:val="both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Ad.</w:t>
      </w:r>
      <w:r w:rsidRPr="00FD2C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5.3.</w:t>
      </w:r>
      <w:r w:rsidRPr="00FD2C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Zarząd przyjął</w:t>
      </w:r>
      <w:r w:rsidRPr="00FD2C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projekt uchwały Rady Powiatu Tczewskiego </w:t>
      </w:r>
      <w:r w:rsidRPr="00FD2CD8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>w sprawie ustalenia rozkładu godzin pracy aptek ogólnodostępnych.</w:t>
      </w:r>
    </w:p>
    <w:p w:rsidR="00766F5E" w:rsidRDefault="00766F5E" w:rsidP="00766F5E">
      <w:pPr>
        <w:suppressAutoHyphens w:val="0"/>
        <w:spacing w:after="0"/>
        <w:ind w:firstLine="708"/>
        <w:jc w:val="both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66F5E" w:rsidRPr="006058AA" w:rsidTr="0037157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66F5E" w:rsidRPr="006058AA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66F5E" w:rsidRPr="006058AA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66F5E" w:rsidRPr="008F31A4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66F5E" w:rsidRPr="006058AA" w:rsidTr="0037157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996484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Default="00766F5E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766F5E" w:rsidRPr="00996484" w:rsidRDefault="00766F5E" w:rsidP="00766F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8F6B99" w:rsidRDefault="00766F5E" w:rsidP="00766F5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DB6947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450F1C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19640D" w:rsidRDefault="00766F5E" w:rsidP="00766F5E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9731B2" w:rsidRDefault="00766F5E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Default="00766F5E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450F1C" w:rsidRDefault="00766F5E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Default="00766F5E" w:rsidP="00766F5E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9731B2" w:rsidRDefault="00766F5E" w:rsidP="00766F5E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766F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66F5E" w:rsidRPr="00FD2CD8" w:rsidRDefault="00766F5E" w:rsidP="00766F5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766F5E" w:rsidRPr="00766F5E" w:rsidRDefault="00766F5E" w:rsidP="00766F5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F5E">
        <w:rPr>
          <w:rFonts w:ascii="Times New Roman" w:hAnsi="Times New Roman" w:cs="Times New Roman"/>
          <w:i/>
          <w:sz w:val="24"/>
          <w:szCs w:val="24"/>
        </w:rPr>
        <w:t>Zarząd zapoznał się z pismem kierownika Apteki „Kociewskiej” w Gniewie</w:t>
      </w:r>
      <w:r w:rsidR="00516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F5E">
        <w:rPr>
          <w:rFonts w:ascii="Times New Roman" w:hAnsi="Times New Roman" w:cs="Times New Roman"/>
          <w:i/>
          <w:sz w:val="24"/>
          <w:szCs w:val="24"/>
        </w:rPr>
        <w:t xml:space="preserve">i postanowił </w:t>
      </w:r>
      <w:r w:rsidR="00516C79">
        <w:rPr>
          <w:rFonts w:ascii="Times New Roman" w:hAnsi="Times New Roman" w:cs="Times New Roman"/>
          <w:i/>
          <w:sz w:val="24"/>
          <w:szCs w:val="24"/>
        </w:rPr>
        <w:br/>
      </w:r>
      <w:r w:rsidRPr="00766F5E">
        <w:rPr>
          <w:rFonts w:ascii="Times New Roman" w:hAnsi="Times New Roman" w:cs="Times New Roman"/>
          <w:i/>
          <w:sz w:val="24"/>
          <w:szCs w:val="24"/>
        </w:rPr>
        <w:t xml:space="preserve">o pozostawieniu harmonogramu dyżurów aptek bez zmian, w formie zaproponowanej </w:t>
      </w:r>
      <w:r w:rsidR="00516C79">
        <w:rPr>
          <w:rFonts w:ascii="Times New Roman" w:hAnsi="Times New Roman" w:cs="Times New Roman"/>
          <w:i/>
          <w:sz w:val="24"/>
          <w:szCs w:val="24"/>
        </w:rPr>
        <w:br/>
        <w:t xml:space="preserve">jak </w:t>
      </w:r>
      <w:r w:rsidRPr="00766F5E">
        <w:rPr>
          <w:rFonts w:ascii="Times New Roman" w:hAnsi="Times New Roman" w:cs="Times New Roman"/>
          <w:i/>
          <w:sz w:val="24"/>
          <w:szCs w:val="24"/>
        </w:rPr>
        <w:t xml:space="preserve">w załączniku do powyższej uchwały. </w:t>
      </w:r>
    </w:p>
    <w:p w:rsidR="00766F5E" w:rsidRPr="00516C79" w:rsidRDefault="00766F5E" w:rsidP="00516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1133D" w:rsidRPr="00A9319B" w:rsidRDefault="00A1133D" w:rsidP="00766F5E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766F5E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766F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B1AF5" w:rsidRPr="00516C79" w:rsidRDefault="00766F5E" w:rsidP="00516C7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Magdalena Olszewska </w:t>
      </w:r>
      <w:r w:rsidR="0025720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6B1AF5" w:rsidRPr="00516C79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multilevel"/>
    <w:tmpl w:val="117C4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358C9"/>
    <w:rsid w:val="00143E30"/>
    <w:rsid w:val="00147F4A"/>
    <w:rsid w:val="00150C38"/>
    <w:rsid w:val="0015154E"/>
    <w:rsid w:val="00153CCE"/>
    <w:rsid w:val="00174F0F"/>
    <w:rsid w:val="0017509F"/>
    <w:rsid w:val="00182166"/>
    <w:rsid w:val="00185B40"/>
    <w:rsid w:val="001912D2"/>
    <w:rsid w:val="00193659"/>
    <w:rsid w:val="001A0446"/>
    <w:rsid w:val="001A3F78"/>
    <w:rsid w:val="001A51CC"/>
    <w:rsid w:val="001A65E9"/>
    <w:rsid w:val="001B3C7C"/>
    <w:rsid w:val="001C220E"/>
    <w:rsid w:val="001C6901"/>
    <w:rsid w:val="001D0507"/>
    <w:rsid w:val="001D6705"/>
    <w:rsid w:val="001D6FFC"/>
    <w:rsid w:val="001D76E0"/>
    <w:rsid w:val="001E0096"/>
    <w:rsid w:val="001E171A"/>
    <w:rsid w:val="001E4224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209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D618C"/>
    <w:rsid w:val="002E004E"/>
    <w:rsid w:val="002E0723"/>
    <w:rsid w:val="002E3374"/>
    <w:rsid w:val="002E5F5C"/>
    <w:rsid w:val="002E624B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0A36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4BA2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2DC7"/>
    <w:rsid w:val="004B4B5B"/>
    <w:rsid w:val="004B59A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01952"/>
    <w:rsid w:val="005035B6"/>
    <w:rsid w:val="00515E71"/>
    <w:rsid w:val="00516C79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57DEF"/>
    <w:rsid w:val="00562BA8"/>
    <w:rsid w:val="00562EBA"/>
    <w:rsid w:val="00571274"/>
    <w:rsid w:val="0057552C"/>
    <w:rsid w:val="005762F5"/>
    <w:rsid w:val="00577721"/>
    <w:rsid w:val="00594A81"/>
    <w:rsid w:val="005A1802"/>
    <w:rsid w:val="005A38AE"/>
    <w:rsid w:val="005A4AF0"/>
    <w:rsid w:val="005B1A9B"/>
    <w:rsid w:val="005B1E91"/>
    <w:rsid w:val="005B3D73"/>
    <w:rsid w:val="005C2DC8"/>
    <w:rsid w:val="005D12F1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1ECE"/>
    <w:rsid w:val="00637EBA"/>
    <w:rsid w:val="00641F59"/>
    <w:rsid w:val="00642AD1"/>
    <w:rsid w:val="006449CB"/>
    <w:rsid w:val="00647ABD"/>
    <w:rsid w:val="006510BF"/>
    <w:rsid w:val="0065345B"/>
    <w:rsid w:val="006555F0"/>
    <w:rsid w:val="006614D9"/>
    <w:rsid w:val="00667743"/>
    <w:rsid w:val="00672EAD"/>
    <w:rsid w:val="00673932"/>
    <w:rsid w:val="00674286"/>
    <w:rsid w:val="00675458"/>
    <w:rsid w:val="00683BA9"/>
    <w:rsid w:val="00683C3D"/>
    <w:rsid w:val="00685A22"/>
    <w:rsid w:val="006900EC"/>
    <w:rsid w:val="00691049"/>
    <w:rsid w:val="0069490F"/>
    <w:rsid w:val="00694FC6"/>
    <w:rsid w:val="006A6129"/>
    <w:rsid w:val="006B1AF5"/>
    <w:rsid w:val="006B2F90"/>
    <w:rsid w:val="006C0692"/>
    <w:rsid w:val="006C2491"/>
    <w:rsid w:val="006C6570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6F5E"/>
    <w:rsid w:val="00767886"/>
    <w:rsid w:val="00771C6E"/>
    <w:rsid w:val="007831CA"/>
    <w:rsid w:val="0078513F"/>
    <w:rsid w:val="0079104F"/>
    <w:rsid w:val="007925DB"/>
    <w:rsid w:val="00794411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2A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A7BA8"/>
    <w:rsid w:val="008B6075"/>
    <w:rsid w:val="008C11CC"/>
    <w:rsid w:val="008C76AC"/>
    <w:rsid w:val="008E48A2"/>
    <w:rsid w:val="008E6E00"/>
    <w:rsid w:val="00903473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6642C"/>
    <w:rsid w:val="009771AC"/>
    <w:rsid w:val="00981FD5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30442"/>
    <w:rsid w:val="00A319AB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660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4381C"/>
    <w:rsid w:val="00B53717"/>
    <w:rsid w:val="00B57720"/>
    <w:rsid w:val="00B60CAF"/>
    <w:rsid w:val="00B6274F"/>
    <w:rsid w:val="00B63CFC"/>
    <w:rsid w:val="00B63F48"/>
    <w:rsid w:val="00B6637B"/>
    <w:rsid w:val="00B7559C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474C7"/>
    <w:rsid w:val="00C55358"/>
    <w:rsid w:val="00C57347"/>
    <w:rsid w:val="00C6386A"/>
    <w:rsid w:val="00C66057"/>
    <w:rsid w:val="00C70C2B"/>
    <w:rsid w:val="00C7570F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D301C"/>
    <w:rsid w:val="00CE1533"/>
    <w:rsid w:val="00CE27BC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C4C4E"/>
    <w:rsid w:val="00DD47E5"/>
    <w:rsid w:val="00DE41A2"/>
    <w:rsid w:val="00DE5973"/>
    <w:rsid w:val="00DF5730"/>
    <w:rsid w:val="00DF58F3"/>
    <w:rsid w:val="00DF6AEB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A7C1D"/>
    <w:rsid w:val="00EB52E9"/>
    <w:rsid w:val="00EB752E"/>
    <w:rsid w:val="00EC5C98"/>
    <w:rsid w:val="00ED59DA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7CCD-B2AB-46A7-A92D-527A269A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2</cp:revision>
  <cp:lastPrinted>2021-02-12T08:37:00Z</cp:lastPrinted>
  <dcterms:created xsi:type="dcterms:W3CDTF">2021-03-09T09:16:00Z</dcterms:created>
  <dcterms:modified xsi:type="dcterms:W3CDTF">2021-03-09T09:16:00Z</dcterms:modified>
</cp:coreProperties>
</file>