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F1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D55B54">
        <w:rPr>
          <w:rFonts w:ascii="Times New Roman" w:hAnsi="Times New Roman" w:cs="Times New Roman"/>
          <w:b/>
          <w:sz w:val="24"/>
          <w:szCs w:val="24"/>
        </w:rPr>
        <w:t>1</w:t>
      </w:r>
      <w:r w:rsidR="00AD2519">
        <w:rPr>
          <w:rFonts w:ascii="Times New Roman" w:hAnsi="Times New Roman" w:cs="Times New Roman"/>
          <w:b/>
          <w:sz w:val="24"/>
          <w:szCs w:val="24"/>
        </w:rPr>
        <w:t>2</w:t>
      </w:r>
      <w:r w:rsidR="00E166E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</w:t>
      </w:r>
      <w:r w:rsidR="00E166E9">
        <w:rPr>
          <w:rFonts w:ascii="Times New Roman" w:hAnsi="Times New Roman" w:cs="Times New Roman"/>
          <w:b/>
          <w:sz w:val="24"/>
          <w:szCs w:val="24"/>
        </w:rPr>
        <w:t>1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  <w:r w:rsidR="007002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133D" w:rsidRPr="00350EC5" w:rsidRDefault="00CB2DCF" w:rsidP="00F1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166E9">
        <w:rPr>
          <w:rFonts w:ascii="Times New Roman" w:hAnsi="Times New Roman" w:cs="Times New Roman"/>
          <w:b/>
          <w:sz w:val="24"/>
          <w:szCs w:val="24"/>
        </w:rPr>
        <w:t>7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6E9">
        <w:rPr>
          <w:rFonts w:ascii="Times New Roman" w:hAnsi="Times New Roman" w:cs="Times New Roman"/>
          <w:b/>
          <w:sz w:val="24"/>
          <w:szCs w:val="24"/>
        </w:rPr>
        <w:t>stycznia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</w:t>
      </w:r>
      <w:r w:rsidR="00E166E9">
        <w:rPr>
          <w:rFonts w:ascii="Times New Roman" w:hAnsi="Times New Roman" w:cs="Times New Roman"/>
          <w:b/>
          <w:sz w:val="24"/>
          <w:szCs w:val="24"/>
        </w:rPr>
        <w:t>1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9143C3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2F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  <w:r w:rsidR="00350EC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</w:p>
    <w:p w:rsidR="00A1133D" w:rsidRDefault="00A1133D" w:rsidP="00F10E83">
      <w:pPr>
        <w:pStyle w:val="Tekstpodstawowy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2518A8" w:rsidRDefault="00A1133D" w:rsidP="00F10E83">
      <w:pPr>
        <w:pStyle w:val="Tekstpodstawowy21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4F2542" w:rsidRDefault="004F2542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Mirosław Augustyn – Przewodniczący Zarządu;</w:t>
      </w:r>
    </w:p>
    <w:p w:rsidR="007002CA" w:rsidRDefault="007002CA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00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Wicestarosta;</w:t>
      </w:r>
    </w:p>
    <w:p w:rsidR="008A54C0" w:rsidRDefault="007002CA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54C0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8A54C0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8A54C0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4F2542" w:rsidRDefault="007002CA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2542">
        <w:rPr>
          <w:rFonts w:ascii="Times New Roman" w:hAnsi="Times New Roman" w:cs="Times New Roman"/>
          <w:sz w:val="24"/>
          <w:szCs w:val="24"/>
        </w:rPr>
        <w:t>. Kr</w:t>
      </w:r>
      <w:r w:rsidR="00D55B54">
        <w:rPr>
          <w:rFonts w:ascii="Times New Roman" w:hAnsi="Times New Roman" w:cs="Times New Roman"/>
          <w:sz w:val="24"/>
          <w:szCs w:val="24"/>
        </w:rPr>
        <w:t>zysztof Korda – członek Zarządu</w:t>
      </w:r>
      <w:r w:rsidR="006C2491">
        <w:rPr>
          <w:rFonts w:ascii="Times New Roman" w:hAnsi="Times New Roman" w:cs="Times New Roman"/>
          <w:sz w:val="24"/>
          <w:szCs w:val="24"/>
        </w:rPr>
        <w:t>;</w:t>
      </w:r>
    </w:p>
    <w:p w:rsidR="006C2491" w:rsidRDefault="007002CA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2491">
        <w:rPr>
          <w:rFonts w:ascii="Times New Roman" w:hAnsi="Times New Roman" w:cs="Times New Roman"/>
          <w:sz w:val="24"/>
          <w:szCs w:val="24"/>
        </w:rPr>
        <w:t xml:space="preserve">. Waldemar </w:t>
      </w:r>
      <w:proofErr w:type="spellStart"/>
      <w:r w:rsidR="006C2491"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 w:rsidR="006C2491"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B361FD" w:rsidRDefault="00A1133D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9B11CB" w:rsidRDefault="009B11CB" w:rsidP="00F10E83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D1BB3" w:rsidRDefault="002D1BB3" w:rsidP="00F10E83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1E0096" w:rsidRPr="009A31C9" w:rsidRDefault="001E0096" w:rsidP="00F10E8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1E0096" w:rsidRPr="009A31C9" w:rsidRDefault="001E0096" w:rsidP="00F10E83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1E0096" w:rsidRPr="009A31C9" w:rsidRDefault="001E0096" w:rsidP="00F10E8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sz w:val="24"/>
          <w:szCs w:val="24"/>
        </w:rPr>
        <w:t>Przyjęcie protokołu Nr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6E67">
        <w:rPr>
          <w:rFonts w:ascii="Times New Roman" w:hAnsi="Times New Roman" w:cs="Times New Roman"/>
          <w:sz w:val="24"/>
          <w:szCs w:val="24"/>
        </w:rPr>
        <w:t>5</w:t>
      </w:r>
      <w:r w:rsidRPr="009A31C9">
        <w:rPr>
          <w:rFonts w:ascii="Times New Roman" w:hAnsi="Times New Roman" w:cs="Times New Roman"/>
          <w:sz w:val="24"/>
          <w:szCs w:val="24"/>
        </w:rPr>
        <w:t>/2020 posiedzenia Zarządu Powiatu Tczewskiego z dnia</w:t>
      </w:r>
    </w:p>
    <w:p w:rsidR="001E0096" w:rsidRPr="009A31C9" w:rsidRDefault="00166E67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1E0096">
        <w:rPr>
          <w:rFonts w:ascii="Times New Roman" w:hAnsi="Times New Roman" w:cs="Times New Roman"/>
          <w:sz w:val="24"/>
          <w:szCs w:val="24"/>
        </w:rPr>
        <w:t xml:space="preserve"> grudnia 2020 roku. </w:t>
      </w:r>
    </w:p>
    <w:p w:rsidR="001E0096" w:rsidRDefault="001E0096" w:rsidP="00F10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BB3" w:rsidRPr="009A31C9" w:rsidRDefault="002D1BB3" w:rsidP="00F10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BB3" w:rsidRPr="009A31C9" w:rsidRDefault="002D1BB3" w:rsidP="00F1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1C9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2D1BB3" w:rsidRPr="009A31C9" w:rsidRDefault="002D1BB3" w:rsidP="00F10E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BB3" w:rsidRDefault="002D1BB3" w:rsidP="00F10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9A31C9">
        <w:rPr>
          <w:rFonts w:ascii="Times New Roman" w:hAnsi="Times New Roman" w:cs="Times New Roman"/>
          <w:sz w:val="24"/>
          <w:szCs w:val="24"/>
        </w:rPr>
        <w:t>Wnioski komórek organizacyjnych Starostwa Powiatowego w Tczewie oraz jednostek organizacyjnych Powiatu Tczewskiego:</w:t>
      </w:r>
    </w:p>
    <w:p w:rsidR="002D1BB3" w:rsidRDefault="002D1BB3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Pr="00393BC8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C8">
        <w:rPr>
          <w:rFonts w:ascii="Times New Roman" w:hAnsi="Times New Roman" w:cs="Times New Roman"/>
          <w:sz w:val="24"/>
          <w:szCs w:val="24"/>
        </w:rPr>
        <w:t xml:space="preserve">1) naczelnika Wydziału Rolnictwa i Ochrony Środowiska w sprawie dokonania zwiększenia w planie finansowym komórki na 2021 rok, po stronie wydatków, o kwotę </w:t>
      </w:r>
      <w:r w:rsidRPr="00393BC8">
        <w:rPr>
          <w:rFonts w:ascii="Times New Roman" w:hAnsi="Times New Roman" w:cs="Times New Roman"/>
          <w:b/>
          <w:sz w:val="24"/>
          <w:szCs w:val="24"/>
        </w:rPr>
        <w:t>16 500 złotych</w:t>
      </w:r>
      <w:r w:rsidRPr="00393BC8">
        <w:rPr>
          <w:rFonts w:ascii="Times New Roman" w:hAnsi="Times New Roman" w:cs="Times New Roman"/>
          <w:sz w:val="24"/>
          <w:szCs w:val="24"/>
        </w:rPr>
        <w:t xml:space="preserve">, </w:t>
      </w:r>
      <w:r w:rsidRPr="00393BC8">
        <w:rPr>
          <w:rFonts w:ascii="Times New Roman" w:hAnsi="Times New Roman" w:cs="Times New Roman"/>
          <w:sz w:val="24"/>
          <w:szCs w:val="24"/>
        </w:rPr>
        <w:br/>
        <w:t>w związku z koniecznością uregulowania zobowiązań wynikających z umów na opracowanie Raportu za lata 2018-2019 z wykonania „Programu Ochrony Środowiska dla Powiatu Tczewskiego na lata 2016 -2020” oraz na opracowanie „Programu Ochrony Środowiska dla Powiatu Tczewskiego na lata 2021 -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BC8">
        <w:rPr>
          <w:rFonts w:ascii="Times New Roman" w:hAnsi="Times New Roman" w:cs="Times New Roman"/>
          <w:sz w:val="24"/>
          <w:szCs w:val="24"/>
        </w:rPr>
        <w:t>2026” wraz z prognozą oddziaływania na środowisko oraz z przeprowadzeniem strategicznej oceny oddziaływania na środowisko projektu Programu,</w:t>
      </w:r>
    </w:p>
    <w:p w:rsidR="00166E67" w:rsidRPr="00393BC8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Pr="00393BC8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C8">
        <w:rPr>
          <w:rFonts w:ascii="Times New Roman" w:hAnsi="Times New Roman" w:cs="Times New Roman"/>
          <w:sz w:val="24"/>
          <w:szCs w:val="24"/>
        </w:rPr>
        <w:t xml:space="preserve">2) naczelnika Wydziału Administracji i Zarządzania Kryzysowego w sprawie: </w:t>
      </w:r>
    </w:p>
    <w:p w:rsidR="00166E67" w:rsidRPr="00393BC8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Pr="00393BC8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C8">
        <w:rPr>
          <w:rFonts w:ascii="Times New Roman" w:hAnsi="Times New Roman" w:cs="Times New Roman"/>
          <w:sz w:val="24"/>
          <w:szCs w:val="24"/>
        </w:rPr>
        <w:t xml:space="preserve">- dokonania zwiększenia w planie finansowym komórki na 2021 r., po stronie wydatków, </w:t>
      </w:r>
      <w:r w:rsidRPr="00393BC8"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393BC8">
        <w:rPr>
          <w:rFonts w:ascii="Times New Roman" w:hAnsi="Times New Roman" w:cs="Times New Roman"/>
          <w:b/>
          <w:sz w:val="24"/>
          <w:szCs w:val="24"/>
        </w:rPr>
        <w:t>22 878 złotych</w:t>
      </w:r>
      <w:r w:rsidRPr="00393BC8">
        <w:rPr>
          <w:rFonts w:ascii="Times New Roman" w:hAnsi="Times New Roman" w:cs="Times New Roman"/>
          <w:sz w:val="24"/>
          <w:szCs w:val="24"/>
        </w:rPr>
        <w:t>, w celu zabezpieczenia środków finansowych na realizację umowy na usługę nadzoru patrolu interwencyjnego nad sygnałami generowanymi przez system alarmowy dotyczący budynku Starostwa Powiatowego w Tczewie oraz budynku PCPR;</w:t>
      </w:r>
    </w:p>
    <w:p w:rsidR="00166E67" w:rsidRPr="00393BC8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Pr="00393BC8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C8">
        <w:rPr>
          <w:rFonts w:ascii="Times New Roman" w:hAnsi="Times New Roman" w:cs="Times New Roman"/>
          <w:sz w:val="24"/>
          <w:szCs w:val="24"/>
        </w:rPr>
        <w:t xml:space="preserve">- dokonania zmian w planie finansowym komórki na 2021 rok, po stronie wydatków, na kwotę </w:t>
      </w:r>
      <w:r w:rsidRPr="00393BC8">
        <w:rPr>
          <w:rFonts w:ascii="Times New Roman" w:hAnsi="Times New Roman" w:cs="Times New Roman"/>
          <w:b/>
          <w:sz w:val="24"/>
          <w:szCs w:val="24"/>
        </w:rPr>
        <w:t>11 600 złotych</w:t>
      </w:r>
      <w:r w:rsidRPr="00393BC8">
        <w:rPr>
          <w:rFonts w:ascii="Times New Roman" w:hAnsi="Times New Roman" w:cs="Times New Roman"/>
          <w:sz w:val="24"/>
          <w:szCs w:val="24"/>
        </w:rPr>
        <w:t>, w celu zabezpieczenia środków na realizację umów zlecenie w okresie od 07.01 – 31.01.2021 na sprzątanie pomieszczeń biurowych oraz sprzątanie terenu zewnętrznego,</w:t>
      </w:r>
    </w:p>
    <w:p w:rsidR="00166E67" w:rsidRPr="00393BC8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C8">
        <w:rPr>
          <w:rFonts w:ascii="Times New Roman" w:hAnsi="Times New Roman" w:cs="Times New Roman"/>
          <w:sz w:val="24"/>
          <w:szCs w:val="24"/>
        </w:rPr>
        <w:t xml:space="preserve">3) zastępcy naczelnika Wydziału Zdrowia, Spraw Społecznych i PFRON w sprawie dokonania zmian w planie finansowym komórki na 2021 rok, po stronie wydatków, na kwotę </w:t>
      </w:r>
      <w:r w:rsidRPr="00393BC8">
        <w:rPr>
          <w:rFonts w:ascii="Times New Roman" w:hAnsi="Times New Roman" w:cs="Times New Roman"/>
          <w:b/>
          <w:sz w:val="24"/>
          <w:szCs w:val="24"/>
        </w:rPr>
        <w:lastRenderedPageBreak/>
        <w:t>70 000 złotych</w:t>
      </w:r>
      <w:r w:rsidRPr="00393BC8">
        <w:rPr>
          <w:rFonts w:ascii="Times New Roman" w:hAnsi="Times New Roman" w:cs="Times New Roman"/>
          <w:sz w:val="24"/>
          <w:szCs w:val="24"/>
        </w:rPr>
        <w:t>, w związku z koniecznością dostosowania planu do zmian w budżecie realizowanego przez Powiat Tczewski projektu partnerskiego pn. „</w:t>
      </w:r>
      <w:r w:rsidRPr="00393BC8">
        <w:rPr>
          <w:rFonts w:ascii="Times New Roman" w:hAnsi="Times New Roman" w:cs="Times New Roman"/>
          <w:i/>
          <w:sz w:val="24"/>
          <w:szCs w:val="24"/>
        </w:rPr>
        <w:t xml:space="preserve">Lokalny System Aktywizacji </w:t>
      </w:r>
      <w:proofErr w:type="spellStart"/>
      <w:r w:rsidRPr="00393BC8">
        <w:rPr>
          <w:rFonts w:ascii="Times New Roman" w:hAnsi="Times New Roman" w:cs="Times New Roman"/>
          <w:i/>
          <w:sz w:val="24"/>
          <w:szCs w:val="24"/>
        </w:rPr>
        <w:t>Społeczno</w:t>
      </w:r>
      <w:proofErr w:type="spellEnd"/>
      <w:r w:rsidRPr="00393BC8">
        <w:rPr>
          <w:rFonts w:ascii="Times New Roman" w:hAnsi="Times New Roman" w:cs="Times New Roman"/>
          <w:i/>
          <w:sz w:val="24"/>
          <w:szCs w:val="24"/>
        </w:rPr>
        <w:t xml:space="preserve"> – Zawodowej w partnerstwie tczewskim – edycja II”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głównego specjalisty w Biurze Gospodarki Nieruchomościami w sprawie dokonania zmian w planie finansowym komórki na 2021 rok, po stronie wydatków, na kwotę </w:t>
      </w:r>
      <w:r w:rsidRPr="00E67B33">
        <w:rPr>
          <w:rFonts w:ascii="Times New Roman" w:hAnsi="Times New Roman" w:cs="Times New Roman"/>
          <w:b/>
          <w:sz w:val="24"/>
          <w:szCs w:val="24"/>
        </w:rPr>
        <w:t>500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koniecznością zabezpieczenia środków na pokrycie podatku od nieruchomości </w:t>
      </w:r>
      <w:r>
        <w:rPr>
          <w:rFonts w:ascii="Times New Roman" w:hAnsi="Times New Roman" w:cs="Times New Roman"/>
          <w:sz w:val="24"/>
          <w:szCs w:val="24"/>
        </w:rPr>
        <w:br/>
        <w:t>w związku z nabyciem do zasobu w dniu 2 grudnia 2020 r. przez Powiat Tczewski nieruchomości położonej w Tczewie, przy ul. Wojska Polskiego,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dyrektora Powiatowego Centrum Pomocy Rodzinie w Tczewie w sprawie dokonania zmian w planie finansowym jednostki na 2021 rok, po stronie wydatków, poprzez zmniejszenie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0C742B">
        <w:rPr>
          <w:rFonts w:ascii="Times New Roman" w:hAnsi="Times New Roman" w:cs="Times New Roman"/>
          <w:b/>
          <w:sz w:val="24"/>
          <w:szCs w:val="24"/>
        </w:rPr>
        <w:t>36 668 złotych</w:t>
      </w:r>
      <w:r>
        <w:rPr>
          <w:rFonts w:ascii="Times New Roman" w:hAnsi="Times New Roman" w:cs="Times New Roman"/>
          <w:sz w:val="24"/>
          <w:szCs w:val="24"/>
        </w:rPr>
        <w:t xml:space="preserve"> oraz poprzez zwiększenie o kwotę </w:t>
      </w:r>
      <w:r w:rsidRPr="000C742B">
        <w:rPr>
          <w:rFonts w:ascii="Times New Roman" w:hAnsi="Times New Roman" w:cs="Times New Roman"/>
          <w:b/>
          <w:sz w:val="24"/>
          <w:szCs w:val="24"/>
        </w:rPr>
        <w:t>216 720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>z  różnicą pomiędzy planowanymi a rzeczywistymi wydatkami na 2021 rok, natomiast zwiększenie,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naczelnika Wydziału Zdrowia, Spraw Społecznych i PFRON w sprawie: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komórki na 2021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442A37">
        <w:rPr>
          <w:rFonts w:ascii="Times New Roman" w:hAnsi="Times New Roman" w:cs="Times New Roman"/>
          <w:b/>
          <w:sz w:val="24"/>
          <w:szCs w:val="24"/>
        </w:rPr>
        <w:t>23 680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propozycją przeniesienia niewykorzystanych w 2020 roku środków przeznaczonych na dotacje dla organizacji pozarządowych z zakresu rozwoju kultury oraz promocji i ochrony zdrowia i przeznaczenia ich na organizację naboru ofert </w:t>
      </w:r>
      <w:r>
        <w:rPr>
          <w:rFonts w:ascii="Times New Roman" w:hAnsi="Times New Roman" w:cs="Times New Roman"/>
          <w:sz w:val="24"/>
          <w:szCs w:val="24"/>
        </w:rPr>
        <w:br/>
        <w:t>w trybie uproszczonym;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komórki na 2021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442A37">
        <w:rPr>
          <w:rFonts w:ascii="Times New Roman" w:hAnsi="Times New Roman" w:cs="Times New Roman"/>
          <w:b/>
          <w:sz w:val="24"/>
          <w:szCs w:val="24"/>
        </w:rPr>
        <w:t>67 108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przesunięciem niewydatkowanych w 2020 roku środków przeznaczonych na realizację projektu pn. </w:t>
      </w:r>
      <w:r w:rsidRPr="00442A37">
        <w:rPr>
          <w:rFonts w:ascii="Times New Roman" w:hAnsi="Times New Roman" w:cs="Times New Roman"/>
          <w:i/>
          <w:sz w:val="24"/>
          <w:szCs w:val="24"/>
        </w:rPr>
        <w:t>Eliminowanie zdrowotnych czynników ryzyka występujących w miejscu pracy na obszarze powiatu tczewskiego</w:t>
      </w:r>
      <w:r>
        <w:rPr>
          <w:rFonts w:ascii="Times New Roman" w:hAnsi="Times New Roman" w:cs="Times New Roman"/>
          <w:sz w:val="24"/>
          <w:szCs w:val="24"/>
        </w:rPr>
        <w:t xml:space="preserve">; niewydatkowanie wynika z faktu, że w 2020 roku część zadań w ramach projektu nie zostało zrealizowanych </w:t>
      </w:r>
      <w:r>
        <w:rPr>
          <w:rFonts w:ascii="Times New Roman" w:hAnsi="Times New Roman" w:cs="Times New Roman"/>
          <w:sz w:val="24"/>
          <w:szCs w:val="24"/>
        </w:rPr>
        <w:br/>
        <w:t>z uwagi na pandemię;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komórki na 2021 rok , po stronie wydatków, na kwotę </w:t>
      </w:r>
      <w:r w:rsidRPr="00442A37">
        <w:rPr>
          <w:rFonts w:ascii="Times New Roman" w:hAnsi="Times New Roman" w:cs="Times New Roman"/>
          <w:b/>
          <w:sz w:val="24"/>
          <w:szCs w:val="24"/>
        </w:rPr>
        <w:t>23 001 złotych</w:t>
      </w:r>
      <w:r>
        <w:rPr>
          <w:rFonts w:ascii="Times New Roman" w:hAnsi="Times New Roman" w:cs="Times New Roman"/>
          <w:sz w:val="24"/>
          <w:szCs w:val="24"/>
        </w:rPr>
        <w:t xml:space="preserve"> oraz w sprawie aktualizacji WPF, w związku z koniecznością aktualizacji wydatków w projekcie pn. </w:t>
      </w:r>
      <w:r w:rsidRPr="00442A37">
        <w:rPr>
          <w:rFonts w:ascii="Times New Roman" w:hAnsi="Times New Roman" w:cs="Times New Roman"/>
          <w:i/>
          <w:sz w:val="24"/>
          <w:szCs w:val="24"/>
        </w:rPr>
        <w:t>STOP CUKRZYCY – program profilaktyki cukrzycy typu 2 na terenie powiatu tczewskiego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komórki na 2021 rok, poprzez zwiększenie po stronie dochodów o kwotę </w:t>
      </w:r>
      <w:r w:rsidRPr="00610F20">
        <w:rPr>
          <w:rFonts w:ascii="Times New Roman" w:hAnsi="Times New Roman" w:cs="Times New Roman"/>
          <w:b/>
          <w:sz w:val="24"/>
          <w:szCs w:val="24"/>
        </w:rPr>
        <w:t>70 000 złotych</w:t>
      </w:r>
      <w:r>
        <w:rPr>
          <w:rFonts w:ascii="Times New Roman" w:hAnsi="Times New Roman" w:cs="Times New Roman"/>
          <w:sz w:val="24"/>
          <w:szCs w:val="24"/>
        </w:rPr>
        <w:t xml:space="preserve"> oraz poprzez zwiększenie po stronie wydatków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610F20">
        <w:rPr>
          <w:rFonts w:ascii="Times New Roman" w:hAnsi="Times New Roman" w:cs="Times New Roman"/>
          <w:b/>
          <w:sz w:val="24"/>
          <w:szCs w:val="24"/>
        </w:rPr>
        <w:t>332 867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włączeniem się 5 gmin powiatu </w:t>
      </w:r>
      <w:r>
        <w:rPr>
          <w:rFonts w:ascii="Times New Roman" w:hAnsi="Times New Roman" w:cs="Times New Roman"/>
          <w:sz w:val="24"/>
          <w:szCs w:val="24"/>
        </w:rPr>
        <w:br/>
        <w:t>w finansowanie powiatowego programu profilaktyki zdrowotnej oraz przeniesieniem niewykorzystanych w 2020 roku środków na realizację Powiatowego Programu Zwalczania Otyłości i Nadwagi „Czas na zdrowie” oraz Powiatowego Programu Profilaktyki Zakażeń Wirusem Brodawczaka Ludzkiego HPV;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komórki na 2021 rok, poprzez zwiększenie po stronie dochodów o kwotę </w:t>
      </w:r>
      <w:r w:rsidRPr="00610F20">
        <w:rPr>
          <w:rFonts w:ascii="Times New Roman" w:hAnsi="Times New Roman" w:cs="Times New Roman"/>
          <w:b/>
          <w:sz w:val="24"/>
          <w:szCs w:val="24"/>
        </w:rPr>
        <w:t>466 464 złote</w:t>
      </w:r>
      <w:r>
        <w:rPr>
          <w:rFonts w:ascii="Times New Roman" w:hAnsi="Times New Roman" w:cs="Times New Roman"/>
          <w:sz w:val="24"/>
          <w:szCs w:val="24"/>
        </w:rPr>
        <w:t xml:space="preserve"> oraz zwiększenie po stronie wydatków o kwotę </w:t>
      </w:r>
      <w:r w:rsidRPr="00610F20">
        <w:rPr>
          <w:rFonts w:ascii="Times New Roman" w:hAnsi="Times New Roman" w:cs="Times New Roman"/>
          <w:b/>
          <w:sz w:val="24"/>
          <w:szCs w:val="24"/>
        </w:rPr>
        <w:t>498 444 złote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dostosowania planu finansowego do zmian wprowadzonych do budżetu projektu partnerskiego pn. </w:t>
      </w:r>
      <w:r w:rsidRPr="00610F20">
        <w:rPr>
          <w:rFonts w:ascii="Times New Roman" w:hAnsi="Times New Roman" w:cs="Times New Roman"/>
          <w:i/>
          <w:sz w:val="24"/>
          <w:szCs w:val="24"/>
        </w:rPr>
        <w:t xml:space="preserve">Lokalny System Aktywizacji </w:t>
      </w:r>
      <w:proofErr w:type="spellStart"/>
      <w:r w:rsidRPr="00610F20">
        <w:rPr>
          <w:rFonts w:ascii="Times New Roman" w:hAnsi="Times New Roman" w:cs="Times New Roman"/>
          <w:i/>
          <w:sz w:val="24"/>
          <w:szCs w:val="24"/>
        </w:rPr>
        <w:t>Społeczno</w:t>
      </w:r>
      <w:proofErr w:type="spellEnd"/>
      <w:r w:rsidRPr="00610F20">
        <w:rPr>
          <w:rFonts w:ascii="Times New Roman" w:hAnsi="Times New Roman" w:cs="Times New Roman"/>
          <w:i/>
          <w:sz w:val="24"/>
          <w:szCs w:val="24"/>
        </w:rPr>
        <w:t xml:space="preserve"> – Zawodowej w partnerstwie tczewskim – edycja 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dokonania zwiększenia w planie finansowym komórki na 2021 rok, po stronie wydatków, o kwotę </w:t>
      </w:r>
      <w:r w:rsidRPr="006D6F7A">
        <w:rPr>
          <w:rFonts w:ascii="Times New Roman" w:hAnsi="Times New Roman" w:cs="Times New Roman"/>
          <w:b/>
          <w:sz w:val="24"/>
          <w:szCs w:val="24"/>
        </w:rPr>
        <w:t>335 623 złote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realizację zadań inwestycyjnych;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Pr="00610F20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komórki na 2021 rok, po stronie wydatków, o kwotę </w:t>
      </w:r>
      <w:r w:rsidRPr="006D6F7A">
        <w:rPr>
          <w:rFonts w:ascii="Times New Roman" w:hAnsi="Times New Roman" w:cs="Times New Roman"/>
          <w:b/>
          <w:sz w:val="24"/>
          <w:szCs w:val="24"/>
        </w:rPr>
        <w:t>201 872 złote</w:t>
      </w:r>
      <w:r>
        <w:rPr>
          <w:rFonts w:ascii="Times New Roman" w:hAnsi="Times New Roman" w:cs="Times New Roman"/>
          <w:sz w:val="24"/>
          <w:szCs w:val="24"/>
        </w:rPr>
        <w:t xml:space="preserve">, w związku z wydłużeniem realizacji projektu pn. </w:t>
      </w:r>
      <w:r w:rsidRPr="006D6F7A">
        <w:rPr>
          <w:rFonts w:ascii="Times New Roman" w:hAnsi="Times New Roman" w:cs="Times New Roman"/>
          <w:i/>
          <w:sz w:val="24"/>
          <w:szCs w:val="24"/>
        </w:rPr>
        <w:t>Postaw na dobry zawód – podniesienie jakości edukacji zawodowej w powiecie tczewskim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naczelnika Wydziału Inwestycji i Remontów w sprawie: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WPF oraz w planie finansowym komórki na 2021 rok, poprzez zwiększenia po stronie dochodów o kwotę </w:t>
      </w:r>
      <w:r w:rsidRPr="006D6F7A">
        <w:rPr>
          <w:rFonts w:ascii="Times New Roman" w:hAnsi="Times New Roman" w:cs="Times New Roman"/>
          <w:b/>
          <w:sz w:val="24"/>
          <w:szCs w:val="24"/>
        </w:rPr>
        <w:t>1 075 458 złotych</w:t>
      </w:r>
      <w:r>
        <w:rPr>
          <w:rFonts w:ascii="Times New Roman" w:hAnsi="Times New Roman" w:cs="Times New Roman"/>
          <w:sz w:val="24"/>
          <w:szCs w:val="24"/>
        </w:rPr>
        <w:t xml:space="preserve"> oraz zwiększenie po stronie wydatków o kwotę </w:t>
      </w:r>
      <w:r w:rsidRPr="006D6F7A">
        <w:rPr>
          <w:rFonts w:ascii="Times New Roman" w:hAnsi="Times New Roman" w:cs="Times New Roman"/>
          <w:b/>
          <w:sz w:val="24"/>
          <w:szCs w:val="24"/>
        </w:rPr>
        <w:t>1 253 457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realizacji w roku bieżącym prac w ramach projektu pn. </w:t>
      </w:r>
      <w:r w:rsidRPr="006D6F7A">
        <w:rPr>
          <w:rFonts w:ascii="Times New Roman" w:hAnsi="Times New Roman" w:cs="Times New Roman"/>
          <w:i/>
          <w:sz w:val="24"/>
          <w:szCs w:val="24"/>
        </w:rPr>
        <w:t>Poprawa jakości kształcenia zawodowego w szkołach ponadgimnazjalnych Powiatu Tczewskiego – poprzez prace budowlane i doposażenie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WPF oraz w planie finansowym komórki na 2021 rok, poprzez zwiększenie planu wydatków o kwotę </w:t>
      </w:r>
      <w:r>
        <w:rPr>
          <w:rFonts w:ascii="Times New Roman" w:hAnsi="Times New Roman" w:cs="Times New Roman"/>
          <w:b/>
          <w:sz w:val="24"/>
          <w:szCs w:val="24"/>
        </w:rPr>
        <w:t>82 068</w:t>
      </w:r>
      <w:r w:rsidRPr="006D6F7A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sz w:val="24"/>
          <w:szCs w:val="24"/>
        </w:rPr>
        <w:t xml:space="preserve"> oraz poprzez zwiększenie planu dochodów w 2021 roku o kwotę </w:t>
      </w:r>
      <w:r>
        <w:rPr>
          <w:rFonts w:ascii="Times New Roman" w:hAnsi="Times New Roman" w:cs="Times New Roman"/>
          <w:b/>
          <w:sz w:val="24"/>
          <w:szCs w:val="24"/>
        </w:rPr>
        <w:t>26 502</w:t>
      </w:r>
      <w:r w:rsidRPr="006D6F7A">
        <w:rPr>
          <w:rFonts w:ascii="Times New Roman" w:hAnsi="Times New Roman" w:cs="Times New Roman"/>
          <w:b/>
          <w:sz w:val="24"/>
          <w:szCs w:val="24"/>
        </w:rPr>
        <w:t xml:space="preserve"> złot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; zmiany wynikają z konieczności przeniesienia na rok 2021 niewykorzystanych środków finansowych z rok 2020,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dyrektora Zespołu Szkół Ponadpodstawowych w Pelplinie w sprawie dokonania zwiększenia w planie finansowym placówki na 2021 rok, po stronie wydatków, o kwotę </w:t>
      </w:r>
      <w:r w:rsidRPr="006D6F7A">
        <w:rPr>
          <w:rFonts w:ascii="Times New Roman" w:hAnsi="Times New Roman" w:cs="Times New Roman"/>
          <w:b/>
          <w:sz w:val="24"/>
          <w:szCs w:val="24"/>
        </w:rPr>
        <w:t>144 436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grantu na realizację projektu pn. </w:t>
      </w:r>
      <w:r w:rsidRPr="006D6F7A">
        <w:rPr>
          <w:rFonts w:ascii="Times New Roman" w:hAnsi="Times New Roman" w:cs="Times New Roman"/>
          <w:i/>
          <w:sz w:val="24"/>
          <w:szCs w:val="24"/>
        </w:rPr>
        <w:t>Lokalny Ośrodek Wiedzy i Edukacji w Pelplinie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naczelnika Wydziału Finansów w sprawie dokonania zwiększenia w planie finansowym na 2021 rok, po stronie dochodów, o kwotę </w:t>
      </w:r>
      <w:r w:rsidRPr="00166E67">
        <w:rPr>
          <w:rFonts w:ascii="Times New Roman" w:hAnsi="Times New Roman" w:cs="Times New Roman"/>
          <w:b/>
          <w:sz w:val="24"/>
          <w:szCs w:val="24"/>
        </w:rPr>
        <w:t>70 000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środków na realizację projektu  pn. </w:t>
      </w:r>
      <w:r w:rsidRPr="006D6F7A">
        <w:rPr>
          <w:rFonts w:ascii="Times New Roman" w:hAnsi="Times New Roman" w:cs="Times New Roman"/>
          <w:i/>
          <w:sz w:val="24"/>
          <w:szCs w:val="24"/>
        </w:rPr>
        <w:t>Lokalny Ośrodek Wiedzy i Edukacji w Pelplinie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66E67" w:rsidRPr="006D6F7A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279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Inwestycji i Remontów w sprawie wyrażenia zgody na zwiększenie kwoty, którą Zamawiający zamierza przeznaczyć na realizację zamówienia dotyczącego aktualizacji dokumentacji dla placówki Zespół Szkół Branżowych w Tczewie </w:t>
      </w:r>
      <w:r>
        <w:rPr>
          <w:rFonts w:ascii="Times New Roman" w:hAnsi="Times New Roman" w:cs="Times New Roman"/>
          <w:sz w:val="24"/>
          <w:szCs w:val="24"/>
        </w:rPr>
        <w:br/>
        <w:t>w ramach „Kompleksowej modernizacji energetycznej budynków stanowiących własność Powiatu Tczewskiego”.</w:t>
      </w:r>
    </w:p>
    <w:p w:rsidR="000F2460" w:rsidRDefault="000F2460" w:rsidP="0016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2460" w:rsidRDefault="000F2460" w:rsidP="0016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460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Dyskusja nad projektem uchwały Rady Powiatu Tczewskiego w sprawie zamiaru likwidacji Szkoły Branżowej I stopnia nr 4 w Tczewie wchodzącej w skład Zespołu Szkół Ekonomicznych w Tczewie. </w:t>
      </w:r>
    </w:p>
    <w:p w:rsidR="00166E67" w:rsidRDefault="00166E67" w:rsidP="00166E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E67" w:rsidRPr="00393BC8" w:rsidRDefault="00166E67" w:rsidP="00166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C8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166E67" w:rsidRPr="00393BC8" w:rsidRDefault="00166E67" w:rsidP="00166E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E67" w:rsidRPr="00393BC8" w:rsidRDefault="00166E67" w:rsidP="0016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C8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393BC8">
        <w:rPr>
          <w:rFonts w:ascii="Times New Roman" w:hAnsi="Times New Roman" w:cs="Times New Roman"/>
          <w:sz w:val="24"/>
          <w:szCs w:val="24"/>
        </w:rPr>
        <w:t>Podjęcie uchwały Zarządu Powiatu Tczewskiego w sprawie udzielenia upoważnienia naczelnikowi Wydziału Inwestycji i Remontów.</w:t>
      </w:r>
    </w:p>
    <w:p w:rsidR="00166E67" w:rsidRPr="00393BC8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Pr="00393BC8" w:rsidRDefault="00166E67" w:rsidP="0016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C8">
        <w:rPr>
          <w:rFonts w:ascii="Times New Roman" w:hAnsi="Times New Roman" w:cs="Times New Roman"/>
          <w:b/>
          <w:sz w:val="24"/>
          <w:szCs w:val="24"/>
        </w:rPr>
        <w:t>4.2.</w:t>
      </w:r>
      <w:r w:rsidRPr="00393BC8"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udzielenia upoważnienia pracownikowi Wydziału Inwestycji i Remontów.</w:t>
      </w:r>
    </w:p>
    <w:p w:rsidR="00166E67" w:rsidRPr="00393BC8" w:rsidRDefault="00166E67" w:rsidP="0016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Pr="00393BC8" w:rsidRDefault="00166E67" w:rsidP="0016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C8">
        <w:rPr>
          <w:rFonts w:ascii="Times New Roman" w:hAnsi="Times New Roman" w:cs="Times New Roman"/>
          <w:b/>
          <w:sz w:val="24"/>
          <w:szCs w:val="24"/>
        </w:rPr>
        <w:lastRenderedPageBreak/>
        <w:t>4.3.</w:t>
      </w:r>
      <w:r w:rsidRPr="00393BC8"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upoważnienia dyrektorów powiatowych jednostek organizacyjnych Powiatu Tczewskiego do dokonywania w 2021 roku zmian w planie finansowym jednostki.</w:t>
      </w:r>
    </w:p>
    <w:p w:rsidR="00166E67" w:rsidRPr="00393BC8" w:rsidRDefault="00166E67" w:rsidP="0016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Pr="00393BC8" w:rsidRDefault="00166E67" w:rsidP="0016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C8">
        <w:rPr>
          <w:rFonts w:ascii="Times New Roman" w:hAnsi="Times New Roman" w:cs="Times New Roman"/>
          <w:b/>
          <w:sz w:val="24"/>
          <w:szCs w:val="24"/>
        </w:rPr>
        <w:t>4.4.</w:t>
      </w:r>
      <w:r w:rsidRPr="00393BC8"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upoważnienia Komendanta Powiatowego Państwowej Straży Pożarnej w Tczewie do dokonywania zmian </w:t>
      </w:r>
      <w:r>
        <w:rPr>
          <w:rFonts w:ascii="Times New Roman" w:hAnsi="Times New Roman" w:cs="Times New Roman"/>
          <w:sz w:val="24"/>
          <w:szCs w:val="24"/>
        </w:rPr>
        <w:br/>
      </w:r>
      <w:r w:rsidRPr="00393BC8">
        <w:rPr>
          <w:rFonts w:ascii="Times New Roman" w:hAnsi="Times New Roman" w:cs="Times New Roman"/>
          <w:sz w:val="24"/>
          <w:szCs w:val="24"/>
        </w:rPr>
        <w:t>w planie finansowym wydatków budżetowych w 2021 roku.</w:t>
      </w:r>
    </w:p>
    <w:p w:rsidR="00166E67" w:rsidRPr="00393BC8" w:rsidRDefault="00166E67" w:rsidP="0016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Pr="00393BC8" w:rsidRDefault="00166E67" w:rsidP="0016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C8">
        <w:rPr>
          <w:rFonts w:ascii="Times New Roman" w:hAnsi="Times New Roman" w:cs="Times New Roman"/>
          <w:b/>
          <w:sz w:val="24"/>
          <w:szCs w:val="24"/>
        </w:rPr>
        <w:t>4.5.</w:t>
      </w:r>
      <w:r w:rsidRPr="00393BC8"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upoważnienia Powiatowego Inspektora Nadzoru Budowlanego w Tczewie do dokonywania zmian w planie finansowym wydatków budżetowych w 2021 roku.</w:t>
      </w:r>
    </w:p>
    <w:p w:rsidR="00166E67" w:rsidRPr="00393BC8" w:rsidRDefault="00166E67" w:rsidP="0016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Pr="00393BC8" w:rsidRDefault="00166E67" w:rsidP="0016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C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93BC8">
        <w:rPr>
          <w:rFonts w:ascii="Times New Roman" w:hAnsi="Times New Roman" w:cs="Times New Roman"/>
          <w:b/>
          <w:sz w:val="24"/>
          <w:szCs w:val="24"/>
        </w:rPr>
        <w:t>.</w:t>
      </w:r>
      <w:r w:rsidRPr="00393BC8"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uchwalenia planu finansowego zadań z zakresu administracji rządowej oraz innych zadań zleconych powiatowi odrębnymi ustawami na 2021 rok.</w:t>
      </w:r>
    </w:p>
    <w:p w:rsidR="00166E67" w:rsidRPr="00393BC8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Pr="00393BC8" w:rsidRDefault="00166E67" w:rsidP="0016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C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93BC8">
        <w:rPr>
          <w:rFonts w:ascii="Times New Roman" w:hAnsi="Times New Roman" w:cs="Times New Roman"/>
          <w:b/>
          <w:sz w:val="24"/>
          <w:szCs w:val="24"/>
        </w:rPr>
        <w:t>.</w:t>
      </w:r>
      <w:r w:rsidRPr="00393BC8"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zmian w budż</w:t>
      </w:r>
      <w:r>
        <w:rPr>
          <w:rFonts w:ascii="Times New Roman" w:hAnsi="Times New Roman" w:cs="Times New Roman"/>
          <w:sz w:val="24"/>
          <w:szCs w:val="24"/>
        </w:rPr>
        <w:t>ecie Powiatu Tczewskiego na 2021</w:t>
      </w:r>
      <w:r w:rsidRPr="00393BC8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166E67" w:rsidRPr="00393BC8" w:rsidRDefault="00166E67" w:rsidP="0016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Pr="00393BC8" w:rsidRDefault="00166E67" w:rsidP="00166E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E67" w:rsidRPr="00393BC8" w:rsidRDefault="00166E67" w:rsidP="00166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C8">
        <w:rPr>
          <w:rFonts w:ascii="Times New Roman" w:hAnsi="Times New Roman" w:cs="Times New Roman"/>
          <w:b/>
          <w:sz w:val="24"/>
          <w:szCs w:val="24"/>
        </w:rPr>
        <w:t>5. Uchwały Rady Powiatu Tczewskiego:</w:t>
      </w:r>
    </w:p>
    <w:p w:rsidR="00166E67" w:rsidRPr="00393BC8" w:rsidRDefault="00166E67" w:rsidP="00166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E67" w:rsidRDefault="00166E67" w:rsidP="0016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BC8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393BC8">
        <w:rPr>
          <w:rFonts w:ascii="Times New Roman" w:hAnsi="Times New Roman" w:cs="Times New Roman"/>
          <w:sz w:val="24"/>
          <w:szCs w:val="24"/>
        </w:rPr>
        <w:t xml:space="preserve">Przyjęcie projektu uchwały Rady Powiatu Tczewskiego w sprawie wyrażenia zgody na sprzedaż nieruchomości stanowiących własność Powiatu Tczewskiego, położonych w Tczewie przy ul. Wojska Polskiego. </w:t>
      </w:r>
    </w:p>
    <w:p w:rsidR="00166E67" w:rsidRDefault="00166E67" w:rsidP="0016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Pr="00393BC8" w:rsidRDefault="00166E67" w:rsidP="0016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2E8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Zaopiniowanie projektu uchwały Rady Powiatu Tczewskiego w sprawie przekazania do Wojewódzkiego Sądu Administracyjnego w Gdańsku skarg Wojewody Pomorskiego.</w:t>
      </w:r>
    </w:p>
    <w:p w:rsidR="00166E67" w:rsidRPr="00393BC8" w:rsidRDefault="00166E67" w:rsidP="0016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Pr="00393BC8" w:rsidRDefault="00166E67" w:rsidP="00166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93BC8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93BC8">
        <w:rPr>
          <w:rFonts w:ascii="Times New Roman" w:hAnsi="Times New Roman" w:cs="Times New Roman"/>
          <w:b/>
          <w:sz w:val="24"/>
          <w:szCs w:val="24"/>
        </w:rPr>
        <w:t>.</w:t>
      </w:r>
      <w:r w:rsidRPr="00393BC8">
        <w:rPr>
          <w:rFonts w:ascii="Times New Roman" w:hAnsi="Times New Roman" w:cs="Times New Roman"/>
          <w:sz w:val="24"/>
          <w:szCs w:val="24"/>
        </w:rPr>
        <w:t xml:space="preserve"> Przyjęcie projektu uchwały Rady Powiatu Tczewskiego </w:t>
      </w:r>
      <w:r w:rsidRPr="00393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w sprawie zmian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br/>
      </w:r>
      <w:r w:rsidRPr="00393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 budżecie Powiatu Tczewskiego na rok 2021.</w:t>
      </w:r>
    </w:p>
    <w:p w:rsidR="00166E67" w:rsidRPr="00393BC8" w:rsidRDefault="00166E67" w:rsidP="00166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166E67" w:rsidRPr="00393BC8" w:rsidRDefault="00166E67" w:rsidP="00166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93BC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4</w:t>
      </w:r>
      <w:r w:rsidRPr="00393BC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.</w:t>
      </w:r>
      <w:r w:rsidRPr="00393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Przyjęcie projektu uchwały Rady Powiatu Tczewskiego zmieniającą uchwałę Nr XXVI/178/2020 Rady Powiatu Tczewskiego z dnia 21 grudnia 2020 r. w sprawie przyjęcia wieloletniej prognozy finansowej Powiatu Tczewskiego na lata 2021-2036</w:t>
      </w:r>
      <w:r w:rsidR="00730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</w:p>
    <w:p w:rsidR="00166E67" w:rsidRPr="00393BC8" w:rsidRDefault="00166E67" w:rsidP="00166E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E67" w:rsidRPr="00393BC8" w:rsidRDefault="00166E67" w:rsidP="00166E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1E0096" w:rsidRDefault="001E0096" w:rsidP="00F10E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692" w:rsidRDefault="00D864FD" w:rsidP="00F10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t>Ad.1.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4FD">
        <w:rPr>
          <w:rFonts w:ascii="Times New Roman" w:hAnsi="Times New Roman" w:cs="Times New Roman"/>
          <w:sz w:val="24"/>
          <w:szCs w:val="24"/>
        </w:rPr>
        <w:t>Zarząd przyjął przedstawiony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porząd</w:t>
      </w:r>
      <w:r w:rsidRPr="00D864FD">
        <w:rPr>
          <w:rFonts w:ascii="Times New Roman" w:hAnsi="Times New Roman" w:cs="Times New Roman"/>
          <w:sz w:val="24"/>
          <w:szCs w:val="24"/>
        </w:rPr>
        <w:t>ek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obrad.</w:t>
      </w:r>
    </w:p>
    <w:p w:rsidR="005C2DC8" w:rsidRDefault="005C2DC8" w:rsidP="00F10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56A" w:rsidRDefault="009143C3" w:rsidP="00F10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4CB">
        <w:rPr>
          <w:rFonts w:ascii="Times New Roman" w:hAnsi="Times New Roman" w:cs="Times New Roman"/>
          <w:b/>
          <w:sz w:val="24"/>
          <w:szCs w:val="24"/>
        </w:rPr>
        <w:t>Ad.2.</w:t>
      </w:r>
      <w:r w:rsidRPr="009464CB">
        <w:rPr>
          <w:rFonts w:ascii="Times New Roman" w:hAnsi="Times New Roman" w:cs="Times New Roman"/>
          <w:sz w:val="24"/>
          <w:szCs w:val="24"/>
        </w:rPr>
        <w:t xml:space="preserve"> </w:t>
      </w:r>
      <w:r w:rsidR="00E1156A">
        <w:rPr>
          <w:rFonts w:ascii="Times New Roman" w:hAnsi="Times New Roman" w:cs="Times New Roman"/>
          <w:sz w:val="24"/>
          <w:szCs w:val="24"/>
        </w:rPr>
        <w:t>Zarząd przyjął</w:t>
      </w:r>
      <w:r w:rsidR="00E1156A" w:rsidRPr="009A31C9">
        <w:rPr>
          <w:rFonts w:ascii="Times New Roman" w:hAnsi="Times New Roman" w:cs="Times New Roman"/>
          <w:sz w:val="24"/>
          <w:szCs w:val="24"/>
        </w:rPr>
        <w:t xml:space="preserve"> protok</w:t>
      </w:r>
      <w:r w:rsidR="00E1156A">
        <w:rPr>
          <w:rFonts w:ascii="Times New Roman" w:hAnsi="Times New Roman" w:cs="Times New Roman"/>
          <w:sz w:val="24"/>
          <w:szCs w:val="24"/>
        </w:rPr>
        <w:t>ół</w:t>
      </w:r>
      <w:r w:rsidR="00E1156A" w:rsidRPr="009A31C9">
        <w:rPr>
          <w:rFonts w:ascii="Times New Roman" w:hAnsi="Times New Roman" w:cs="Times New Roman"/>
          <w:sz w:val="24"/>
          <w:szCs w:val="24"/>
        </w:rPr>
        <w:t xml:space="preserve"> Nr </w:t>
      </w:r>
      <w:r w:rsidR="001D6FFC">
        <w:rPr>
          <w:rFonts w:ascii="Times New Roman" w:hAnsi="Times New Roman" w:cs="Times New Roman"/>
          <w:sz w:val="24"/>
          <w:szCs w:val="24"/>
        </w:rPr>
        <w:t>12</w:t>
      </w:r>
      <w:r w:rsidR="00166E67">
        <w:rPr>
          <w:rFonts w:ascii="Times New Roman" w:hAnsi="Times New Roman" w:cs="Times New Roman"/>
          <w:sz w:val="24"/>
          <w:szCs w:val="24"/>
        </w:rPr>
        <w:t>5</w:t>
      </w:r>
      <w:r w:rsidR="00E1156A" w:rsidRPr="009A31C9">
        <w:rPr>
          <w:rFonts w:ascii="Times New Roman" w:hAnsi="Times New Roman" w:cs="Times New Roman"/>
          <w:sz w:val="24"/>
          <w:szCs w:val="24"/>
        </w:rPr>
        <w:t>/2020 posiedzenia Zarządu Powiatu Tczewskiego z dnia</w:t>
      </w:r>
      <w:r w:rsidR="00E1156A">
        <w:rPr>
          <w:rFonts w:ascii="Times New Roman" w:hAnsi="Times New Roman" w:cs="Times New Roman"/>
          <w:sz w:val="24"/>
          <w:szCs w:val="24"/>
        </w:rPr>
        <w:t xml:space="preserve"> </w:t>
      </w:r>
      <w:r w:rsidR="00166E67">
        <w:rPr>
          <w:rFonts w:ascii="Times New Roman" w:hAnsi="Times New Roman" w:cs="Times New Roman"/>
          <w:sz w:val="24"/>
          <w:szCs w:val="24"/>
        </w:rPr>
        <w:t>30</w:t>
      </w:r>
      <w:r w:rsidR="00E1156A">
        <w:rPr>
          <w:rFonts w:ascii="Times New Roman" w:hAnsi="Times New Roman" w:cs="Times New Roman"/>
          <w:sz w:val="24"/>
          <w:szCs w:val="24"/>
        </w:rPr>
        <w:t xml:space="preserve"> </w:t>
      </w:r>
      <w:r w:rsidR="00CE1533">
        <w:rPr>
          <w:rFonts w:ascii="Times New Roman" w:hAnsi="Times New Roman" w:cs="Times New Roman"/>
          <w:sz w:val="24"/>
          <w:szCs w:val="24"/>
        </w:rPr>
        <w:t>grudnia</w:t>
      </w:r>
      <w:r w:rsidR="00E1156A">
        <w:rPr>
          <w:rFonts w:ascii="Times New Roman" w:hAnsi="Times New Roman" w:cs="Times New Roman"/>
          <w:sz w:val="24"/>
          <w:szCs w:val="24"/>
        </w:rPr>
        <w:t xml:space="preserve"> 2020 roku</w:t>
      </w:r>
      <w:r w:rsidR="001D6FFC">
        <w:rPr>
          <w:rFonts w:ascii="Times New Roman" w:hAnsi="Times New Roman" w:cs="Times New Roman"/>
          <w:sz w:val="24"/>
          <w:szCs w:val="24"/>
        </w:rPr>
        <w:t>.</w:t>
      </w:r>
      <w:r w:rsidR="00E11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BB3" w:rsidRPr="009A31C9" w:rsidRDefault="002D1BB3" w:rsidP="00F10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FD5" w:rsidRDefault="00811FD5" w:rsidP="00F1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143C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Sprawy bieżące:</w:t>
      </w:r>
    </w:p>
    <w:p w:rsidR="002171CE" w:rsidRDefault="002171CE" w:rsidP="00F10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4C55" w:rsidRDefault="00BC72FC" w:rsidP="00F10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143C3">
        <w:rPr>
          <w:rFonts w:ascii="Times New Roman" w:hAnsi="Times New Roman" w:cs="Times New Roman"/>
          <w:b/>
          <w:sz w:val="24"/>
          <w:szCs w:val="24"/>
        </w:rPr>
        <w:t>3</w:t>
      </w:r>
      <w:r w:rsidRPr="00CA755E">
        <w:rPr>
          <w:rFonts w:ascii="Times New Roman" w:hAnsi="Times New Roman" w:cs="Times New Roman"/>
          <w:b/>
          <w:sz w:val="24"/>
          <w:szCs w:val="24"/>
        </w:rPr>
        <w:t>.</w:t>
      </w:r>
      <w:r w:rsidR="009F15D2">
        <w:rPr>
          <w:rFonts w:ascii="Times New Roman" w:hAnsi="Times New Roman" w:cs="Times New Roman"/>
          <w:b/>
          <w:sz w:val="24"/>
          <w:szCs w:val="24"/>
        </w:rPr>
        <w:t>1</w:t>
      </w:r>
      <w:r w:rsidRPr="00CA755E">
        <w:rPr>
          <w:rFonts w:ascii="Times New Roman" w:hAnsi="Times New Roman" w:cs="Times New Roman"/>
          <w:b/>
          <w:sz w:val="24"/>
          <w:szCs w:val="24"/>
        </w:rPr>
        <w:t>.</w:t>
      </w:r>
      <w:r w:rsidR="00244C55" w:rsidRPr="00244C55">
        <w:rPr>
          <w:rFonts w:ascii="Times New Roman" w:hAnsi="Times New Roman" w:cs="Times New Roman"/>
          <w:sz w:val="24"/>
          <w:szCs w:val="24"/>
        </w:rPr>
        <w:t xml:space="preserve"> </w:t>
      </w:r>
      <w:r w:rsidR="00244C55" w:rsidRPr="009972D6">
        <w:rPr>
          <w:rFonts w:ascii="Times New Roman" w:hAnsi="Times New Roman" w:cs="Times New Roman"/>
          <w:sz w:val="24"/>
          <w:szCs w:val="24"/>
        </w:rPr>
        <w:t>Zarząd zapoznał się z</w:t>
      </w:r>
      <w:r w:rsidR="00244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C55">
        <w:rPr>
          <w:rFonts w:ascii="Times New Roman" w:hAnsi="Times New Roman" w:cs="Times New Roman"/>
          <w:sz w:val="24"/>
          <w:szCs w:val="24"/>
        </w:rPr>
        <w:t>w</w:t>
      </w:r>
      <w:r w:rsidR="00244C55" w:rsidRPr="00585DF6">
        <w:rPr>
          <w:rFonts w:ascii="Times New Roman" w:hAnsi="Times New Roman" w:cs="Times New Roman"/>
          <w:sz w:val="24"/>
          <w:szCs w:val="24"/>
        </w:rPr>
        <w:t>niosk</w:t>
      </w:r>
      <w:r w:rsidR="00244C55">
        <w:rPr>
          <w:rFonts w:ascii="Times New Roman" w:hAnsi="Times New Roman" w:cs="Times New Roman"/>
          <w:sz w:val="24"/>
          <w:szCs w:val="24"/>
        </w:rPr>
        <w:t>ami</w:t>
      </w:r>
      <w:r w:rsidR="00244C55" w:rsidRPr="00585DF6">
        <w:rPr>
          <w:rFonts w:ascii="Times New Roman" w:hAnsi="Times New Roman" w:cs="Times New Roman"/>
          <w:sz w:val="24"/>
          <w:szCs w:val="24"/>
        </w:rPr>
        <w:t xml:space="preserve"> komórek organizacyjnych Starostwa Powiatowego w Tczewie oraz jednostek organizacyjnych Powiatu Tczewskiego</w:t>
      </w:r>
      <w:r w:rsidR="00244C55">
        <w:rPr>
          <w:rFonts w:ascii="Times New Roman" w:hAnsi="Times New Roman" w:cs="Times New Roman"/>
          <w:sz w:val="24"/>
          <w:szCs w:val="24"/>
        </w:rPr>
        <w:t xml:space="preserve"> i podjął następujące decyzje</w:t>
      </w:r>
      <w:r w:rsidR="00244C55" w:rsidRPr="00585DF6">
        <w:rPr>
          <w:rFonts w:ascii="Times New Roman" w:hAnsi="Times New Roman" w:cs="Times New Roman"/>
          <w:sz w:val="24"/>
          <w:szCs w:val="24"/>
        </w:rPr>
        <w:t>:</w:t>
      </w:r>
    </w:p>
    <w:p w:rsidR="001E0096" w:rsidRPr="001E0096" w:rsidRDefault="001E0096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Pr="00393BC8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C8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 w:rsidRPr="00393BC8">
        <w:rPr>
          <w:rFonts w:ascii="Times New Roman" w:hAnsi="Times New Roman" w:cs="Times New Roman"/>
          <w:sz w:val="24"/>
          <w:szCs w:val="24"/>
        </w:rPr>
        <w:t xml:space="preserve">naczelnika Wydziału Rolnictwa i Ochrony Środowiska </w:t>
      </w:r>
      <w:r>
        <w:rPr>
          <w:rFonts w:ascii="Times New Roman" w:hAnsi="Times New Roman" w:cs="Times New Roman"/>
          <w:sz w:val="24"/>
          <w:szCs w:val="24"/>
        </w:rPr>
        <w:br/>
      </w:r>
      <w:r w:rsidRPr="00393BC8">
        <w:rPr>
          <w:rFonts w:ascii="Times New Roman" w:hAnsi="Times New Roman" w:cs="Times New Roman"/>
          <w:sz w:val="24"/>
          <w:szCs w:val="24"/>
        </w:rPr>
        <w:t xml:space="preserve">w sprawie dokonania zwiększenia w planie finansowym komórki na 2021 rok, po stronie wydatków, o kwotę </w:t>
      </w:r>
      <w:r w:rsidRPr="00393BC8">
        <w:rPr>
          <w:rFonts w:ascii="Times New Roman" w:hAnsi="Times New Roman" w:cs="Times New Roman"/>
          <w:b/>
          <w:sz w:val="24"/>
          <w:szCs w:val="24"/>
        </w:rPr>
        <w:t>16 500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3BC8">
        <w:rPr>
          <w:rFonts w:ascii="Times New Roman" w:hAnsi="Times New Roman" w:cs="Times New Roman"/>
          <w:sz w:val="24"/>
          <w:szCs w:val="24"/>
        </w:rPr>
        <w:t>w związku z koniecznością uregulowania zobowiązań wynikających z umów na opracowanie Raportu za lata 2018-2019 z wykonania „Programu Ochrony Środowiska dla Powiatu Tczewskiego na lata 2016 -2020” oraz na opracowanie „Programu Ochrony Środowiska dla Powiatu Tczewskiego na lata 2021 -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BC8">
        <w:rPr>
          <w:rFonts w:ascii="Times New Roman" w:hAnsi="Times New Roman" w:cs="Times New Roman"/>
          <w:sz w:val="24"/>
          <w:szCs w:val="24"/>
        </w:rPr>
        <w:t>2026” wraz z prognozą oddziaływania na środowisko oraz z przeprowadzeniem strategicznej oceny oddziaływania na środowisko projektu Programu,</w:t>
      </w:r>
    </w:p>
    <w:p w:rsidR="00166E67" w:rsidRPr="00393BC8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Pr="00393BC8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C8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wnioski </w:t>
      </w:r>
      <w:r w:rsidRPr="00393BC8">
        <w:rPr>
          <w:rFonts w:ascii="Times New Roman" w:hAnsi="Times New Roman" w:cs="Times New Roman"/>
          <w:sz w:val="24"/>
          <w:szCs w:val="24"/>
        </w:rPr>
        <w:t xml:space="preserve">naczelnika Wydziału Administracji i Zarządzania Kryzysowego w sprawie: </w:t>
      </w:r>
    </w:p>
    <w:p w:rsidR="00166E67" w:rsidRPr="00393BC8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Pr="00393BC8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C8">
        <w:rPr>
          <w:rFonts w:ascii="Times New Roman" w:hAnsi="Times New Roman" w:cs="Times New Roman"/>
          <w:sz w:val="24"/>
          <w:szCs w:val="24"/>
        </w:rPr>
        <w:t xml:space="preserve">- dokonania zwiększenia w planie finansowym komórki na 2021 r., po stronie wydatków, </w:t>
      </w:r>
      <w:r w:rsidRPr="00393BC8"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393BC8">
        <w:rPr>
          <w:rFonts w:ascii="Times New Roman" w:hAnsi="Times New Roman" w:cs="Times New Roman"/>
          <w:b/>
          <w:sz w:val="24"/>
          <w:szCs w:val="24"/>
        </w:rPr>
        <w:t>22 878 złotych</w:t>
      </w:r>
      <w:r w:rsidRPr="00393BC8">
        <w:rPr>
          <w:rFonts w:ascii="Times New Roman" w:hAnsi="Times New Roman" w:cs="Times New Roman"/>
          <w:sz w:val="24"/>
          <w:szCs w:val="24"/>
        </w:rPr>
        <w:t>, w celu zabezpieczenia środków finansowych na realizację umowy na usługę nadzoru patrolu interwencyjnego nad sygnałami generowanymi przez system alarmowy dotyczący budynku Starostwa Powiatowego w Tczewie oraz budynku PCPR;</w:t>
      </w:r>
    </w:p>
    <w:p w:rsidR="00166E67" w:rsidRPr="00393BC8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Pr="00393BC8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C8">
        <w:rPr>
          <w:rFonts w:ascii="Times New Roman" w:hAnsi="Times New Roman" w:cs="Times New Roman"/>
          <w:sz w:val="24"/>
          <w:szCs w:val="24"/>
        </w:rPr>
        <w:t xml:space="preserve">- dokonania zmian w planie finansowym komórki na 2021 rok, po stronie wydatków, na kwotę </w:t>
      </w:r>
      <w:r w:rsidRPr="00393BC8">
        <w:rPr>
          <w:rFonts w:ascii="Times New Roman" w:hAnsi="Times New Roman" w:cs="Times New Roman"/>
          <w:b/>
          <w:sz w:val="24"/>
          <w:szCs w:val="24"/>
        </w:rPr>
        <w:t>11 600 złotych</w:t>
      </w:r>
      <w:r w:rsidRPr="00393BC8">
        <w:rPr>
          <w:rFonts w:ascii="Times New Roman" w:hAnsi="Times New Roman" w:cs="Times New Roman"/>
          <w:sz w:val="24"/>
          <w:szCs w:val="24"/>
        </w:rPr>
        <w:t>, w celu zabezpieczenia środków na realizację umów zlecenie w okresie od 07.01 – 31.01.2021 na sprzątanie pomieszczeń biurowych oraz sprzątanie terenu zewnętrznego,</w:t>
      </w:r>
    </w:p>
    <w:p w:rsidR="00166E67" w:rsidRPr="00393BC8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C8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 w:rsidRPr="00393BC8">
        <w:rPr>
          <w:rFonts w:ascii="Times New Roman" w:hAnsi="Times New Roman" w:cs="Times New Roman"/>
          <w:sz w:val="24"/>
          <w:szCs w:val="24"/>
        </w:rPr>
        <w:t xml:space="preserve">zastępcy naczelnika Wydziału Zdrowia, Spraw Społecznych i PFRON w sprawie dokonania zmian w planie finansowym komórki na 2021 rok, po stronie wydatków, na kwotę </w:t>
      </w:r>
      <w:r w:rsidRPr="00393BC8">
        <w:rPr>
          <w:rFonts w:ascii="Times New Roman" w:hAnsi="Times New Roman" w:cs="Times New Roman"/>
          <w:b/>
          <w:sz w:val="24"/>
          <w:szCs w:val="24"/>
        </w:rPr>
        <w:t>70 000 złotych</w:t>
      </w:r>
      <w:r w:rsidRPr="00393BC8">
        <w:rPr>
          <w:rFonts w:ascii="Times New Roman" w:hAnsi="Times New Roman" w:cs="Times New Roman"/>
          <w:sz w:val="24"/>
          <w:szCs w:val="24"/>
        </w:rPr>
        <w:t>, w związku z koniecznością dostosowania planu do zmian w budżecie realizowanego przez Powiat Tczewski projektu partnerskiego pn. „</w:t>
      </w:r>
      <w:r w:rsidRPr="00393BC8">
        <w:rPr>
          <w:rFonts w:ascii="Times New Roman" w:hAnsi="Times New Roman" w:cs="Times New Roman"/>
          <w:i/>
          <w:sz w:val="24"/>
          <w:szCs w:val="24"/>
        </w:rPr>
        <w:t xml:space="preserve">Lokalny System Aktywizacji </w:t>
      </w:r>
      <w:proofErr w:type="spellStart"/>
      <w:r w:rsidRPr="00393BC8">
        <w:rPr>
          <w:rFonts w:ascii="Times New Roman" w:hAnsi="Times New Roman" w:cs="Times New Roman"/>
          <w:i/>
          <w:sz w:val="24"/>
          <w:szCs w:val="24"/>
        </w:rPr>
        <w:t>Społeczno</w:t>
      </w:r>
      <w:proofErr w:type="spellEnd"/>
      <w:r w:rsidRPr="00393BC8">
        <w:rPr>
          <w:rFonts w:ascii="Times New Roman" w:hAnsi="Times New Roman" w:cs="Times New Roman"/>
          <w:i/>
          <w:sz w:val="24"/>
          <w:szCs w:val="24"/>
        </w:rPr>
        <w:t xml:space="preserve"> – Zawodowej w partnerstwie tczewskim – edycja II”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pozytywnie zaopiniował wniosek głównego specjalisty w Biurze Gospodarki Nieruchomościami w sprawie dokonania zmian w planie finansowym komórki na 2021 rok, po stronie wydatków, na kwotę </w:t>
      </w:r>
      <w:r w:rsidRPr="00E67B33">
        <w:rPr>
          <w:rFonts w:ascii="Times New Roman" w:hAnsi="Times New Roman" w:cs="Times New Roman"/>
          <w:b/>
          <w:sz w:val="24"/>
          <w:szCs w:val="24"/>
        </w:rPr>
        <w:t>500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zabezpieczenia środków na pokrycie podatku od nieruchomości w związku z nabyciem do zasobu w dniu </w:t>
      </w:r>
      <w:r>
        <w:rPr>
          <w:rFonts w:ascii="Times New Roman" w:hAnsi="Times New Roman" w:cs="Times New Roman"/>
          <w:sz w:val="24"/>
          <w:szCs w:val="24"/>
        </w:rPr>
        <w:br/>
        <w:t>2 grudnia 2020 r. przez Powiat Tczewski nieruchomości położonej w Tczewie, przy ul. Wojska Polskiego,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pozytywnie zaopiniował wniosek dyrektora Powiatowego Centrum Pomocy Rodzinie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 w sprawie dokonania zmian w planie finansowym jednostki na 2021 rok, po stronie wydatków, poprzez zmniejszenie o kwotę </w:t>
      </w:r>
      <w:r w:rsidRPr="000C742B">
        <w:rPr>
          <w:rFonts w:ascii="Times New Roman" w:hAnsi="Times New Roman" w:cs="Times New Roman"/>
          <w:b/>
          <w:sz w:val="24"/>
          <w:szCs w:val="24"/>
        </w:rPr>
        <w:t>36 668 złotych</w:t>
      </w:r>
      <w:r>
        <w:rPr>
          <w:rFonts w:ascii="Times New Roman" w:hAnsi="Times New Roman" w:cs="Times New Roman"/>
          <w:sz w:val="24"/>
          <w:szCs w:val="24"/>
        </w:rPr>
        <w:t xml:space="preserve"> oraz poprzez zwiększenie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0C742B">
        <w:rPr>
          <w:rFonts w:ascii="Times New Roman" w:hAnsi="Times New Roman" w:cs="Times New Roman"/>
          <w:b/>
          <w:sz w:val="24"/>
          <w:szCs w:val="24"/>
        </w:rPr>
        <w:t>216 720 złotych</w:t>
      </w:r>
      <w:r>
        <w:rPr>
          <w:rFonts w:ascii="Times New Roman" w:hAnsi="Times New Roman" w:cs="Times New Roman"/>
          <w:sz w:val="24"/>
          <w:szCs w:val="24"/>
        </w:rPr>
        <w:t>, w związku z  różnicą pomiędzy planowanymi a rzeczywistymi wydatkami na 2021 rok, natomiast zwiększenie,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pozytywnie zaopiniował wnioski naczelnika Wydziału Zdrowia, Spraw Społecznych </w:t>
      </w:r>
      <w:r>
        <w:rPr>
          <w:rFonts w:ascii="Times New Roman" w:hAnsi="Times New Roman" w:cs="Times New Roman"/>
          <w:sz w:val="24"/>
          <w:szCs w:val="24"/>
        </w:rPr>
        <w:br/>
        <w:t>i PFRON w sprawie: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komórki na 2021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442A37">
        <w:rPr>
          <w:rFonts w:ascii="Times New Roman" w:hAnsi="Times New Roman" w:cs="Times New Roman"/>
          <w:b/>
          <w:sz w:val="24"/>
          <w:szCs w:val="24"/>
        </w:rPr>
        <w:t>23 680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propozycją przeniesienia niewykorzystanych w 2020 roku środków przeznaczonych na dotacje dla organizacji pozarządowych z zakresu rozwoju kultury oraz promocji i ochrony zdrowia i przeznaczenia ich na organizację naboru ofert </w:t>
      </w:r>
      <w:r>
        <w:rPr>
          <w:rFonts w:ascii="Times New Roman" w:hAnsi="Times New Roman" w:cs="Times New Roman"/>
          <w:sz w:val="24"/>
          <w:szCs w:val="24"/>
        </w:rPr>
        <w:br/>
        <w:t>w trybie uproszczonym;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komórki na 2021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442A37">
        <w:rPr>
          <w:rFonts w:ascii="Times New Roman" w:hAnsi="Times New Roman" w:cs="Times New Roman"/>
          <w:b/>
          <w:sz w:val="24"/>
          <w:szCs w:val="24"/>
        </w:rPr>
        <w:t>67 108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przesunięciem niewydatkowanych w 2020 roku środków przeznaczonych na realizację projektu pn. </w:t>
      </w:r>
      <w:r w:rsidRPr="00442A37">
        <w:rPr>
          <w:rFonts w:ascii="Times New Roman" w:hAnsi="Times New Roman" w:cs="Times New Roman"/>
          <w:i/>
          <w:sz w:val="24"/>
          <w:szCs w:val="24"/>
        </w:rPr>
        <w:t>Eliminowanie zdrowotnych czynników ryzyka występujących w miejscu pracy na obszarze powiatu tczewskiego</w:t>
      </w:r>
      <w:r>
        <w:rPr>
          <w:rFonts w:ascii="Times New Roman" w:hAnsi="Times New Roman" w:cs="Times New Roman"/>
          <w:sz w:val="24"/>
          <w:szCs w:val="24"/>
        </w:rPr>
        <w:t xml:space="preserve">; niewydatkowanie wynika z faktu, że w 2020 roku część zadań w ramach projektu nie zostało zrealizowanych </w:t>
      </w:r>
      <w:r>
        <w:rPr>
          <w:rFonts w:ascii="Times New Roman" w:hAnsi="Times New Roman" w:cs="Times New Roman"/>
          <w:sz w:val="24"/>
          <w:szCs w:val="24"/>
        </w:rPr>
        <w:br/>
        <w:t>z uwagi na pandemię;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komórki na 2021 rok , po stronie wydatków, na kwotę </w:t>
      </w:r>
      <w:r w:rsidRPr="00442A37">
        <w:rPr>
          <w:rFonts w:ascii="Times New Roman" w:hAnsi="Times New Roman" w:cs="Times New Roman"/>
          <w:b/>
          <w:sz w:val="24"/>
          <w:szCs w:val="24"/>
        </w:rPr>
        <w:t>23 001 złotych</w:t>
      </w:r>
      <w:r>
        <w:rPr>
          <w:rFonts w:ascii="Times New Roman" w:hAnsi="Times New Roman" w:cs="Times New Roman"/>
          <w:sz w:val="24"/>
          <w:szCs w:val="24"/>
        </w:rPr>
        <w:t xml:space="preserve"> oraz w sprawie aktualizacji WPF, w związku z koniecznością aktualizacji wydatków w projekcie pn. </w:t>
      </w:r>
      <w:r w:rsidRPr="00442A37">
        <w:rPr>
          <w:rFonts w:ascii="Times New Roman" w:hAnsi="Times New Roman" w:cs="Times New Roman"/>
          <w:i/>
          <w:sz w:val="24"/>
          <w:szCs w:val="24"/>
        </w:rPr>
        <w:t>STOP CUKRZYCY – program profilaktyki cukrzycy typu 2 na terenie powiatu tczewskiego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komórki na 2021 rok, poprzez zwiększenie po stronie dochodów o kwotę </w:t>
      </w:r>
      <w:r w:rsidRPr="00610F20">
        <w:rPr>
          <w:rFonts w:ascii="Times New Roman" w:hAnsi="Times New Roman" w:cs="Times New Roman"/>
          <w:b/>
          <w:sz w:val="24"/>
          <w:szCs w:val="24"/>
        </w:rPr>
        <w:t>70 000 złotych</w:t>
      </w:r>
      <w:r>
        <w:rPr>
          <w:rFonts w:ascii="Times New Roman" w:hAnsi="Times New Roman" w:cs="Times New Roman"/>
          <w:sz w:val="24"/>
          <w:szCs w:val="24"/>
        </w:rPr>
        <w:t xml:space="preserve"> oraz poprzez zwiększenie po stronie wydatków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610F20">
        <w:rPr>
          <w:rFonts w:ascii="Times New Roman" w:hAnsi="Times New Roman" w:cs="Times New Roman"/>
          <w:b/>
          <w:sz w:val="24"/>
          <w:szCs w:val="24"/>
        </w:rPr>
        <w:t>332 867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włączeniem się 5 gmin powiatu </w:t>
      </w:r>
      <w:r>
        <w:rPr>
          <w:rFonts w:ascii="Times New Roman" w:hAnsi="Times New Roman" w:cs="Times New Roman"/>
          <w:sz w:val="24"/>
          <w:szCs w:val="24"/>
        </w:rPr>
        <w:br/>
        <w:t>w finansowanie powiatowego programu profilaktyki zdrowotnej oraz przeniesieniem niewykorzystanych w 2020 roku środków na realizację Powiatowego Programu Zwalczania Otyłości i Nadwagi „Czas na zdrowie” oraz Powiatowego Programu Profilaktyki Zakażeń Wirusem Brodawczaka Ludzkiego HPV;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komórki na 2021 rok, poprzez zwiększenie po stronie dochodów o kwotę </w:t>
      </w:r>
      <w:r w:rsidRPr="00610F20">
        <w:rPr>
          <w:rFonts w:ascii="Times New Roman" w:hAnsi="Times New Roman" w:cs="Times New Roman"/>
          <w:b/>
          <w:sz w:val="24"/>
          <w:szCs w:val="24"/>
        </w:rPr>
        <w:t>466 464 złote</w:t>
      </w:r>
      <w:r>
        <w:rPr>
          <w:rFonts w:ascii="Times New Roman" w:hAnsi="Times New Roman" w:cs="Times New Roman"/>
          <w:sz w:val="24"/>
          <w:szCs w:val="24"/>
        </w:rPr>
        <w:t xml:space="preserve"> oraz zwiększenie po stronie wydatków o kwotę </w:t>
      </w:r>
      <w:r w:rsidRPr="00610F20">
        <w:rPr>
          <w:rFonts w:ascii="Times New Roman" w:hAnsi="Times New Roman" w:cs="Times New Roman"/>
          <w:b/>
          <w:sz w:val="24"/>
          <w:szCs w:val="24"/>
        </w:rPr>
        <w:t>498 444 złote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dostosowania planu finansowego do zmian wprowadzonych do budżetu projektu partnerskiego pn. </w:t>
      </w:r>
      <w:r w:rsidRPr="00610F20">
        <w:rPr>
          <w:rFonts w:ascii="Times New Roman" w:hAnsi="Times New Roman" w:cs="Times New Roman"/>
          <w:i/>
          <w:sz w:val="24"/>
          <w:szCs w:val="24"/>
        </w:rPr>
        <w:t xml:space="preserve">Lokalny System Aktywizacji </w:t>
      </w:r>
      <w:proofErr w:type="spellStart"/>
      <w:r w:rsidRPr="00610F20">
        <w:rPr>
          <w:rFonts w:ascii="Times New Roman" w:hAnsi="Times New Roman" w:cs="Times New Roman"/>
          <w:i/>
          <w:sz w:val="24"/>
          <w:szCs w:val="24"/>
        </w:rPr>
        <w:t>Społeczno</w:t>
      </w:r>
      <w:proofErr w:type="spellEnd"/>
      <w:r w:rsidRPr="00610F20">
        <w:rPr>
          <w:rFonts w:ascii="Times New Roman" w:hAnsi="Times New Roman" w:cs="Times New Roman"/>
          <w:i/>
          <w:sz w:val="24"/>
          <w:szCs w:val="24"/>
        </w:rPr>
        <w:t xml:space="preserve"> – Zawodowej w partnerstwie tczewskim – edycja 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komórki na 2021 rok, po stronie wydatków, o kwotę </w:t>
      </w:r>
      <w:r w:rsidRPr="006D6F7A">
        <w:rPr>
          <w:rFonts w:ascii="Times New Roman" w:hAnsi="Times New Roman" w:cs="Times New Roman"/>
          <w:b/>
          <w:sz w:val="24"/>
          <w:szCs w:val="24"/>
        </w:rPr>
        <w:t>335 623 złote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realizację zadań inwestycyjnych;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Pr="00610F20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komórki na 2021 rok, po stronie wydatków, o kwotę </w:t>
      </w:r>
      <w:r w:rsidRPr="006D6F7A">
        <w:rPr>
          <w:rFonts w:ascii="Times New Roman" w:hAnsi="Times New Roman" w:cs="Times New Roman"/>
          <w:b/>
          <w:sz w:val="24"/>
          <w:szCs w:val="24"/>
        </w:rPr>
        <w:t>201 872 złote</w:t>
      </w:r>
      <w:r>
        <w:rPr>
          <w:rFonts w:ascii="Times New Roman" w:hAnsi="Times New Roman" w:cs="Times New Roman"/>
          <w:sz w:val="24"/>
          <w:szCs w:val="24"/>
        </w:rPr>
        <w:t xml:space="preserve">, w związku z wydłużeniem realizacji projektu pn. </w:t>
      </w:r>
      <w:r w:rsidRPr="006D6F7A">
        <w:rPr>
          <w:rFonts w:ascii="Times New Roman" w:hAnsi="Times New Roman" w:cs="Times New Roman"/>
          <w:i/>
          <w:sz w:val="24"/>
          <w:szCs w:val="24"/>
        </w:rPr>
        <w:t>Postaw na dobry zawód – podniesienie jakości edukacji zawodowej w powiecie tczewskim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pozytywnie zaopiniował wnioski naczelnika Wydziału Inwestycji i Remontów w sprawie: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WPF oraz w planie finansowym komórki na 2021 rok, poprzez zwiększenia po stronie dochodów o kwotę </w:t>
      </w:r>
      <w:r w:rsidRPr="006D6F7A">
        <w:rPr>
          <w:rFonts w:ascii="Times New Roman" w:hAnsi="Times New Roman" w:cs="Times New Roman"/>
          <w:b/>
          <w:sz w:val="24"/>
          <w:szCs w:val="24"/>
        </w:rPr>
        <w:t>1 075 458 złotych</w:t>
      </w:r>
      <w:r>
        <w:rPr>
          <w:rFonts w:ascii="Times New Roman" w:hAnsi="Times New Roman" w:cs="Times New Roman"/>
          <w:sz w:val="24"/>
          <w:szCs w:val="24"/>
        </w:rPr>
        <w:t xml:space="preserve"> oraz zwiększenie po stronie wydatków o kwotę </w:t>
      </w:r>
      <w:r w:rsidRPr="006D6F7A">
        <w:rPr>
          <w:rFonts w:ascii="Times New Roman" w:hAnsi="Times New Roman" w:cs="Times New Roman"/>
          <w:b/>
          <w:sz w:val="24"/>
          <w:szCs w:val="24"/>
        </w:rPr>
        <w:t>1 253 457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realizacji w roku bieżącym prac w ramach projektu pn. </w:t>
      </w:r>
      <w:r w:rsidRPr="006D6F7A">
        <w:rPr>
          <w:rFonts w:ascii="Times New Roman" w:hAnsi="Times New Roman" w:cs="Times New Roman"/>
          <w:i/>
          <w:sz w:val="24"/>
          <w:szCs w:val="24"/>
        </w:rPr>
        <w:t>Poprawa jakości kształcenia zawodowego w szkołach ponadgimnazjalnych Powiatu Tczewskiego – poprzez prace budowlane i doposażenie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WPF oraz w planie finansowym komórki na 2021 rok, poprzez zwiększenie planu wydatków o kwotę </w:t>
      </w:r>
      <w:r>
        <w:rPr>
          <w:rFonts w:ascii="Times New Roman" w:hAnsi="Times New Roman" w:cs="Times New Roman"/>
          <w:b/>
          <w:sz w:val="24"/>
          <w:szCs w:val="24"/>
        </w:rPr>
        <w:t>82 068</w:t>
      </w:r>
      <w:r w:rsidRPr="006D6F7A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sz w:val="24"/>
          <w:szCs w:val="24"/>
        </w:rPr>
        <w:t xml:space="preserve"> oraz poprzez zwiększenie planu dochodów w 2021 roku o kwotę </w:t>
      </w:r>
      <w:r>
        <w:rPr>
          <w:rFonts w:ascii="Times New Roman" w:hAnsi="Times New Roman" w:cs="Times New Roman"/>
          <w:b/>
          <w:sz w:val="24"/>
          <w:szCs w:val="24"/>
        </w:rPr>
        <w:t>26 502</w:t>
      </w:r>
      <w:r w:rsidRPr="006D6F7A">
        <w:rPr>
          <w:rFonts w:ascii="Times New Roman" w:hAnsi="Times New Roman" w:cs="Times New Roman"/>
          <w:b/>
          <w:sz w:val="24"/>
          <w:szCs w:val="24"/>
        </w:rPr>
        <w:t xml:space="preserve"> złot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; zmiany wynikają z konieczności przeniesienia na rok 2021 niewykorzystanych środków finansowych z rok 2020,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0F2460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Zespołu Szkół Ponadpodstawowych </w:t>
      </w:r>
      <w:r w:rsidR="000F24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Pelplinie w sprawie dokonania zwiększenia w planie finansowym placówki na 2021 rok, po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stronie wydatków, o kwotę </w:t>
      </w:r>
      <w:r w:rsidRPr="006D6F7A">
        <w:rPr>
          <w:rFonts w:ascii="Times New Roman" w:hAnsi="Times New Roman" w:cs="Times New Roman"/>
          <w:b/>
          <w:sz w:val="24"/>
          <w:szCs w:val="24"/>
        </w:rPr>
        <w:t>144 436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grantu na realizację projektu pn. </w:t>
      </w:r>
      <w:r w:rsidRPr="006D6F7A">
        <w:rPr>
          <w:rFonts w:ascii="Times New Roman" w:hAnsi="Times New Roman" w:cs="Times New Roman"/>
          <w:i/>
          <w:sz w:val="24"/>
          <w:szCs w:val="24"/>
        </w:rPr>
        <w:t>Lokalny Ośrodek Wiedzy i Edukacji w Pelplinie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7" w:rsidRDefault="00166E67" w:rsidP="00166E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0F2460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naczelnika Wydziału Finansów w sprawie dokonania zwiększenia w planie finansowym na 2021 rok, po stronie dochodów, o kwotę </w:t>
      </w:r>
      <w:r w:rsidRPr="00166E67">
        <w:rPr>
          <w:rFonts w:ascii="Times New Roman" w:hAnsi="Times New Roman" w:cs="Times New Roman"/>
          <w:b/>
          <w:sz w:val="24"/>
          <w:szCs w:val="24"/>
        </w:rPr>
        <w:t>70 000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środków na realizację projektu  pn. </w:t>
      </w:r>
      <w:r w:rsidRPr="006D6F7A">
        <w:rPr>
          <w:rFonts w:ascii="Times New Roman" w:hAnsi="Times New Roman" w:cs="Times New Roman"/>
          <w:i/>
          <w:sz w:val="24"/>
          <w:szCs w:val="24"/>
        </w:rPr>
        <w:t>Lokalny Ośrodek Wiedzy i Edukacji w Pelplinie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92DA2" w:rsidRDefault="00392DA2" w:rsidP="00166E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2DA2" w:rsidRPr="00392DA2" w:rsidRDefault="00392DA2" w:rsidP="00166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Zarząd zdecydował o zwiększeniu planowanych przychodów o kwotę </w:t>
      </w:r>
      <w:r w:rsidRPr="00392DA2">
        <w:rPr>
          <w:rFonts w:ascii="Times New Roman" w:hAnsi="Times New Roman" w:cs="Times New Roman"/>
          <w:b/>
          <w:sz w:val="24"/>
          <w:szCs w:val="24"/>
        </w:rPr>
        <w:t>1 499 842 złote</w:t>
      </w:r>
      <w:r>
        <w:rPr>
          <w:rFonts w:ascii="Times New Roman" w:hAnsi="Times New Roman" w:cs="Times New Roman"/>
          <w:sz w:val="24"/>
          <w:szCs w:val="24"/>
        </w:rPr>
        <w:t xml:space="preserve"> w związku z decyzjami podjętymi w sprawie ww. wniosków.</w:t>
      </w:r>
    </w:p>
    <w:p w:rsidR="00CE1533" w:rsidRDefault="00CE1533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FFC">
        <w:rPr>
          <w:rFonts w:ascii="Times New Roman" w:hAnsi="Times New Roman" w:cs="Times New Roman"/>
          <w:i/>
          <w:sz w:val="24"/>
          <w:szCs w:val="24"/>
        </w:rPr>
        <w:t>Powyższ</w:t>
      </w:r>
      <w:r w:rsidR="000F2460">
        <w:rPr>
          <w:rFonts w:ascii="Times New Roman" w:hAnsi="Times New Roman" w:cs="Times New Roman"/>
          <w:i/>
          <w:sz w:val="24"/>
          <w:szCs w:val="24"/>
        </w:rPr>
        <w:t>e</w:t>
      </w:r>
      <w:r w:rsidRPr="001D6FFC">
        <w:rPr>
          <w:rFonts w:ascii="Times New Roman" w:hAnsi="Times New Roman" w:cs="Times New Roman"/>
          <w:i/>
          <w:sz w:val="24"/>
          <w:szCs w:val="24"/>
        </w:rPr>
        <w:t xml:space="preserve"> zmian</w:t>
      </w:r>
      <w:r w:rsidR="000F2460">
        <w:rPr>
          <w:rFonts w:ascii="Times New Roman" w:hAnsi="Times New Roman" w:cs="Times New Roman"/>
          <w:i/>
          <w:sz w:val="24"/>
          <w:szCs w:val="24"/>
        </w:rPr>
        <w:t>y</w:t>
      </w:r>
      <w:r w:rsidRPr="001D6FFC">
        <w:rPr>
          <w:rFonts w:ascii="Times New Roman" w:hAnsi="Times New Roman" w:cs="Times New Roman"/>
          <w:i/>
          <w:sz w:val="24"/>
          <w:szCs w:val="24"/>
        </w:rPr>
        <w:t xml:space="preserve"> zostan</w:t>
      </w:r>
      <w:r w:rsidR="000F2460">
        <w:rPr>
          <w:rFonts w:ascii="Times New Roman" w:hAnsi="Times New Roman" w:cs="Times New Roman"/>
          <w:i/>
          <w:sz w:val="24"/>
          <w:szCs w:val="24"/>
        </w:rPr>
        <w:t>ą</w:t>
      </w:r>
      <w:r w:rsidRPr="001D6FFC">
        <w:rPr>
          <w:rFonts w:ascii="Times New Roman" w:hAnsi="Times New Roman" w:cs="Times New Roman"/>
          <w:i/>
          <w:sz w:val="24"/>
          <w:szCs w:val="24"/>
        </w:rPr>
        <w:t xml:space="preserve"> ujęt</w:t>
      </w:r>
      <w:r w:rsidR="000F2460">
        <w:rPr>
          <w:rFonts w:ascii="Times New Roman" w:hAnsi="Times New Roman" w:cs="Times New Roman"/>
          <w:i/>
          <w:sz w:val="24"/>
          <w:szCs w:val="24"/>
        </w:rPr>
        <w:t>e</w:t>
      </w:r>
      <w:r w:rsidRPr="001D6FFC">
        <w:rPr>
          <w:rFonts w:ascii="Times New Roman" w:hAnsi="Times New Roman" w:cs="Times New Roman"/>
          <w:i/>
          <w:sz w:val="24"/>
          <w:szCs w:val="24"/>
        </w:rPr>
        <w:t xml:space="preserve"> w najbliższej, właściwej uchwale w sprawie zmian </w:t>
      </w:r>
      <w:r w:rsidR="002D1BB3">
        <w:rPr>
          <w:rFonts w:ascii="Times New Roman" w:hAnsi="Times New Roman" w:cs="Times New Roman"/>
          <w:i/>
          <w:sz w:val="24"/>
          <w:szCs w:val="24"/>
        </w:rPr>
        <w:br/>
      </w:r>
      <w:r w:rsidRPr="001D6FFC">
        <w:rPr>
          <w:rFonts w:ascii="Times New Roman" w:hAnsi="Times New Roman" w:cs="Times New Roman"/>
          <w:i/>
          <w:sz w:val="24"/>
          <w:szCs w:val="24"/>
        </w:rPr>
        <w:t>w budżecie Powiatu Tczewskiego na 2020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BB3" w:rsidRDefault="002D1BB3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460" w:rsidRDefault="000F2460" w:rsidP="000F24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Pr="00C66279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Zarząd wyraził zgodę na zwiększenie kwoty, którą Zamawiający zamierza przeznaczyć na realizację zamówienia na aktualizację dokumentacji projektowej dla placówki Zespół Szkół Branżowych w Tczewie w ramach „Kompleksowej modernizacji energetycznej budynków stanowiących własność Powiatu Tczewskiego” z 28 800 złotych do kwoty 35 424 złote. </w:t>
      </w:r>
    </w:p>
    <w:p w:rsidR="000F2460" w:rsidRDefault="000F2460" w:rsidP="00F10E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BB3" w:rsidRPr="00F10E83" w:rsidRDefault="00F10E83" w:rsidP="00F10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0F52AD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460">
        <w:rPr>
          <w:rFonts w:ascii="Times New Roman" w:hAnsi="Times New Roman" w:cs="Times New Roman"/>
          <w:sz w:val="24"/>
          <w:szCs w:val="24"/>
        </w:rPr>
        <w:t xml:space="preserve">Zarząd dyskutował nad projektem uchwały Rady Powiatu Tczewskiego </w:t>
      </w:r>
      <w:r w:rsidR="000F2460">
        <w:rPr>
          <w:rFonts w:ascii="Times New Roman" w:hAnsi="Times New Roman" w:cs="Times New Roman"/>
          <w:sz w:val="24"/>
          <w:szCs w:val="24"/>
        </w:rPr>
        <w:br/>
        <w:t xml:space="preserve">w sprawie zamiaru likwidacji Szkoły Branżowej I stopnia nr 4 w Tczewie wchodzącej w skład Zespołu Szkół Ekonomicznych w Tczewie i uznał, że w chwili obecnej, po </w:t>
      </w:r>
      <w:r w:rsidR="00E66E60">
        <w:rPr>
          <w:rFonts w:ascii="Times New Roman" w:hAnsi="Times New Roman" w:cs="Times New Roman"/>
          <w:sz w:val="24"/>
          <w:szCs w:val="24"/>
        </w:rPr>
        <w:t>zasięgnięciu opinii</w:t>
      </w:r>
      <w:r w:rsidR="000F2460">
        <w:rPr>
          <w:rFonts w:ascii="Times New Roman" w:hAnsi="Times New Roman" w:cs="Times New Roman"/>
          <w:sz w:val="24"/>
          <w:szCs w:val="24"/>
        </w:rPr>
        <w:t xml:space="preserve"> </w:t>
      </w:r>
      <w:r w:rsidR="000F2460">
        <w:rPr>
          <w:rFonts w:ascii="Times New Roman" w:hAnsi="Times New Roman" w:cs="Times New Roman"/>
          <w:sz w:val="24"/>
          <w:szCs w:val="24"/>
        </w:rPr>
        <w:br/>
        <w:t>dyrekcj</w:t>
      </w:r>
      <w:r w:rsidR="00E66E60">
        <w:rPr>
          <w:rFonts w:ascii="Times New Roman" w:hAnsi="Times New Roman" w:cs="Times New Roman"/>
          <w:sz w:val="24"/>
          <w:szCs w:val="24"/>
        </w:rPr>
        <w:t>i</w:t>
      </w:r>
      <w:r w:rsidR="000F2460">
        <w:rPr>
          <w:rFonts w:ascii="Times New Roman" w:hAnsi="Times New Roman" w:cs="Times New Roman"/>
          <w:sz w:val="24"/>
          <w:szCs w:val="24"/>
        </w:rPr>
        <w:t xml:space="preserve"> szkoły, nie będzie podejmował działań zmierzających do likwidacji ww. szkoły. </w:t>
      </w:r>
    </w:p>
    <w:p w:rsidR="00F10E83" w:rsidRDefault="00F10E83" w:rsidP="00F1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E60" w:rsidRDefault="00E66E60" w:rsidP="00F1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5B6" w:rsidRDefault="00983742" w:rsidP="00F1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F074C6">
        <w:rPr>
          <w:rFonts w:ascii="Times New Roman" w:hAnsi="Times New Roman" w:cs="Times New Roman"/>
          <w:b/>
          <w:sz w:val="24"/>
          <w:szCs w:val="24"/>
        </w:rPr>
        <w:t>4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730B3D" w:rsidRDefault="00730B3D" w:rsidP="0073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E60" w:rsidRDefault="00E66E60" w:rsidP="00730B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1FF" w:rsidRDefault="00730B3D" w:rsidP="00730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3D">
        <w:rPr>
          <w:rFonts w:ascii="Times New Roman" w:hAnsi="Times New Roman" w:cs="Times New Roman"/>
          <w:b/>
          <w:sz w:val="24"/>
          <w:szCs w:val="24"/>
        </w:rPr>
        <w:t>Ad.4.1.</w:t>
      </w:r>
      <w:r>
        <w:rPr>
          <w:rFonts w:ascii="Times New Roman" w:hAnsi="Times New Roman" w:cs="Times New Roman"/>
          <w:sz w:val="24"/>
          <w:szCs w:val="24"/>
        </w:rPr>
        <w:t xml:space="preserve"> Zarząd podjął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126/377/2021 </w:t>
      </w:r>
      <w:r w:rsidR="00C251FF" w:rsidRPr="00393BC8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7 stycznia 2021 r.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w sprawie udzielenia upoważnienia naczelnikowi Wydziału Inwestycji </w:t>
      </w:r>
      <w:r>
        <w:rPr>
          <w:rFonts w:ascii="Times New Roman" w:hAnsi="Times New Roman" w:cs="Times New Roman"/>
          <w:sz w:val="24"/>
          <w:szCs w:val="24"/>
        </w:rPr>
        <w:br/>
      </w:r>
      <w:r w:rsidR="00C251FF" w:rsidRPr="00393BC8">
        <w:rPr>
          <w:rFonts w:ascii="Times New Roman" w:hAnsi="Times New Roman" w:cs="Times New Roman"/>
          <w:sz w:val="24"/>
          <w:szCs w:val="24"/>
        </w:rPr>
        <w:t>i Remontów.</w:t>
      </w:r>
    </w:p>
    <w:p w:rsidR="00730B3D" w:rsidRDefault="00730B3D" w:rsidP="00730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6E60" w:rsidRDefault="00E66E60" w:rsidP="00730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730B3D" w:rsidRPr="006058AA" w:rsidTr="00730B3D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730B3D" w:rsidRPr="008F31A4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730B3D" w:rsidRPr="006058AA" w:rsidTr="00730B3D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996484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Spraw Osobowych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730B3D" w:rsidRPr="00996484" w:rsidRDefault="00730B3D" w:rsidP="00730B3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8F6B99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Spraw Osobowych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DB6947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450F1C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19640D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9731B2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450F1C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9731B2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C251FF" w:rsidRDefault="00C251FF" w:rsidP="00C25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E60" w:rsidRPr="00393BC8" w:rsidRDefault="00E66E60" w:rsidP="00C25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1FF" w:rsidRDefault="00730B3D" w:rsidP="00C2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C251FF" w:rsidRPr="00393BC8">
        <w:rPr>
          <w:rFonts w:ascii="Times New Roman" w:hAnsi="Times New Roman" w:cs="Times New Roman"/>
          <w:b/>
          <w:sz w:val="24"/>
          <w:szCs w:val="24"/>
        </w:rPr>
        <w:t>4.2.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126/378/2021 </w:t>
      </w:r>
      <w:r w:rsidR="00C251FF" w:rsidRPr="00393BC8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7 stycznia 2021 r.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w sprawie udzielenia upoważnienia pracownikowi Wydziału Inwestycji </w:t>
      </w:r>
      <w:r>
        <w:rPr>
          <w:rFonts w:ascii="Times New Roman" w:hAnsi="Times New Roman" w:cs="Times New Roman"/>
          <w:sz w:val="24"/>
          <w:szCs w:val="24"/>
        </w:rPr>
        <w:br/>
      </w:r>
      <w:r w:rsidR="00C251FF" w:rsidRPr="00393BC8">
        <w:rPr>
          <w:rFonts w:ascii="Times New Roman" w:hAnsi="Times New Roman" w:cs="Times New Roman"/>
          <w:sz w:val="24"/>
          <w:szCs w:val="24"/>
        </w:rPr>
        <w:t>i Remontów.</w:t>
      </w:r>
    </w:p>
    <w:p w:rsidR="00730B3D" w:rsidRDefault="00730B3D" w:rsidP="00C2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730B3D" w:rsidRPr="006058AA" w:rsidTr="00730B3D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730B3D" w:rsidRPr="008F31A4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730B3D" w:rsidRPr="006058AA" w:rsidTr="00730B3D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996484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Spraw Osobowych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730B3D" w:rsidRPr="00996484" w:rsidRDefault="00730B3D" w:rsidP="00730B3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8F6B99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Spraw Osobowych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DB6947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450F1C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19640D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9731B2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450F1C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9731B2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730B3D" w:rsidRPr="00393BC8" w:rsidRDefault="00730B3D" w:rsidP="00C2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1FF" w:rsidRPr="00393BC8" w:rsidRDefault="00C251FF" w:rsidP="00C2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1FF" w:rsidRDefault="00730B3D" w:rsidP="00C2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C251FF" w:rsidRPr="00393BC8">
        <w:rPr>
          <w:rFonts w:ascii="Times New Roman" w:hAnsi="Times New Roman" w:cs="Times New Roman"/>
          <w:b/>
          <w:sz w:val="24"/>
          <w:szCs w:val="24"/>
        </w:rPr>
        <w:t>4.3.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126/379/2021 </w:t>
      </w:r>
      <w:r w:rsidR="00C251FF" w:rsidRPr="00393BC8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7 stycznia 2021 r.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w sprawie upoważnienia dyrektorów powiatowych jednostek organizacyjnych Powiatu Tczewskiego do dokonywania w 2021 roku zmian w planie finansowym jednostki.</w:t>
      </w:r>
    </w:p>
    <w:p w:rsidR="00730B3D" w:rsidRDefault="00730B3D" w:rsidP="00C2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730B3D" w:rsidRPr="006058AA" w:rsidTr="00730B3D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730B3D" w:rsidRPr="008F31A4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730B3D" w:rsidRPr="006058AA" w:rsidTr="00730B3D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996484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730B3D" w:rsidRPr="00996484" w:rsidRDefault="00730B3D" w:rsidP="00730B3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8F6B99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DB6947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450F1C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19640D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9731B2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450F1C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9731B2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730B3D" w:rsidRPr="00393BC8" w:rsidRDefault="00730B3D" w:rsidP="00C2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1FF" w:rsidRPr="00393BC8" w:rsidRDefault="00C251FF" w:rsidP="00C2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1FF" w:rsidRDefault="00730B3D" w:rsidP="00C2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C251FF" w:rsidRPr="00393BC8">
        <w:rPr>
          <w:rFonts w:ascii="Times New Roman" w:hAnsi="Times New Roman" w:cs="Times New Roman"/>
          <w:b/>
          <w:sz w:val="24"/>
          <w:szCs w:val="24"/>
        </w:rPr>
        <w:t>4.4.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126/380/2021 </w:t>
      </w:r>
      <w:r w:rsidR="00C251FF" w:rsidRPr="00393BC8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7 stycznia 2021 r.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w sprawie upoważnienia Komendanta Powiatowego Państwowej Straży Pożarnej w Tczewie do dokonywania zmian w planie finansowym wydatków budżetowych </w:t>
      </w:r>
      <w:r>
        <w:rPr>
          <w:rFonts w:ascii="Times New Roman" w:hAnsi="Times New Roman" w:cs="Times New Roman"/>
          <w:sz w:val="24"/>
          <w:szCs w:val="24"/>
        </w:rPr>
        <w:br/>
      </w:r>
      <w:r w:rsidR="00C251FF" w:rsidRPr="00393BC8">
        <w:rPr>
          <w:rFonts w:ascii="Times New Roman" w:hAnsi="Times New Roman" w:cs="Times New Roman"/>
          <w:sz w:val="24"/>
          <w:szCs w:val="24"/>
        </w:rPr>
        <w:t>w 2021 roku.</w:t>
      </w:r>
    </w:p>
    <w:p w:rsidR="00730B3D" w:rsidRDefault="00730B3D" w:rsidP="00C2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730B3D" w:rsidRPr="006058AA" w:rsidTr="00730B3D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730B3D" w:rsidRPr="008F31A4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730B3D" w:rsidRPr="006058AA" w:rsidTr="00730B3D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996484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730B3D" w:rsidRPr="00996484" w:rsidRDefault="00730B3D" w:rsidP="00730B3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8F6B99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DB6947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450F1C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19640D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9731B2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450F1C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9731B2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C251FF" w:rsidRPr="00393BC8" w:rsidRDefault="00C251FF" w:rsidP="0073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1FF" w:rsidRDefault="00730B3D" w:rsidP="00C2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C251FF" w:rsidRPr="00393BC8">
        <w:rPr>
          <w:rFonts w:ascii="Times New Roman" w:hAnsi="Times New Roman" w:cs="Times New Roman"/>
          <w:b/>
          <w:sz w:val="24"/>
          <w:szCs w:val="24"/>
        </w:rPr>
        <w:t>4.5.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126/381/2021 </w:t>
      </w:r>
      <w:r w:rsidR="00C251FF" w:rsidRPr="00393BC8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7 stycznia 2021 r.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w sprawie upoważnienia Powiatowego Inspektora Nadzoru Budowlanego w Tczewie do dokonywania zmian w planie finansowym wydatków budżetowych w 2021 roku.</w:t>
      </w:r>
    </w:p>
    <w:p w:rsidR="00730B3D" w:rsidRDefault="00730B3D" w:rsidP="00C2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730B3D" w:rsidRPr="006058AA" w:rsidTr="00730B3D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730B3D" w:rsidRPr="008F31A4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730B3D" w:rsidRPr="006058AA" w:rsidTr="00730B3D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996484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730B3D" w:rsidRPr="00996484" w:rsidRDefault="00730B3D" w:rsidP="00730B3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8F6B99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DB6947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450F1C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19640D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9731B2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450F1C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9731B2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C251FF" w:rsidRPr="00393BC8" w:rsidRDefault="00C251FF" w:rsidP="0073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1FF" w:rsidRDefault="00730B3D" w:rsidP="00C2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C251FF" w:rsidRPr="00393BC8">
        <w:rPr>
          <w:rFonts w:ascii="Times New Roman" w:hAnsi="Times New Roman" w:cs="Times New Roman"/>
          <w:b/>
          <w:sz w:val="24"/>
          <w:szCs w:val="24"/>
        </w:rPr>
        <w:t>4.</w:t>
      </w:r>
      <w:r w:rsidR="00C251FF">
        <w:rPr>
          <w:rFonts w:ascii="Times New Roman" w:hAnsi="Times New Roman" w:cs="Times New Roman"/>
          <w:b/>
          <w:sz w:val="24"/>
          <w:szCs w:val="24"/>
        </w:rPr>
        <w:t>6</w:t>
      </w:r>
      <w:r w:rsidR="00C251FF" w:rsidRPr="00393BC8">
        <w:rPr>
          <w:rFonts w:ascii="Times New Roman" w:hAnsi="Times New Roman" w:cs="Times New Roman"/>
          <w:b/>
          <w:sz w:val="24"/>
          <w:szCs w:val="24"/>
        </w:rPr>
        <w:t>.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126/382/2021 </w:t>
      </w:r>
      <w:r w:rsidR="00C251FF" w:rsidRPr="00393BC8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7 stycznia 2021 r.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w sprawie uchwalenia planu finansowego zadań z zakresu administracji rządowej oraz innych zadań zleconych powiatowi odrębnymi ustawami na 2021 rok.</w:t>
      </w:r>
    </w:p>
    <w:p w:rsidR="00730B3D" w:rsidRDefault="00730B3D" w:rsidP="00C2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730B3D" w:rsidRPr="006058AA" w:rsidTr="00730B3D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730B3D" w:rsidRPr="008F31A4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730B3D" w:rsidRPr="006058AA" w:rsidTr="00730B3D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996484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730B3D" w:rsidRPr="00996484" w:rsidRDefault="00730B3D" w:rsidP="00730B3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8F6B99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DB6947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450F1C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19640D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9731B2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450F1C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9731B2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E66E60" w:rsidRDefault="00E66E60" w:rsidP="00730B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1FF" w:rsidRDefault="00730B3D" w:rsidP="00730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C251FF" w:rsidRPr="00393BC8">
        <w:rPr>
          <w:rFonts w:ascii="Times New Roman" w:hAnsi="Times New Roman" w:cs="Times New Roman"/>
          <w:b/>
          <w:sz w:val="24"/>
          <w:szCs w:val="24"/>
        </w:rPr>
        <w:t>4.</w:t>
      </w:r>
      <w:r w:rsidR="00C251FF">
        <w:rPr>
          <w:rFonts w:ascii="Times New Roman" w:hAnsi="Times New Roman" w:cs="Times New Roman"/>
          <w:b/>
          <w:sz w:val="24"/>
          <w:szCs w:val="24"/>
        </w:rPr>
        <w:t>7</w:t>
      </w:r>
      <w:r w:rsidR="00C251FF" w:rsidRPr="00393BC8">
        <w:rPr>
          <w:rFonts w:ascii="Times New Roman" w:hAnsi="Times New Roman" w:cs="Times New Roman"/>
          <w:b/>
          <w:sz w:val="24"/>
          <w:szCs w:val="24"/>
        </w:rPr>
        <w:t>.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126/383/2021 </w:t>
      </w:r>
      <w:r w:rsidR="00C251FF" w:rsidRPr="00393BC8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7 stycznia 2021 r.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w sprawie zmian w budż</w:t>
      </w:r>
      <w:r w:rsidR="00C251FF">
        <w:rPr>
          <w:rFonts w:ascii="Times New Roman" w:hAnsi="Times New Roman" w:cs="Times New Roman"/>
          <w:sz w:val="24"/>
          <w:szCs w:val="24"/>
        </w:rPr>
        <w:t>ecie Powiatu Tczewskiego na 2021</w:t>
      </w:r>
      <w:r w:rsidR="00C251FF" w:rsidRPr="00393BC8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730B3D" w:rsidRDefault="00730B3D" w:rsidP="00730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730B3D" w:rsidRPr="006058AA" w:rsidTr="00730B3D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730B3D" w:rsidRPr="008F31A4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730B3D" w:rsidRPr="006058AA" w:rsidTr="00730B3D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996484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730B3D" w:rsidRPr="00996484" w:rsidRDefault="00730B3D" w:rsidP="00730B3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8F6B99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DB6947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450F1C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19640D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9731B2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450F1C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9731B2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730B3D" w:rsidRPr="00393BC8" w:rsidRDefault="00730B3D" w:rsidP="00730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E83" w:rsidRDefault="00F10E83" w:rsidP="00730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E83" w:rsidRDefault="00F10E83" w:rsidP="00F1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Ad.5</w:t>
      </w:r>
      <w:r w:rsidRPr="009A31C9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Rady</w:t>
      </w:r>
      <w:r w:rsidRPr="009A31C9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F10E83" w:rsidRDefault="00F10E83" w:rsidP="00F1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B3D" w:rsidRDefault="00730B3D" w:rsidP="00730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393BC8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730B3D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przyjął</w:t>
      </w:r>
      <w:r w:rsidRPr="00393BC8">
        <w:rPr>
          <w:rFonts w:ascii="Times New Roman" w:hAnsi="Times New Roman" w:cs="Times New Roman"/>
          <w:sz w:val="24"/>
          <w:szCs w:val="24"/>
        </w:rPr>
        <w:t xml:space="preserve"> projekt uchwały Rady Powiatu Tczewskiego w sprawie wyrażenia zgody na sprzedaż nieruchomości stanowiących własność Powiatu Tczewskiego, położonych w Tczewie przy ul. Wojska Polskiego. </w:t>
      </w:r>
    </w:p>
    <w:p w:rsidR="00730B3D" w:rsidRDefault="00730B3D" w:rsidP="00730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730B3D" w:rsidRPr="006058AA" w:rsidTr="00730B3D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730B3D" w:rsidRPr="008F31A4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730B3D" w:rsidRPr="006058AA" w:rsidTr="00730B3D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996484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Biuro Gospodarki Nieruchomościami Powiatu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730B3D" w:rsidRPr="00996484" w:rsidRDefault="00730B3D" w:rsidP="00730B3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8F6B99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Zarząd Powiatu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DB6947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450F1C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19640D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9731B2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450F1C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9731B2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730B3D" w:rsidRDefault="00730B3D" w:rsidP="00730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0B3D" w:rsidRDefault="00730B3D" w:rsidP="00730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112E8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Zarząd zaopiniował pozytywnie projekt uchwały Rady Powiatu Tczewskiego w sprawie przekazania do Wojewódzkiego Sądu Administracyjnego w Gdańsku skarg Wojewody Pomorskiego.</w:t>
      </w:r>
    </w:p>
    <w:p w:rsidR="00730B3D" w:rsidRDefault="00730B3D" w:rsidP="00730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730B3D" w:rsidRPr="006058AA" w:rsidTr="00730B3D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730B3D" w:rsidRPr="008F31A4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730B3D" w:rsidRPr="006058AA" w:rsidTr="00730B3D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996484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Rady, Zarządu i Rozwoju Powiatu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730B3D" w:rsidRPr="00996484" w:rsidRDefault="00730B3D" w:rsidP="00730B3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Mirosław Augustyn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8F6B99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Rada Powiatu Tczewskiego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DB6947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450F1C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19640D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9731B2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450F1C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9731B2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730B3D" w:rsidRPr="00393BC8" w:rsidRDefault="00730B3D" w:rsidP="00730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0B3D" w:rsidRPr="00393BC8" w:rsidRDefault="00730B3D" w:rsidP="00730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0B3D" w:rsidRDefault="00730B3D" w:rsidP="00730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393BC8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93BC8">
        <w:rPr>
          <w:rFonts w:ascii="Times New Roman" w:hAnsi="Times New Roman" w:cs="Times New Roman"/>
          <w:b/>
          <w:sz w:val="24"/>
          <w:szCs w:val="24"/>
        </w:rPr>
        <w:t>.</w:t>
      </w:r>
      <w:r w:rsidRPr="0039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przyjął</w:t>
      </w:r>
      <w:r w:rsidRPr="00393BC8">
        <w:rPr>
          <w:rFonts w:ascii="Times New Roman" w:hAnsi="Times New Roman" w:cs="Times New Roman"/>
          <w:sz w:val="24"/>
          <w:szCs w:val="24"/>
        </w:rPr>
        <w:t xml:space="preserve"> projekt uchwały Rady Powiatu Tczewskiego </w:t>
      </w:r>
      <w:r w:rsidRPr="00393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w sprawie zmian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br/>
      </w:r>
      <w:r w:rsidRPr="00393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 budżecie Powiatu Tczewskiego na rok 2021.</w:t>
      </w:r>
    </w:p>
    <w:p w:rsidR="00730B3D" w:rsidRDefault="00730B3D" w:rsidP="00730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730B3D" w:rsidRPr="006058AA" w:rsidTr="00730B3D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730B3D" w:rsidRPr="008F31A4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730B3D" w:rsidRPr="006058AA" w:rsidTr="00730B3D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996484" w:rsidRDefault="00392DA2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Default="00392DA2" w:rsidP="00730B3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392DA2" w:rsidRPr="00996484" w:rsidRDefault="00392DA2" w:rsidP="00730B3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8F6B99" w:rsidRDefault="00392DA2" w:rsidP="00730B3D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290929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DB6947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450F1C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B3D" w:rsidRPr="0019640D" w:rsidRDefault="00730B3D" w:rsidP="00730B3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30B3D" w:rsidRPr="006058AA" w:rsidTr="00730B3D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9731B2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450F1C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Default="00730B3D" w:rsidP="00730B3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3D" w:rsidRPr="009731B2" w:rsidRDefault="00730B3D" w:rsidP="00730B3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3D" w:rsidRPr="006058AA" w:rsidRDefault="00730B3D" w:rsidP="00730B3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730B3D" w:rsidRPr="00393BC8" w:rsidRDefault="00730B3D" w:rsidP="00730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730B3D" w:rsidRPr="00393BC8" w:rsidRDefault="00730B3D" w:rsidP="00730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730B3D" w:rsidRPr="00393BC8" w:rsidRDefault="00392DA2" w:rsidP="00730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Ad.</w:t>
      </w:r>
      <w:r w:rsidR="00730B3D" w:rsidRPr="00393BC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5.</w:t>
      </w:r>
      <w:r w:rsidR="00730B3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4</w:t>
      </w:r>
      <w:r w:rsidR="00730B3D" w:rsidRPr="00393BC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.</w:t>
      </w:r>
      <w:r w:rsidR="00730B3D" w:rsidRPr="00393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Zarząd przyjął</w:t>
      </w:r>
      <w:r w:rsidR="00730B3D" w:rsidRPr="00393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projekt uchwały Rady</w:t>
      </w:r>
      <w:r w:rsidR="00E66E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Powiatu Tczewskiego zmieniającej</w:t>
      </w:r>
      <w:r w:rsidR="00730B3D" w:rsidRPr="00393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uchwałę Nr XXVI/178/2020 Rady Powiatu Tczewskiego z dnia 21 grudnia 2020 r. w sprawie przyjęcia wieloletniej prognozy finansowej Powiatu Tczewskiego na lata 2021-2036</w:t>
      </w:r>
      <w:r w:rsidR="00730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</w:p>
    <w:p w:rsidR="00F10E83" w:rsidRDefault="00F10E83" w:rsidP="00F10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F10E83" w:rsidRPr="006058AA" w:rsidTr="00730B3D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F10E83" w:rsidRPr="006058AA" w:rsidRDefault="00F10E83" w:rsidP="00F10E83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F10E83" w:rsidRPr="006058AA" w:rsidRDefault="00F10E83" w:rsidP="00F10E83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F10E83" w:rsidRPr="008F31A4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F10E83" w:rsidRPr="006058AA" w:rsidTr="00730B3D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996484" w:rsidRDefault="00F10E83" w:rsidP="00392D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392DA2">
              <w:rPr>
                <w:rFonts w:ascii="Times New Roman" w:hAnsi="Times New Roman" w:cs="Times New Roman"/>
                <w:i/>
                <w:sz w:val="16"/>
                <w:szCs w:val="16"/>
              </w:rPr>
              <w:t>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996484" w:rsidRDefault="00392DA2" w:rsidP="00F10E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 xml:space="preserve">Mirosław Augustyn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8F6B99" w:rsidRDefault="00392DA2" w:rsidP="00F10E83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10E83" w:rsidRPr="006058AA" w:rsidTr="00730B3D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290929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290929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290929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10E83" w:rsidRPr="006058AA" w:rsidTr="00730B3D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DB6947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450F1C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E83" w:rsidRPr="0019640D" w:rsidRDefault="00F10E83" w:rsidP="00F10E8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10E83" w:rsidRPr="006058AA" w:rsidTr="00730B3D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9731B2" w:rsidRDefault="00F10E83" w:rsidP="00F10E8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Default="00F10E83" w:rsidP="00F10E8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450F1C" w:rsidRDefault="00F10E83" w:rsidP="00F10E8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Default="00F10E83" w:rsidP="00F10E8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83" w:rsidRPr="009731B2" w:rsidRDefault="00F10E83" w:rsidP="00F10E8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83" w:rsidRPr="006058AA" w:rsidRDefault="00F10E83" w:rsidP="00F10E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8E6E00" w:rsidRDefault="008E6E00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BB3" w:rsidRDefault="002D1BB3" w:rsidP="00F10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A9319B" w:rsidRDefault="00A1133D" w:rsidP="00F10E83">
      <w:pPr>
        <w:suppressAutoHyphens w:val="0"/>
        <w:spacing w:after="0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FC58A4" w:rsidRDefault="00FC58A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C58A4" w:rsidRDefault="00FC58A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55E2" w:rsidRDefault="001355E2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A0234" w:rsidRDefault="002A023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64C9" w:rsidRDefault="006F64C9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C57347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F10E83">
        <w:rPr>
          <w:rFonts w:ascii="Times New Roman" w:hAnsi="Times New Roman" w:cs="Times New Roman"/>
          <w:i/>
          <w:sz w:val="16"/>
          <w:szCs w:val="16"/>
        </w:rPr>
        <w:t>a</w:t>
      </w:r>
    </w:p>
    <w:p w:rsidR="001A65E9" w:rsidRDefault="001A65E9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7785" w:rsidRDefault="00F10E83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Magdalena Olszewska</w:t>
      </w: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F10E8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sectPr w:rsidR="00F30CE4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3D" w:rsidRDefault="00730B3D" w:rsidP="002B0E00">
      <w:pPr>
        <w:spacing w:after="0" w:line="240" w:lineRule="auto"/>
      </w:pPr>
      <w:r>
        <w:separator/>
      </w:r>
    </w:p>
  </w:endnote>
  <w:endnote w:type="continuationSeparator" w:id="0">
    <w:p w:rsidR="00730B3D" w:rsidRDefault="00730B3D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3D" w:rsidRDefault="00730B3D" w:rsidP="002B0E00">
      <w:pPr>
        <w:spacing w:after="0" w:line="240" w:lineRule="auto"/>
      </w:pPr>
      <w:r>
        <w:separator/>
      </w:r>
    </w:p>
  </w:footnote>
  <w:footnote w:type="continuationSeparator" w:id="0">
    <w:p w:rsidR="00730B3D" w:rsidRDefault="00730B3D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D2590"/>
    <w:multiLevelType w:val="multilevel"/>
    <w:tmpl w:val="83B88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F27779"/>
    <w:multiLevelType w:val="hybridMultilevel"/>
    <w:tmpl w:val="431E2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01F05"/>
    <w:rsid w:val="00012588"/>
    <w:rsid w:val="000161B3"/>
    <w:rsid w:val="0001672B"/>
    <w:rsid w:val="0001787A"/>
    <w:rsid w:val="00021532"/>
    <w:rsid w:val="00024543"/>
    <w:rsid w:val="0004326E"/>
    <w:rsid w:val="00052B92"/>
    <w:rsid w:val="00060906"/>
    <w:rsid w:val="00064362"/>
    <w:rsid w:val="000655BA"/>
    <w:rsid w:val="00065746"/>
    <w:rsid w:val="00080379"/>
    <w:rsid w:val="000835A1"/>
    <w:rsid w:val="00085ACF"/>
    <w:rsid w:val="00086C18"/>
    <w:rsid w:val="00091A93"/>
    <w:rsid w:val="000A15B8"/>
    <w:rsid w:val="000A1EC5"/>
    <w:rsid w:val="000A1F80"/>
    <w:rsid w:val="000A419D"/>
    <w:rsid w:val="000A44ED"/>
    <w:rsid w:val="000A58BB"/>
    <w:rsid w:val="000A7378"/>
    <w:rsid w:val="000B35EA"/>
    <w:rsid w:val="000D2E28"/>
    <w:rsid w:val="000D7DF9"/>
    <w:rsid w:val="000E2AAA"/>
    <w:rsid w:val="000F2460"/>
    <w:rsid w:val="00102EB0"/>
    <w:rsid w:val="00102EBB"/>
    <w:rsid w:val="00105C8E"/>
    <w:rsid w:val="00112F69"/>
    <w:rsid w:val="00115CA4"/>
    <w:rsid w:val="001307BA"/>
    <w:rsid w:val="00132CAA"/>
    <w:rsid w:val="00133EF1"/>
    <w:rsid w:val="001355E2"/>
    <w:rsid w:val="00143E30"/>
    <w:rsid w:val="00147F4A"/>
    <w:rsid w:val="00150C38"/>
    <w:rsid w:val="0015154E"/>
    <w:rsid w:val="00153CCE"/>
    <w:rsid w:val="00166E67"/>
    <w:rsid w:val="0017509F"/>
    <w:rsid w:val="00182166"/>
    <w:rsid w:val="00185B40"/>
    <w:rsid w:val="001912D2"/>
    <w:rsid w:val="00193659"/>
    <w:rsid w:val="001A0446"/>
    <w:rsid w:val="001A51CC"/>
    <w:rsid w:val="001A65E9"/>
    <w:rsid w:val="001B3C7C"/>
    <w:rsid w:val="001C220E"/>
    <w:rsid w:val="001D0507"/>
    <w:rsid w:val="001D6705"/>
    <w:rsid w:val="001D6FFC"/>
    <w:rsid w:val="001E0096"/>
    <w:rsid w:val="001E171A"/>
    <w:rsid w:val="001F0393"/>
    <w:rsid w:val="001F5C94"/>
    <w:rsid w:val="00200998"/>
    <w:rsid w:val="00203FB9"/>
    <w:rsid w:val="002059F5"/>
    <w:rsid w:val="00206A25"/>
    <w:rsid w:val="00212460"/>
    <w:rsid w:val="002171CE"/>
    <w:rsid w:val="00217EDA"/>
    <w:rsid w:val="00226856"/>
    <w:rsid w:val="00240617"/>
    <w:rsid w:val="00241095"/>
    <w:rsid w:val="002424E4"/>
    <w:rsid w:val="00244C55"/>
    <w:rsid w:val="00247C96"/>
    <w:rsid w:val="00250C52"/>
    <w:rsid w:val="002518A8"/>
    <w:rsid w:val="00257415"/>
    <w:rsid w:val="0026151F"/>
    <w:rsid w:val="0026514A"/>
    <w:rsid w:val="00270E7D"/>
    <w:rsid w:val="0027218F"/>
    <w:rsid w:val="002730D2"/>
    <w:rsid w:val="00275172"/>
    <w:rsid w:val="0027566A"/>
    <w:rsid w:val="002954FE"/>
    <w:rsid w:val="002A0234"/>
    <w:rsid w:val="002B0E00"/>
    <w:rsid w:val="002B532F"/>
    <w:rsid w:val="002C0784"/>
    <w:rsid w:val="002C434E"/>
    <w:rsid w:val="002D1BB3"/>
    <w:rsid w:val="002E004E"/>
    <w:rsid w:val="002E0723"/>
    <w:rsid w:val="002E3374"/>
    <w:rsid w:val="002E5F5C"/>
    <w:rsid w:val="002F3864"/>
    <w:rsid w:val="002F6E8C"/>
    <w:rsid w:val="00301365"/>
    <w:rsid w:val="0030279D"/>
    <w:rsid w:val="00303E89"/>
    <w:rsid w:val="00317DE5"/>
    <w:rsid w:val="00343D09"/>
    <w:rsid w:val="0034681D"/>
    <w:rsid w:val="0035080E"/>
    <w:rsid w:val="00350EC5"/>
    <w:rsid w:val="00355E65"/>
    <w:rsid w:val="003562F6"/>
    <w:rsid w:val="0036281B"/>
    <w:rsid w:val="00365CDB"/>
    <w:rsid w:val="003705B7"/>
    <w:rsid w:val="00371A8C"/>
    <w:rsid w:val="003760B9"/>
    <w:rsid w:val="00376EF2"/>
    <w:rsid w:val="003831BD"/>
    <w:rsid w:val="003922F1"/>
    <w:rsid w:val="00392DA2"/>
    <w:rsid w:val="00394082"/>
    <w:rsid w:val="00394612"/>
    <w:rsid w:val="003A27CB"/>
    <w:rsid w:val="003A3AE4"/>
    <w:rsid w:val="003A45BC"/>
    <w:rsid w:val="003B177A"/>
    <w:rsid w:val="003B257C"/>
    <w:rsid w:val="003C234B"/>
    <w:rsid w:val="003C4B3B"/>
    <w:rsid w:val="003C58C9"/>
    <w:rsid w:val="003D1942"/>
    <w:rsid w:val="003D1E46"/>
    <w:rsid w:val="003D2777"/>
    <w:rsid w:val="003D474A"/>
    <w:rsid w:val="003E7BE8"/>
    <w:rsid w:val="003F1EE4"/>
    <w:rsid w:val="00403E25"/>
    <w:rsid w:val="00406CEC"/>
    <w:rsid w:val="004211FC"/>
    <w:rsid w:val="00422406"/>
    <w:rsid w:val="0042310B"/>
    <w:rsid w:val="004242E9"/>
    <w:rsid w:val="00424A45"/>
    <w:rsid w:val="00425267"/>
    <w:rsid w:val="00426E3F"/>
    <w:rsid w:val="00430BFA"/>
    <w:rsid w:val="004352AA"/>
    <w:rsid w:val="00436A18"/>
    <w:rsid w:val="00440763"/>
    <w:rsid w:val="00442F8A"/>
    <w:rsid w:val="004442AA"/>
    <w:rsid w:val="00450197"/>
    <w:rsid w:val="00452F21"/>
    <w:rsid w:val="004757BE"/>
    <w:rsid w:val="00477B9A"/>
    <w:rsid w:val="004800A8"/>
    <w:rsid w:val="00480909"/>
    <w:rsid w:val="0048721B"/>
    <w:rsid w:val="00490663"/>
    <w:rsid w:val="004A0FC2"/>
    <w:rsid w:val="004B1055"/>
    <w:rsid w:val="004B4B5B"/>
    <w:rsid w:val="004B6003"/>
    <w:rsid w:val="004D3E15"/>
    <w:rsid w:val="004E247C"/>
    <w:rsid w:val="004E5EE1"/>
    <w:rsid w:val="004F09DD"/>
    <w:rsid w:val="004F0C6B"/>
    <w:rsid w:val="004F0F1D"/>
    <w:rsid w:val="004F2542"/>
    <w:rsid w:val="004F482C"/>
    <w:rsid w:val="00515E71"/>
    <w:rsid w:val="0052136E"/>
    <w:rsid w:val="00521914"/>
    <w:rsid w:val="005276D7"/>
    <w:rsid w:val="0053054A"/>
    <w:rsid w:val="00530569"/>
    <w:rsid w:val="00532BD7"/>
    <w:rsid w:val="0053725C"/>
    <w:rsid w:val="00540D92"/>
    <w:rsid w:val="00541169"/>
    <w:rsid w:val="005436FB"/>
    <w:rsid w:val="00553225"/>
    <w:rsid w:val="00555A65"/>
    <w:rsid w:val="005578F5"/>
    <w:rsid w:val="00562BA8"/>
    <w:rsid w:val="00562EBA"/>
    <w:rsid w:val="00571274"/>
    <w:rsid w:val="0057552C"/>
    <w:rsid w:val="005762F5"/>
    <w:rsid w:val="00577721"/>
    <w:rsid w:val="00594A81"/>
    <w:rsid w:val="005A38AE"/>
    <w:rsid w:val="005A4AF0"/>
    <w:rsid w:val="005B1A9B"/>
    <w:rsid w:val="005B3D73"/>
    <w:rsid w:val="005C2DC8"/>
    <w:rsid w:val="005E5E90"/>
    <w:rsid w:val="005F7079"/>
    <w:rsid w:val="006006A7"/>
    <w:rsid w:val="00605D4B"/>
    <w:rsid w:val="006063A1"/>
    <w:rsid w:val="00607530"/>
    <w:rsid w:val="00615761"/>
    <w:rsid w:val="00615C45"/>
    <w:rsid w:val="006276AF"/>
    <w:rsid w:val="00637EBA"/>
    <w:rsid w:val="00641F59"/>
    <w:rsid w:val="00642AD1"/>
    <w:rsid w:val="00647ABD"/>
    <w:rsid w:val="006510BF"/>
    <w:rsid w:val="0065345B"/>
    <w:rsid w:val="006555F0"/>
    <w:rsid w:val="006614D9"/>
    <w:rsid w:val="00667743"/>
    <w:rsid w:val="00672EAD"/>
    <w:rsid w:val="00674286"/>
    <w:rsid w:val="00675458"/>
    <w:rsid w:val="00683C3D"/>
    <w:rsid w:val="006900EC"/>
    <w:rsid w:val="00691049"/>
    <w:rsid w:val="0069490F"/>
    <w:rsid w:val="00694FC6"/>
    <w:rsid w:val="006B2F90"/>
    <w:rsid w:val="006C0692"/>
    <w:rsid w:val="006C2491"/>
    <w:rsid w:val="006D4129"/>
    <w:rsid w:val="006D614D"/>
    <w:rsid w:val="006E7152"/>
    <w:rsid w:val="006F3335"/>
    <w:rsid w:val="006F64C9"/>
    <w:rsid w:val="006F7E5E"/>
    <w:rsid w:val="007002CA"/>
    <w:rsid w:val="00702DAC"/>
    <w:rsid w:val="007100B1"/>
    <w:rsid w:val="007169CE"/>
    <w:rsid w:val="00717117"/>
    <w:rsid w:val="00721515"/>
    <w:rsid w:val="0072566B"/>
    <w:rsid w:val="007278B2"/>
    <w:rsid w:val="00730B3D"/>
    <w:rsid w:val="00736F7B"/>
    <w:rsid w:val="007403CB"/>
    <w:rsid w:val="007471E4"/>
    <w:rsid w:val="00750048"/>
    <w:rsid w:val="00757A18"/>
    <w:rsid w:val="00762854"/>
    <w:rsid w:val="00767886"/>
    <w:rsid w:val="00771C6E"/>
    <w:rsid w:val="007831CA"/>
    <w:rsid w:val="0078513F"/>
    <w:rsid w:val="0079104F"/>
    <w:rsid w:val="007925DB"/>
    <w:rsid w:val="007951C8"/>
    <w:rsid w:val="007971F5"/>
    <w:rsid w:val="007A1A85"/>
    <w:rsid w:val="007B6F15"/>
    <w:rsid w:val="007D027D"/>
    <w:rsid w:val="007D65CA"/>
    <w:rsid w:val="007D7934"/>
    <w:rsid w:val="007E156B"/>
    <w:rsid w:val="007E7232"/>
    <w:rsid w:val="007F5E91"/>
    <w:rsid w:val="00811FD5"/>
    <w:rsid w:val="00813FCA"/>
    <w:rsid w:val="0081745A"/>
    <w:rsid w:val="008202C7"/>
    <w:rsid w:val="00825A1E"/>
    <w:rsid w:val="008305CD"/>
    <w:rsid w:val="008306BA"/>
    <w:rsid w:val="008368FA"/>
    <w:rsid w:val="0084054E"/>
    <w:rsid w:val="008532E2"/>
    <w:rsid w:val="0085381B"/>
    <w:rsid w:val="0085403E"/>
    <w:rsid w:val="00861EEE"/>
    <w:rsid w:val="008645B2"/>
    <w:rsid w:val="00866FE5"/>
    <w:rsid w:val="00872F52"/>
    <w:rsid w:val="008772D7"/>
    <w:rsid w:val="00880A38"/>
    <w:rsid w:val="00883586"/>
    <w:rsid w:val="00884573"/>
    <w:rsid w:val="00886AA2"/>
    <w:rsid w:val="008870D6"/>
    <w:rsid w:val="008A14C7"/>
    <w:rsid w:val="008A2033"/>
    <w:rsid w:val="008A54C0"/>
    <w:rsid w:val="008B6075"/>
    <w:rsid w:val="008C11CC"/>
    <w:rsid w:val="008C76AC"/>
    <w:rsid w:val="008E48A2"/>
    <w:rsid w:val="008E6E00"/>
    <w:rsid w:val="00905727"/>
    <w:rsid w:val="009143C3"/>
    <w:rsid w:val="0091519C"/>
    <w:rsid w:val="00916470"/>
    <w:rsid w:val="009238A6"/>
    <w:rsid w:val="0092403E"/>
    <w:rsid w:val="00924D55"/>
    <w:rsid w:val="00930500"/>
    <w:rsid w:val="00931948"/>
    <w:rsid w:val="0093204F"/>
    <w:rsid w:val="009334B0"/>
    <w:rsid w:val="0093515B"/>
    <w:rsid w:val="0094410D"/>
    <w:rsid w:val="00944EFD"/>
    <w:rsid w:val="009464CB"/>
    <w:rsid w:val="0094721C"/>
    <w:rsid w:val="00956B8E"/>
    <w:rsid w:val="009571A7"/>
    <w:rsid w:val="00961698"/>
    <w:rsid w:val="00962B5C"/>
    <w:rsid w:val="009771AC"/>
    <w:rsid w:val="00983742"/>
    <w:rsid w:val="009842C3"/>
    <w:rsid w:val="00985898"/>
    <w:rsid w:val="009937F7"/>
    <w:rsid w:val="0099480A"/>
    <w:rsid w:val="009972D6"/>
    <w:rsid w:val="009A0B6C"/>
    <w:rsid w:val="009B0317"/>
    <w:rsid w:val="009B11CB"/>
    <w:rsid w:val="009B7B63"/>
    <w:rsid w:val="009C5CA3"/>
    <w:rsid w:val="009D28A4"/>
    <w:rsid w:val="009D2B31"/>
    <w:rsid w:val="009D6067"/>
    <w:rsid w:val="009E4E7D"/>
    <w:rsid w:val="009F15D2"/>
    <w:rsid w:val="009F33FE"/>
    <w:rsid w:val="009F3D44"/>
    <w:rsid w:val="00A01641"/>
    <w:rsid w:val="00A03770"/>
    <w:rsid w:val="00A060CC"/>
    <w:rsid w:val="00A1133D"/>
    <w:rsid w:val="00A163B5"/>
    <w:rsid w:val="00A165CD"/>
    <w:rsid w:val="00A2087F"/>
    <w:rsid w:val="00A26D85"/>
    <w:rsid w:val="00A4274A"/>
    <w:rsid w:val="00A42BA5"/>
    <w:rsid w:val="00A444CF"/>
    <w:rsid w:val="00A61901"/>
    <w:rsid w:val="00A62092"/>
    <w:rsid w:val="00A62BC7"/>
    <w:rsid w:val="00A65F49"/>
    <w:rsid w:val="00A7315B"/>
    <w:rsid w:val="00A772C6"/>
    <w:rsid w:val="00A809EB"/>
    <w:rsid w:val="00A84F97"/>
    <w:rsid w:val="00A92AF0"/>
    <w:rsid w:val="00A9319B"/>
    <w:rsid w:val="00A97939"/>
    <w:rsid w:val="00AA69AF"/>
    <w:rsid w:val="00AA7F27"/>
    <w:rsid w:val="00AB5205"/>
    <w:rsid w:val="00AC1F40"/>
    <w:rsid w:val="00AD1655"/>
    <w:rsid w:val="00AD2519"/>
    <w:rsid w:val="00AD3F33"/>
    <w:rsid w:val="00AE55C4"/>
    <w:rsid w:val="00AF15D4"/>
    <w:rsid w:val="00B04B53"/>
    <w:rsid w:val="00B06047"/>
    <w:rsid w:val="00B069D6"/>
    <w:rsid w:val="00B07666"/>
    <w:rsid w:val="00B123B3"/>
    <w:rsid w:val="00B173C7"/>
    <w:rsid w:val="00B20B7D"/>
    <w:rsid w:val="00B212C8"/>
    <w:rsid w:val="00B25D79"/>
    <w:rsid w:val="00B33B82"/>
    <w:rsid w:val="00B34B16"/>
    <w:rsid w:val="00B361FD"/>
    <w:rsid w:val="00B36766"/>
    <w:rsid w:val="00B36DE8"/>
    <w:rsid w:val="00B434AF"/>
    <w:rsid w:val="00B53717"/>
    <w:rsid w:val="00B57720"/>
    <w:rsid w:val="00B57B8A"/>
    <w:rsid w:val="00B60CAF"/>
    <w:rsid w:val="00B6274F"/>
    <w:rsid w:val="00B63CFC"/>
    <w:rsid w:val="00B63F48"/>
    <w:rsid w:val="00B6637B"/>
    <w:rsid w:val="00B86599"/>
    <w:rsid w:val="00B9066F"/>
    <w:rsid w:val="00B906A3"/>
    <w:rsid w:val="00B92961"/>
    <w:rsid w:val="00B944E7"/>
    <w:rsid w:val="00B95C54"/>
    <w:rsid w:val="00B96255"/>
    <w:rsid w:val="00B96B19"/>
    <w:rsid w:val="00B977CF"/>
    <w:rsid w:val="00BA2B8E"/>
    <w:rsid w:val="00BA49C4"/>
    <w:rsid w:val="00BA7785"/>
    <w:rsid w:val="00BB4D37"/>
    <w:rsid w:val="00BB5277"/>
    <w:rsid w:val="00BB75B6"/>
    <w:rsid w:val="00BC6177"/>
    <w:rsid w:val="00BC72FC"/>
    <w:rsid w:val="00BD3549"/>
    <w:rsid w:val="00BD360E"/>
    <w:rsid w:val="00BD6914"/>
    <w:rsid w:val="00BD7890"/>
    <w:rsid w:val="00BE1526"/>
    <w:rsid w:val="00BE47A6"/>
    <w:rsid w:val="00BF50F7"/>
    <w:rsid w:val="00C106B7"/>
    <w:rsid w:val="00C1121C"/>
    <w:rsid w:val="00C20A7B"/>
    <w:rsid w:val="00C251FF"/>
    <w:rsid w:val="00C25D29"/>
    <w:rsid w:val="00C2706F"/>
    <w:rsid w:val="00C353E6"/>
    <w:rsid w:val="00C473CA"/>
    <w:rsid w:val="00C55358"/>
    <w:rsid w:val="00C57347"/>
    <w:rsid w:val="00C6386A"/>
    <w:rsid w:val="00C66057"/>
    <w:rsid w:val="00C70C2B"/>
    <w:rsid w:val="00C75D48"/>
    <w:rsid w:val="00C75EDB"/>
    <w:rsid w:val="00C80960"/>
    <w:rsid w:val="00C82281"/>
    <w:rsid w:val="00C8232B"/>
    <w:rsid w:val="00C8265D"/>
    <w:rsid w:val="00C83CBC"/>
    <w:rsid w:val="00C85231"/>
    <w:rsid w:val="00C854C3"/>
    <w:rsid w:val="00C87548"/>
    <w:rsid w:val="00C915E4"/>
    <w:rsid w:val="00C9466B"/>
    <w:rsid w:val="00C951AA"/>
    <w:rsid w:val="00CA08A2"/>
    <w:rsid w:val="00CA3EA7"/>
    <w:rsid w:val="00CA5D8D"/>
    <w:rsid w:val="00CB2DCF"/>
    <w:rsid w:val="00CB4FCF"/>
    <w:rsid w:val="00CB68AE"/>
    <w:rsid w:val="00CB6D14"/>
    <w:rsid w:val="00CD210B"/>
    <w:rsid w:val="00CE1533"/>
    <w:rsid w:val="00CE56AA"/>
    <w:rsid w:val="00CF03ED"/>
    <w:rsid w:val="00CF266C"/>
    <w:rsid w:val="00CF67E0"/>
    <w:rsid w:val="00D00665"/>
    <w:rsid w:val="00D07E2F"/>
    <w:rsid w:val="00D1062F"/>
    <w:rsid w:val="00D1218E"/>
    <w:rsid w:val="00D40BC7"/>
    <w:rsid w:val="00D54FDC"/>
    <w:rsid w:val="00D55B54"/>
    <w:rsid w:val="00D6094C"/>
    <w:rsid w:val="00D656B9"/>
    <w:rsid w:val="00D6616D"/>
    <w:rsid w:val="00D66509"/>
    <w:rsid w:val="00D80427"/>
    <w:rsid w:val="00D81BE0"/>
    <w:rsid w:val="00D81DBA"/>
    <w:rsid w:val="00D864FD"/>
    <w:rsid w:val="00D94431"/>
    <w:rsid w:val="00DB0028"/>
    <w:rsid w:val="00DB1E90"/>
    <w:rsid w:val="00DB388E"/>
    <w:rsid w:val="00DB4BC0"/>
    <w:rsid w:val="00DB52C9"/>
    <w:rsid w:val="00DC00C4"/>
    <w:rsid w:val="00DC0B21"/>
    <w:rsid w:val="00DC1223"/>
    <w:rsid w:val="00DD47E5"/>
    <w:rsid w:val="00DE41A2"/>
    <w:rsid w:val="00DE5973"/>
    <w:rsid w:val="00DF58F3"/>
    <w:rsid w:val="00E0090F"/>
    <w:rsid w:val="00E05892"/>
    <w:rsid w:val="00E10CB9"/>
    <w:rsid w:val="00E1156A"/>
    <w:rsid w:val="00E1247C"/>
    <w:rsid w:val="00E12DBD"/>
    <w:rsid w:val="00E13709"/>
    <w:rsid w:val="00E15DEE"/>
    <w:rsid w:val="00E166E9"/>
    <w:rsid w:val="00E16D9D"/>
    <w:rsid w:val="00E22EEB"/>
    <w:rsid w:val="00E265EB"/>
    <w:rsid w:val="00E308D2"/>
    <w:rsid w:val="00E31028"/>
    <w:rsid w:val="00E369AE"/>
    <w:rsid w:val="00E4370B"/>
    <w:rsid w:val="00E4429C"/>
    <w:rsid w:val="00E50ED9"/>
    <w:rsid w:val="00E54E3C"/>
    <w:rsid w:val="00E573B6"/>
    <w:rsid w:val="00E638F1"/>
    <w:rsid w:val="00E66E60"/>
    <w:rsid w:val="00E71F70"/>
    <w:rsid w:val="00E95510"/>
    <w:rsid w:val="00EA38F4"/>
    <w:rsid w:val="00EA603B"/>
    <w:rsid w:val="00EA713F"/>
    <w:rsid w:val="00EA7335"/>
    <w:rsid w:val="00EB752E"/>
    <w:rsid w:val="00ED6A9A"/>
    <w:rsid w:val="00EE098A"/>
    <w:rsid w:val="00EE6CFD"/>
    <w:rsid w:val="00EF2F74"/>
    <w:rsid w:val="00F074C6"/>
    <w:rsid w:val="00F10E83"/>
    <w:rsid w:val="00F24FDA"/>
    <w:rsid w:val="00F30CE4"/>
    <w:rsid w:val="00F41698"/>
    <w:rsid w:val="00F41F2C"/>
    <w:rsid w:val="00F42E84"/>
    <w:rsid w:val="00F430ED"/>
    <w:rsid w:val="00F64F18"/>
    <w:rsid w:val="00F75420"/>
    <w:rsid w:val="00F778DF"/>
    <w:rsid w:val="00F80618"/>
    <w:rsid w:val="00F92A05"/>
    <w:rsid w:val="00F92F3E"/>
    <w:rsid w:val="00F93025"/>
    <w:rsid w:val="00FA3345"/>
    <w:rsid w:val="00FA3B0E"/>
    <w:rsid w:val="00FA3B8C"/>
    <w:rsid w:val="00FA3D72"/>
    <w:rsid w:val="00FB17A4"/>
    <w:rsid w:val="00FB33CF"/>
    <w:rsid w:val="00FB5D71"/>
    <w:rsid w:val="00FC58A4"/>
    <w:rsid w:val="00FD19D6"/>
    <w:rsid w:val="00FD1ACA"/>
    <w:rsid w:val="00FD4943"/>
    <w:rsid w:val="00FD6558"/>
    <w:rsid w:val="00FE58FF"/>
    <w:rsid w:val="00FF04F3"/>
    <w:rsid w:val="00FF42D8"/>
    <w:rsid w:val="00FF5119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Default">
    <w:name w:val="Default"/>
    <w:rsid w:val="00F3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Default">
    <w:name w:val="Default"/>
    <w:rsid w:val="00F3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B2B73-D0EC-4146-BF8A-70887B6B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3488</Words>
  <Characters>20930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24370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7</cp:revision>
  <cp:lastPrinted>2021-01-14T06:36:00Z</cp:lastPrinted>
  <dcterms:created xsi:type="dcterms:W3CDTF">2021-01-12T11:08:00Z</dcterms:created>
  <dcterms:modified xsi:type="dcterms:W3CDTF">2021-01-14T07:07:00Z</dcterms:modified>
</cp:coreProperties>
</file>