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63" w:rsidRPr="00150583" w:rsidRDefault="00361063" w:rsidP="00361063">
      <w:pPr>
        <w:jc w:val="center"/>
        <w:rPr>
          <w:rFonts w:ascii="Arial" w:hAnsi="Arial" w:cs="Arial"/>
        </w:rPr>
      </w:pPr>
      <w:r w:rsidRPr="00150583">
        <w:rPr>
          <w:rFonts w:ascii="Arial" w:hAnsi="Arial" w:cs="Arial"/>
        </w:rPr>
        <w:t>Oświadczenie</w:t>
      </w:r>
    </w:p>
    <w:p w:rsidR="00361063" w:rsidRPr="00150583" w:rsidRDefault="00361063" w:rsidP="00AC5F9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50583">
        <w:rPr>
          <w:rFonts w:ascii="Arial" w:hAnsi="Arial" w:cs="Arial"/>
        </w:rPr>
        <w:t xml:space="preserve">Ja niżej podpisany/a świadoma/y odpowiedzialności karnej wynikającej z art. 233 § 1 kodeksu karnego za fałszywe zeznania </w:t>
      </w:r>
      <w:r w:rsidR="00140B08">
        <w:rPr>
          <w:rFonts w:ascii="Arial" w:hAnsi="Arial" w:cs="Arial"/>
        </w:rPr>
        <w:t>(</w:t>
      </w:r>
      <w:r w:rsidRPr="00150583">
        <w:rPr>
          <w:rStyle w:val="akapitdomyslny1"/>
          <w:rFonts w:ascii="Arial" w:hAnsi="Arial" w:cs="Arial"/>
          <w:color w:val="000000"/>
        </w:rPr>
        <w:t xml:space="preserve">kto zeznaje nieprawdę lub zataja prawdę </w:t>
      </w:r>
      <w:r w:rsidRPr="00150583">
        <w:rPr>
          <w:rStyle w:val="akapitdomyslnynastepne1"/>
          <w:rFonts w:ascii="Arial" w:hAnsi="Arial" w:cs="Arial"/>
          <w:color w:val="000000"/>
        </w:rPr>
        <w:t>podlega karze pozbawienia wolności do lat 3</w:t>
      </w:r>
      <w:r w:rsidR="00140B08">
        <w:rPr>
          <w:rStyle w:val="akapitdomyslnynastepne1"/>
          <w:rFonts w:ascii="Arial" w:hAnsi="Arial" w:cs="Arial"/>
          <w:color w:val="000000"/>
        </w:rPr>
        <w:t>)</w:t>
      </w:r>
      <w:r w:rsidRPr="00150583">
        <w:rPr>
          <w:rStyle w:val="akapitdomyslnynastepne1"/>
          <w:rFonts w:ascii="Arial" w:hAnsi="Arial" w:cs="Arial"/>
          <w:color w:val="000000"/>
        </w:rPr>
        <w:t xml:space="preserve">, </w:t>
      </w:r>
      <w:r w:rsidRPr="00150583">
        <w:rPr>
          <w:rFonts w:ascii="Arial" w:hAnsi="Arial" w:cs="Arial"/>
        </w:rPr>
        <w:t>oświadczam, że:</w:t>
      </w:r>
    </w:p>
    <w:p w:rsidR="00361063" w:rsidRPr="00AC5F9A" w:rsidRDefault="00361063" w:rsidP="00AC5F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C5F9A">
        <w:rPr>
          <w:rFonts w:ascii="Arial" w:hAnsi="Arial" w:cs="Arial"/>
        </w:rPr>
        <w:t>nie posiadam innych dochodów niż oświadczone poniżej,</w:t>
      </w:r>
    </w:p>
    <w:p w:rsidR="00F8606B" w:rsidRDefault="00E948DF" w:rsidP="003610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C5F9A">
        <w:rPr>
          <w:rFonts w:ascii="Arial" w:hAnsi="Arial" w:cs="Arial"/>
        </w:rPr>
        <w:t>gospodarstwo domowe</w:t>
      </w:r>
      <w:r w:rsidR="00952EAB" w:rsidRPr="00AC5F9A">
        <w:rPr>
          <w:rFonts w:ascii="Arial" w:hAnsi="Arial" w:cs="Arial"/>
        </w:rPr>
        <w:t xml:space="preserve"> prowadzone jest przez</w:t>
      </w:r>
      <w:r w:rsidR="00140B08">
        <w:rPr>
          <w:rFonts w:ascii="Arial" w:hAnsi="Arial" w:cs="Arial"/>
        </w:rPr>
        <w:t xml:space="preserve">e mnie </w:t>
      </w:r>
      <w:r w:rsidR="00952EAB" w:rsidRPr="00AC5F9A">
        <w:rPr>
          <w:rFonts w:ascii="Arial" w:hAnsi="Arial" w:cs="Arial"/>
          <w:i/>
        </w:rPr>
        <w:t>samodzielnie</w:t>
      </w:r>
      <w:r w:rsidR="00140B08">
        <w:rPr>
          <w:rFonts w:ascii="Arial" w:hAnsi="Arial" w:cs="Arial"/>
          <w:i/>
        </w:rPr>
        <w:t>*</w:t>
      </w:r>
      <w:r w:rsidR="00952EAB" w:rsidRPr="00AC5F9A">
        <w:rPr>
          <w:rFonts w:ascii="Arial" w:hAnsi="Arial" w:cs="Arial"/>
          <w:i/>
        </w:rPr>
        <w:t xml:space="preserve">/wspólnie </w:t>
      </w:r>
      <w:r w:rsidR="00BA169D">
        <w:rPr>
          <w:rFonts w:ascii="Arial" w:hAnsi="Arial" w:cs="Arial"/>
          <w:i/>
        </w:rPr>
        <w:br/>
      </w:r>
      <w:r w:rsidR="00952EAB" w:rsidRPr="00AC5F9A">
        <w:rPr>
          <w:rFonts w:ascii="Arial" w:hAnsi="Arial" w:cs="Arial"/>
          <w:i/>
        </w:rPr>
        <w:t>z małżonkiem</w:t>
      </w:r>
      <w:r w:rsidR="00140B08">
        <w:rPr>
          <w:rFonts w:ascii="Arial" w:hAnsi="Arial" w:cs="Arial"/>
          <w:i/>
        </w:rPr>
        <w:t>*</w:t>
      </w:r>
      <w:r w:rsidR="00952EAB" w:rsidRPr="00AC5F9A">
        <w:rPr>
          <w:rFonts w:ascii="Arial" w:hAnsi="Arial" w:cs="Arial"/>
          <w:i/>
        </w:rPr>
        <w:t xml:space="preserve">/wspólnie z innym osobami stale </w:t>
      </w:r>
      <w:r w:rsidR="00140B08">
        <w:rPr>
          <w:rFonts w:ascii="Arial" w:hAnsi="Arial" w:cs="Arial"/>
          <w:i/>
        </w:rPr>
        <w:t>ze mną</w:t>
      </w:r>
      <w:r w:rsidR="00952EAB" w:rsidRPr="00AC5F9A">
        <w:rPr>
          <w:rFonts w:ascii="Arial" w:hAnsi="Arial" w:cs="Arial"/>
          <w:i/>
        </w:rPr>
        <w:t xml:space="preserve"> zamieszkującymi</w:t>
      </w:r>
      <w:r w:rsidR="00AC5F9A">
        <w:rPr>
          <w:rFonts w:ascii="Arial" w:hAnsi="Arial" w:cs="Arial"/>
        </w:rPr>
        <w:t xml:space="preserve"> </w:t>
      </w:r>
      <w:r w:rsidR="00F8606B">
        <w:rPr>
          <w:rFonts w:ascii="Arial" w:hAnsi="Arial" w:cs="Arial"/>
        </w:rPr>
        <w:br/>
      </w:r>
      <w:r w:rsidR="00952EAB" w:rsidRPr="00AC5F9A">
        <w:rPr>
          <w:rFonts w:ascii="Arial" w:hAnsi="Arial" w:cs="Arial"/>
          <w:i/>
        </w:rPr>
        <w:t>i</w:t>
      </w:r>
      <w:r w:rsidR="00AC5F9A">
        <w:rPr>
          <w:rFonts w:ascii="Arial" w:hAnsi="Arial" w:cs="Arial"/>
          <w:i/>
        </w:rPr>
        <w:t xml:space="preserve"> </w:t>
      </w:r>
      <w:r w:rsidR="00952EAB" w:rsidRPr="00AC5F9A">
        <w:rPr>
          <w:rFonts w:ascii="Arial" w:hAnsi="Arial" w:cs="Arial"/>
          <w:i/>
        </w:rPr>
        <w:t>gospodarującymi</w:t>
      </w:r>
      <w:r w:rsidR="00CE20E4">
        <w:rPr>
          <w:rFonts w:ascii="Arial" w:hAnsi="Arial" w:cs="Arial"/>
          <w:i/>
        </w:rPr>
        <w:t>*</w:t>
      </w:r>
      <w:r w:rsidR="00E57355">
        <w:rPr>
          <w:rFonts w:ascii="Arial" w:hAnsi="Arial" w:cs="Arial"/>
          <w:i/>
        </w:rPr>
        <w:t xml:space="preserve"> </w:t>
      </w:r>
      <w:r w:rsidR="00952EAB" w:rsidRPr="00AC5F9A">
        <w:rPr>
          <w:rFonts w:ascii="Arial" w:hAnsi="Arial" w:cs="Arial"/>
        </w:rPr>
        <w:t xml:space="preserve">na nieruchomości </w:t>
      </w:r>
      <w:r w:rsidR="00AC5F9A">
        <w:rPr>
          <w:rFonts w:ascii="Arial" w:hAnsi="Arial" w:cs="Arial"/>
        </w:rPr>
        <w:t xml:space="preserve">oddanej w </w:t>
      </w:r>
      <w:r w:rsidR="00952EAB" w:rsidRPr="00AC5F9A">
        <w:rPr>
          <w:rFonts w:ascii="Arial" w:hAnsi="Arial" w:cs="Arial"/>
        </w:rPr>
        <w:t>użytkowanie wieczyste</w:t>
      </w:r>
      <w:r w:rsidR="00AC5F9A" w:rsidRPr="00AC5F9A">
        <w:rPr>
          <w:rFonts w:ascii="Arial" w:hAnsi="Arial" w:cs="Arial"/>
        </w:rPr>
        <w:t>,</w:t>
      </w:r>
      <w:r w:rsidR="00952EAB" w:rsidRPr="00AC5F9A">
        <w:rPr>
          <w:rFonts w:ascii="Arial" w:hAnsi="Arial" w:cs="Arial"/>
        </w:rPr>
        <w:t xml:space="preserve"> położonej</w:t>
      </w:r>
      <w:r w:rsidR="00AC5F9A">
        <w:rPr>
          <w:rFonts w:ascii="Arial" w:hAnsi="Arial" w:cs="Arial"/>
        </w:rPr>
        <w:t xml:space="preserve"> </w:t>
      </w:r>
      <w:r w:rsidR="00F8606B">
        <w:rPr>
          <w:rFonts w:ascii="Arial" w:hAnsi="Arial" w:cs="Arial"/>
        </w:rPr>
        <w:br/>
      </w:r>
    </w:p>
    <w:p w:rsidR="00361063" w:rsidRPr="00F8606B" w:rsidRDefault="00F8606B" w:rsidP="00F860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C5F9A" w:rsidRPr="00F8606B">
        <w:rPr>
          <w:rFonts w:ascii="Arial" w:hAnsi="Arial" w:cs="Arial"/>
        </w:rPr>
        <w:t xml:space="preserve">w </w:t>
      </w:r>
      <w:r w:rsidR="00952EAB" w:rsidRPr="00F8606B">
        <w:rPr>
          <w:rFonts w:ascii="Arial" w:hAnsi="Arial" w:cs="Arial"/>
        </w:rPr>
        <w:t>……………………………………………</w:t>
      </w:r>
      <w:r w:rsidR="00AC5F9A" w:rsidRPr="00F8606B">
        <w:rPr>
          <w:rFonts w:ascii="Arial" w:hAnsi="Arial" w:cs="Arial"/>
        </w:rPr>
        <w:t>………</w:t>
      </w:r>
      <w:r w:rsidR="00140B08">
        <w:rPr>
          <w:rFonts w:ascii="Arial" w:hAnsi="Arial" w:cs="Arial"/>
        </w:rPr>
        <w:t>………</w:t>
      </w:r>
      <w:r w:rsidR="00E57355">
        <w:rPr>
          <w:rFonts w:ascii="Arial" w:hAnsi="Arial" w:cs="Arial"/>
        </w:rPr>
        <w:t>………………………………..</w:t>
      </w:r>
      <w:r w:rsidR="00E948DF" w:rsidRPr="00F8606B">
        <w:rPr>
          <w:rFonts w:ascii="Arial" w:hAnsi="Arial" w:cs="Arial"/>
        </w:rPr>
        <w:t xml:space="preserve"> </w:t>
      </w:r>
    </w:p>
    <w:p w:rsidR="00F8606B" w:rsidRPr="00F8606B" w:rsidRDefault="00140B08" w:rsidP="00F860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Lista osób prowadzących wspólnie gospodarstwo domowe: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4172"/>
        <w:gridCol w:w="2056"/>
        <w:gridCol w:w="2835"/>
      </w:tblGrid>
      <w:tr w:rsidR="00361063" w:rsidRPr="0097723C" w:rsidTr="0097723C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063" w:rsidRPr="0097723C" w:rsidRDefault="00361063" w:rsidP="00D1081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723C">
              <w:rPr>
                <w:rFonts w:ascii="Arial" w:hAnsi="Arial" w:cs="Arial"/>
                <w:i/>
                <w:sz w:val="16"/>
                <w:szCs w:val="16"/>
              </w:rPr>
              <w:t>Lp.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063" w:rsidRPr="0097723C" w:rsidRDefault="00361063" w:rsidP="00D1081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723C">
              <w:rPr>
                <w:rFonts w:ascii="Arial" w:hAnsi="Arial" w:cs="Arial"/>
                <w:i/>
                <w:sz w:val="16"/>
                <w:szCs w:val="16"/>
              </w:rPr>
              <w:t>Imię i Nazwisko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063" w:rsidRPr="0097723C" w:rsidRDefault="00361063" w:rsidP="00D1081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723C">
              <w:rPr>
                <w:rFonts w:ascii="Arial" w:hAnsi="Arial" w:cs="Arial"/>
                <w:i/>
                <w:sz w:val="16"/>
                <w:szCs w:val="16"/>
              </w:rPr>
              <w:t>Status</w:t>
            </w:r>
          </w:p>
          <w:p w:rsidR="00361063" w:rsidRPr="0097723C" w:rsidRDefault="00361063" w:rsidP="00D1081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723C">
              <w:rPr>
                <w:rFonts w:ascii="Arial" w:hAnsi="Arial" w:cs="Arial"/>
                <w:i/>
                <w:sz w:val="16"/>
                <w:szCs w:val="16"/>
              </w:rPr>
              <w:t>(zatrudniony, emeryt, rencista, uczeń, bezrobotny itp.)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063" w:rsidRPr="0097723C" w:rsidRDefault="00CE20E4" w:rsidP="00232A31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361063" w:rsidRPr="0097723C">
              <w:rPr>
                <w:rFonts w:ascii="Arial" w:hAnsi="Arial" w:cs="Arial"/>
                <w:i/>
                <w:sz w:val="16"/>
                <w:szCs w:val="16"/>
              </w:rPr>
              <w:t>ochód</w:t>
            </w:r>
            <w:r w:rsidR="00D10817" w:rsidRPr="0097723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61063" w:rsidRPr="0097723C">
              <w:rPr>
                <w:rFonts w:ascii="Arial" w:hAnsi="Arial" w:cs="Arial"/>
                <w:i/>
                <w:sz w:val="16"/>
                <w:szCs w:val="16"/>
              </w:rPr>
              <w:t>uzyskany w roku poprzed</w:t>
            </w:r>
            <w:r w:rsidR="00D10817" w:rsidRPr="0097723C">
              <w:rPr>
                <w:rFonts w:ascii="Arial" w:hAnsi="Arial" w:cs="Arial"/>
                <w:i/>
                <w:sz w:val="16"/>
                <w:szCs w:val="16"/>
              </w:rPr>
              <w:t>zającym rok, za który opłata ma być wnoszona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1</w:t>
            </w:r>
            <w:r w:rsidR="00D10817" w:rsidRPr="0097723C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</w:tc>
      </w:tr>
      <w:tr w:rsidR="00361063" w:rsidRPr="006527BF" w:rsidTr="0097723C">
        <w:tc>
          <w:tcPr>
            <w:tcW w:w="543" w:type="dxa"/>
            <w:tcBorders>
              <w:top w:val="single" w:sz="8" w:space="0" w:color="auto"/>
            </w:tcBorders>
          </w:tcPr>
          <w:p w:rsidR="00361063" w:rsidRPr="0097723C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2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72" w:type="dxa"/>
            <w:tcBorders>
              <w:top w:val="single" w:sz="8" w:space="0" w:color="auto"/>
            </w:tcBorders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8" w:space="0" w:color="auto"/>
            </w:tcBorders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063" w:rsidRPr="006527BF" w:rsidTr="00D10817">
        <w:tc>
          <w:tcPr>
            <w:tcW w:w="543" w:type="dxa"/>
          </w:tcPr>
          <w:p w:rsidR="00361063" w:rsidRPr="0097723C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2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72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063" w:rsidRPr="006527BF" w:rsidTr="00D10817">
        <w:tc>
          <w:tcPr>
            <w:tcW w:w="543" w:type="dxa"/>
          </w:tcPr>
          <w:p w:rsidR="00361063" w:rsidRPr="0097723C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2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72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063" w:rsidRPr="006527BF" w:rsidTr="00D10817">
        <w:tc>
          <w:tcPr>
            <w:tcW w:w="543" w:type="dxa"/>
          </w:tcPr>
          <w:p w:rsidR="00361063" w:rsidRPr="0097723C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23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72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063" w:rsidRPr="006527BF" w:rsidTr="00D10817">
        <w:tc>
          <w:tcPr>
            <w:tcW w:w="543" w:type="dxa"/>
          </w:tcPr>
          <w:p w:rsidR="00361063" w:rsidRPr="0097723C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2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72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063" w:rsidRPr="006527BF" w:rsidTr="00D10817">
        <w:tc>
          <w:tcPr>
            <w:tcW w:w="543" w:type="dxa"/>
          </w:tcPr>
          <w:p w:rsidR="00361063" w:rsidRPr="0097723C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23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72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063" w:rsidRPr="006527BF" w:rsidTr="00D10817">
        <w:tc>
          <w:tcPr>
            <w:tcW w:w="543" w:type="dxa"/>
          </w:tcPr>
          <w:p w:rsidR="00361063" w:rsidRPr="0097723C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723C">
              <w:rPr>
                <w:rFonts w:ascii="Arial" w:hAnsi="Arial" w:cs="Arial"/>
              </w:rPr>
              <w:t>7.</w:t>
            </w:r>
          </w:p>
        </w:tc>
        <w:tc>
          <w:tcPr>
            <w:tcW w:w="4172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361063" w:rsidRPr="006527BF" w:rsidRDefault="00361063" w:rsidP="00D1081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1063" w:rsidRPr="006527BF" w:rsidRDefault="00361063" w:rsidP="00361063">
      <w:pPr>
        <w:jc w:val="both"/>
        <w:rPr>
          <w:rFonts w:ascii="Arial" w:hAnsi="Arial" w:cs="Arial"/>
          <w:sz w:val="16"/>
          <w:szCs w:val="16"/>
        </w:rPr>
      </w:pPr>
    </w:p>
    <w:p w:rsidR="00361063" w:rsidRPr="006527BF" w:rsidRDefault="00361063" w:rsidP="00361063">
      <w:pPr>
        <w:ind w:left="5103"/>
        <w:rPr>
          <w:rFonts w:ascii="Arial" w:hAnsi="Arial" w:cs="Arial"/>
          <w:i/>
          <w:sz w:val="18"/>
          <w:szCs w:val="18"/>
        </w:rPr>
      </w:pPr>
      <w:r w:rsidRPr="006527BF">
        <w:rPr>
          <w:rFonts w:ascii="Arial" w:hAnsi="Arial" w:cs="Arial"/>
          <w:i/>
          <w:sz w:val="18"/>
          <w:szCs w:val="18"/>
        </w:rPr>
        <w:t xml:space="preserve">      Czytelne podpisy składających wniosek</w:t>
      </w:r>
    </w:p>
    <w:p w:rsidR="00092E50" w:rsidRDefault="00361063" w:rsidP="00361063">
      <w:pPr>
        <w:ind w:left="5103"/>
        <w:rPr>
          <w:rFonts w:ascii="Arial" w:hAnsi="Arial" w:cs="Arial"/>
        </w:rPr>
      </w:pPr>
      <w:r w:rsidRPr="006527BF">
        <w:rPr>
          <w:rFonts w:ascii="Arial" w:hAnsi="Arial" w:cs="Arial"/>
        </w:rPr>
        <w:t>………………………………………………</w:t>
      </w:r>
    </w:p>
    <w:p w:rsidR="00361063" w:rsidRPr="006527BF" w:rsidRDefault="00361063" w:rsidP="00361063">
      <w:pPr>
        <w:ind w:left="5103"/>
        <w:rPr>
          <w:rFonts w:ascii="Arial" w:hAnsi="Arial" w:cs="Arial"/>
        </w:rPr>
      </w:pPr>
      <w:r w:rsidRPr="006527B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</w:t>
      </w:r>
    </w:p>
    <w:p w:rsidR="00952EAB" w:rsidRDefault="00361063" w:rsidP="00952EAB">
      <w:pPr>
        <w:ind w:left="5103"/>
        <w:rPr>
          <w:rFonts w:ascii="Arial" w:hAnsi="Arial" w:cs="Arial"/>
        </w:rPr>
      </w:pPr>
      <w:r w:rsidRPr="00952EAB">
        <w:rPr>
          <w:rFonts w:ascii="Arial" w:hAnsi="Arial" w:cs="Arial"/>
          <w:sz w:val="18"/>
          <w:szCs w:val="18"/>
        </w:rPr>
        <w:t>Tczew, dnia</w:t>
      </w:r>
      <w:r w:rsidRPr="006527BF">
        <w:rPr>
          <w:rFonts w:ascii="Arial" w:hAnsi="Arial" w:cs="Arial"/>
        </w:rPr>
        <w:t>……………</w:t>
      </w:r>
      <w:r w:rsidR="00D57042">
        <w:rPr>
          <w:rFonts w:ascii="Arial" w:hAnsi="Arial" w:cs="Arial"/>
        </w:rPr>
        <w:t>…..</w:t>
      </w:r>
      <w:r w:rsidRPr="006527BF">
        <w:rPr>
          <w:rFonts w:ascii="Arial" w:hAnsi="Arial" w:cs="Arial"/>
        </w:rPr>
        <w:t>………………</w:t>
      </w:r>
    </w:p>
    <w:p w:rsidR="00E948DF" w:rsidRDefault="00952EAB" w:rsidP="00CE20E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N</w:t>
      </w:r>
      <w:r w:rsidRPr="00952EAB">
        <w:rPr>
          <w:rFonts w:ascii="Arial" w:hAnsi="Arial" w:cs="Arial"/>
          <w:i/>
          <w:sz w:val="16"/>
          <w:szCs w:val="16"/>
        </w:rPr>
        <w:t>iepotrzebne skreślić</w:t>
      </w:r>
    </w:p>
    <w:p w:rsidR="00232A31" w:rsidRPr="00E57355" w:rsidRDefault="00232A31" w:rsidP="00232A31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7355">
        <w:rPr>
          <w:rFonts w:ascii="Arial" w:hAnsi="Arial" w:cs="Arial"/>
          <w:i/>
          <w:sz w:val="16"/>
          <w:szCs w:val="16"/>
        </w:rPr>
        <w:t xml:space="preserve">W sytuacji, gdy wnioskodawcami są </w:t>
      </w:r>
      <w:r>
        <w:rPr>
          <w:rFonts w:ascii="Arial" w:hAnsi="Arial" w:cs="Arial"/>
          <w:i/>
          <w:sz w:val="16"/>
          <w:szCs w:val="16"/>
        </w:rPr>
        <w:t>użytkownicy wieczyści, będący małżonkami</w:t>
      </w:r>
      <w:r w:rsidRPr="00E57355">
        <w:rPr>
          <w:rFonts w:ascii="Arial" w:hAnsi="Arial" w:cs="Arial"/>
          <w:i/>
          <w:sz w:val="16"/>
          <w:szCs w:val="16"/>
        </w:rPr>
        <w:t>, informację o dochodach należy złożyć na wspólnym oświadczeniu.</w:t>
      </w:r>
    </w:p>
    <w:p w:rsidR="00232A31" w:rsidRPr="00E57355" w:rsidRDefault="00232A31" w:rsidP="00232A31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7355">
        <w:rPr>
          <w:rFonts w:ascii="Arial" w:hAnsi="Arial" w:cs="Arial"/>
          <w:i/>
          <w:sz w:val="16"/>
          <w:szCs w:val="16"/>
        </w:rPr>
        <w:t xml:space="preserve">W sytuacji, gdy wnioskodawcami się współużytkownicy wieczyści, niebędący małżonkami, informację o dochodach składa </w:t>
      </w:r>
      <w:r>
        <w:rPr>
          <w:rFonts w:ascii="Arial" w:hAnsi="Arial" w:cs="Arial"/>
          <w:i/>
          <w:sz w:val="16"/>
          <w:szCs w:val="16"/>
        </w:rPr>
        <w:t xml:space="preserve">się </w:t>
      </w:r>
      <w:r w:rsidRPr="00E57355">
        <w:rPr>
          <w:rFonts w:ascii="Arial" w:hAnsi="Arial" w:cs="Arial"/>
          <w:i/>
          <w:sz w:val="16"/>
          <w:szCs w:val="16"/>
        </w:rPr>
        <w:t xml:space="preserve">na odrębnych oświadczeniach. </w:t>
      </w:r>
    </w:p>
    <w:p w:rsidR="008D427A" w:rsidRPr="00EF2643" w:rsidRDefault="00307973" w:rsidP="00CE20E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>1</w:t>
      </w:r>
      <w:r w:rsidR="00E948DF">
        <w:rPr>
          <w:rFonts w:ascii="Arial" w:hAnsi="Arial" w:cs="Arial"/>
          <w:b/>
          <w:sz w:val="16"/>
          <w:szCs w:val="16"/>
        </w:rPr>
        <w:t>P</w:t>
      </w:r>
      <w:r w:rsidR="00EF2643">
        <w:rPr>
          <w:rFonts w:ascii="Arial" w:hAnsi="Arial" w:cs="Arial"/>
          <w:b/>
          <w:sz w:val="16"/>
          <w:szCs w:val="16"/>
        </w:rPr>
        <w:t xml:space="preserve">rzez </w:t>
      </w:r>
      <w:r w:rsidR="00D10817" w:rsidRPr="00150583">
        <w:rPr>
          <w:rFonts w:ascii="Arial" w:hAnsi="Arial" w:cs="Arial"/>
          <w:b/>
          <w:sz w:val="16"/>
          <w:szCs w:val="16"/>
        </w:rPr>
        <w:t>gospodarstwo domowe</w:t>
      </w:r>
      <w:r w:rsidR="00D10817" w:rsidRPr="00150583">
        <w:rPr>
          <w:rFonts w:ascii="Arial" w:hAnsi="Arial" w:cs="Arial"/>
          <w:sz w:val="16"/>
          <w:szCs w:val="16"/>
        </w:rPr>
        <w:t xml:space="preserve"> </w:t>
      </w:r>
      <w:r w:rsidR="00EF2643">
        <w:rPr>
          <w:rFonts w:ascii="Arial" w:hAnsi="Arial" w:cs="Arial"/>
          <w:sz w:val="16"/>
          <w:szCs w:val="16"/>
        </w:rPr>
        <w:t xml:space="preserve">rozumie się gospodarstwo prowadzone przez użytkownika wieczystego samodzielnie lub wspólnie z małżonkiem lub innymi osobami stale z nim zamieszkującymi i gospodarującymi na nieruchomości oddanej </w:t>
      </w:r>
      <w:r w:rsidR="00230EB5">
        <w:rPr>
          <w:rFonts w:ascii="Arial" w:hAnsi="Arial" w:cs="Arial"/>
          <w:sz w:val="16"/>
          <w:szCs w:val="16"/>
        </w:rPr>
        <w:br/>
      </w:r>
      <w:r w:rsidR="00EF2643">
        <w:rPr>
          <w:rFonts w:ascii="Arial" w:hAnsi="Arial" w:cs="Arial"/>
          <w:sz w:val="16"/>
          <w:szCs w:val="16"/>
        </w:rPr>
        <w:t xml:space="preserve">w użytkowanie wieczyste – </w:t>
      </w:r>
      <w:r w:rsidR="00EF2643" w:rsidRPr="00EF2643">
        <w:rPr>
          <w:rFonts w:ascii="Arial" w:hAnsi="Arial" w:cs="Arial"/>
          <w:i/>
          <w:sz w:val="16"/>
          <w:szCs w:val="16"/>
        </w:rPr>
        <w:t xml:space="preserve">podstawa prawna </w:t>
      </w:r>
      <w:r w:rsidR="00EF2643">
        <w:rPr>
          <w:rFonts w:ascii="Arial" w:hAnsi="Arial" w:cs="Arial"/>
          <w:i/>
          <w:sz w:val="16"/>
          <w:szCs w:val="16"/>
        </w:rPr>
        <w:t>art. 74 ustawy</w:t>
      </w:r>
      <w:r w:rsidR="00EF2643" w:rsidRPr="00EF2643">
        <w:rPr>
          <w:rFonts w:ascii="Arial" w:hAnsi="Arial" w:cs="Arial"/>
          <w:i/>
          <w:sz w:val="16"/>
          <w:szCs w:val="16"/>
        </w:rPr>
        <w:t xml:space="preserve"> z dnia 21 sierpnia 1997 roku o gospodarce nieruchomościami </w:t>
      </w:r>
      <w:r>
        <w:rPr>
          <w:rFonts w:ascii="Arial" w:hAnsi="Arial" w:cs="Arial"/>
          <w:i/>
          <w:sz w:val="16"/>
          <w:szCs w:val="16"/>
        </w:rPr>
        <w:br/>
      </w:r>
      <w:r w:rsidR="00EF2643" w:rsidRPr="00EF2643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t. j. </w:t>
      </w:r>
      <w:r w:rsidR="00EF2643" w:rsidRPr="00EF2643">
        <w:rPr>
          <w:rFonts w:ascii="Arial" w:hAnsi="Arial" w:cs="Arial"/>
          <w:i/>
          <w:sz w:val="16"/>
          <w:szCs w:val="16"/>
        </w:rPr>
        <w:t>Dz. U. z 20</w:t>
      </w:r>
      <w:r>
        <w:rPr>
          <w:rFonts w:ascii="Arial" w:hAnsi="Arial" w:cs="Arial"/>
          <w:i/>
          <w:sz w:val="16"/>
          <w:szCs w:val="16"/>
        </w:rPr>
        <w:t>18</w:t>
      </w:r>
      <w:r w:rsidR="00EF2643" w:rsidRPr="00EF2643">
        <w:rPr>
          <w:rFonts w:ascii="Arial" w:hAnsi="Arial" w:cs="Arial"/>
          <w:i/>
          <w:sz w:val="16"/>
          <w:szCs w:val="16"/>
        </w:rPr>
        <w:t xml:space="preserve"> r. poz. </w:t>
      </w:r>
      <w:r>
        <w:rPr>
          <w:rFonts w:ascii="Arial" w:hAnsi="Arial" w:cs="Arial"/>
          <w:i/>
          <w:sz w:val="16"/>
          <w:szCs w:val="16"/>
        </w:rPr>
        <w:t>121</w:t>
      </w:r>
      <w:r w:rsidR="00EF2643" w:rsidRPr="00EF2643">
        <w:rPr>
          <w:rFonts w:ascii="Arial" w:hAnsi="Arial" w:cs="Arial"/>
          <w:i/>
          <w:sz w:val="16"/>
          <w:szCs w:val="16"/>
        </w:rPr>
        <w:t>)</w:t>
      </w:r>
      <w:r w:rsidR="00E948DF">
        <w:rPr>
          <w:rFonts w:ascii="Arial" w:hAnsi="Arial" w:cs="Arial"/>
          <w:i/>
          <w:sz w:val="16"/>
          <w:szCs w:val="16"/>
        </w:rPr>
        <w:t>.</w:t>
      </w:r>
      <w:r w:rsidR="00EF2643" w:rsidRPr="00EF2643">
        <w:rPr>
          <w:rFonts w:ascii="Arial" w:hAnsi="Arial" w:cs="Arial"/>
          <w:i/>
          <w:sz w:val="16"/>
          <w:szCs w:val="16"/>
        </w:rPr>
        <w:t xml:space="preserve"> </w:t>
      </w:r>
    </w:p>
    <w:p w:rsidR="00EF2643" w:rsidRDefault="00EF2643" w:rsidP="00E948D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948DF">
        <w:rPr>
          <w:rFonts w:ascii="Arial" w:hAnsi="Arial" w:cs="Arial"/>
          <w:b/>
          <w:sz w:val="16"/>
          <w:szCs w:val="16"/>
        </w:rPr>
        <w:t>Za dochód</w:t>
      </w:r>
      <w:r w:rsidRPr="00E948DF">
        <w:rPr>
          <w:rFonts w:ascii="Arial" w:hAnsi="Arial" w:cs="Arial"/>
          <w:sz w:val="16"/>
          <w:szCs w:val="16"/>
        </w:rPr>
        <w:t xml:space="preserve"> uważa się wszelkie przychody po odliczeniu kosztów ich uzyskania oraz po odliczeniu składek na ubezpieczenie emerytalne i rentowe oraz na ubezpieczenie chorobowe, określonych w </w:t>
      </w:r>
      <w:hyperlink r:id="rId6" w:anchor="/search-hypertext/16903670_art(3)_1?pit=2017-10-17" w:history="1">
        <w:r w:rsidRPr="00E948DF">
          <w:rPr>
            <w:rStyle w:val="Hipercze"/>
            <w:rFonts w:ascii="Arial" w:hAnsi="Arial" w:cs="Arial"/>
            <w:sz w:val="16"/>
            <w:szCs w:val="16"/>
          </w:rPr>
          <w:t>przepisach</w:t>
        </w:r>
      </w:hyperlink>
      <w:r w:rsidRPr="00E948DF">
        <w:rPr>
          <w:rFonts w:ascii="Arial" w:hAnsi="Arial" w:cs="Arial"/>
          <w:sz w:val="16"/>
          <w:szCs w:val="16"/>
        </w:rPr>
        <w:t xml:space="preserve"> o systemie ubezpieczeń społecznych, chyba że zostały już zaliczone do kosztów uzyskania przychodu. Do dochodu nie wlicza się świadczeń pomocy materialnej dla uczniów, dodatków dla sierot zupełnych, jednorazowych zapomóg z tytułu urodzenia się dziecka, dodatku z tytułu urodzenia dziecka, pomocy w zakresie dożywiania, zasiłków pielęgnacyjnych, zasiłków okresowych z pomocy społecznej, jednorazowych świadczeń pieniężnych i świadczeń w naturze z pomocy społecznej, dodatku mieszkaniowego, dodatku energetycznego, zapomogi pieniężnej, o której mowa w przepisach o zapomodze pieniężnej dla niektórych emerytów, rencistów i osób pobierających świadczenie przedemerytalne albo zasiłek przedemerytalny w 2007 r., świadczenia pieniężnego i pomocy pieniężnej, o których mowa w przepisach </w:t>
      </w:r>
      <w:hyperlink r:id="rId7" w:anchor="/document/18196005?cm=DOCUMENT" w:history="1">
        <w:r w:rsidRPr="00E948DF">
          <w:rPr>
            <w:rStyle w:val="Hipercze"/>
            <w:rFonts w:ascii="Arial" w:hAnsi="Arial" w:cs="Arial"/>
            <w:sz w:val="16"/>
            <w:szCs w:val="16"/>
          </w:rPr>
          <w:t>ustawy</w:t>
        </w:r>
      </w:hyperlink>
      <w:r w:rsidRPr="00E948DF">
        <w:rPr>
          <w:rFonts w:ascii="Arial" w:hAnsi="Arial" w:cs="Arial"/>
          <w:sz w:val="16"/>
          <w:szCs w:val="16"/>
        </w:rPr>
        <w:t xml:space="preserve"> z dnia 20 marca 2015 r. o działaczach opozycji antykomunistycznej oraz osobach represjonowanych z powodów politycznych (Dz. U. poz. 693 i 1220), świadczenia wychowawczego, o którym mowa w </w:t>
      </w:r>
      <w:hyperlink r:id="rId8" w:anchor="/document/18282250?cm=DOCUMENT" w:history="1">
        <w:r w:rsidRPr="00E948DF">
          <w:rPr>
            <w:rStyle w:val="Hipercze"/>
            <w:rFonts w:ascii="Arial" w:hAnsi="Arial" w:cs="Arial"/>
            <w:sz w:val="16"/>
            <w:szCs w:val="16"/>
          </w:rPr>
          <w:t>ustawie</w:t>
        </w:r>
      </w:hyperlink>
      <w:r w:rsidRPr="00E948DF">
        <w:rPr>
          <w:rFonts w:ascii="Arial" w:hAnsi="Arial" w:cs="Arial"/>
          <w:sz w:val="16"/>
          <w:szCs w:val="16"/>
        </w:rPr>
        <w:t xml:space="preserve"> z dnia 11 lutego 2016 r. o pomocy państwa w wychowywaniu dzieci (Dz. U. poz. 195 i 1579 oraz z 2017 r. poz. 60), oraz dodatku wychowawczego, o którym mowa w </w:t>
      </w:r>
      <w:hyperlink r:id="rId9" w:anchor="/document/17720793?cm=DOCUMENT" w:history="1">
        <w:r w:rsidRPr="00E948DF">
          <w:rPr>
            <w:rStyle w:val="Hipercze"/>
            <w:rFonts w:ascii="Arial" w:hAnsi="Arial" w:cs="Arial"/>
            <w:sz w:val="16"/>
            <w:szCs w:val="16"/>
          </w:rPr>
          <w:t>ustawie</w:t>
        </w:r>
      </w:hyperlink>
      <w:r w:rsidRPr="00E948DF">
        <w:rPr>
          <w:rFonts w:ascii="Arial" w:hAnsi="Arial" w:cs="Arial"/>
          <w:sz w:val="16"/>
          <w:szCs w:val="16"/>
        </w:rPr>
        <w:t xml:space="preserve"> z dnia 9 czerwca 2011 r. o wspieraniu rodziny i systemie pieczy zastępczej (Dz. U. z 2016 r. poz. 575, 1583 i 1860 oraz z 2017 r. poz. 60) – </w:t>
      </w:r>
      <w:r w:rsidRPr="00E948DF">
        <w:rPr>
          <w:rFonts w:ascii="Arial" w:hAnsi="Arial" w:cs="Arial"/>
          <w:i/>
          <w:sz w:val="16"/>
          <w:szCs w:val="16"/>
        </w:rPr>
        <w:t>podstawa prawna art. 3 ust. 3 ustawy o dodatkach mieszkaniowych (t. j. Dz.U.2017r. poz. 180).</w:t>
      </w:r>
    </w:p>
    <w:sectPr w:rsidR="00EF2643" w:rsidSect="00E948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991"/>
    <w:multiLevelType w:val="hybridMultilevel"/>
    <w:tmpl w:val="D50E139E"/>
    <w:lvl w:ilvl="0" w:tplc="5032FE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8DE"/>
    <w:multiLevelType w:val="hybridMultilevel"/>
    <w:tmpl w:val="C63C61EE"/>
    <w:lvl w:ilvl="0" w:tplc="F4A29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361063"/>
    <w:rsid w:val="00092E50"/>
    <w:rsid w:val="00125C0E"/>
    <w:rsid w:val="00140B08"/>
    <w:rsid w:val="00150583"/>
    <w:rsid w:val="00230EB5"/>
    <w:rsid w:val="00232A31"/>
    <w:rsid w:val="00236971"/>
    <w:rsid w:val="00307973"/>
    <w:rsid w:val="00361063"/>
    <w:rsid w:val="004A0DC4"/>
    <w:rsid w:val="005B5142"/>
    <w:rsid w:val="005D34CA"/>
    <w:rsid w:val="005E4138"/>
    <w:rsid w:val="00807F5E"/>
    <w:rsid w:val="00840C74"/>
    <w:rsid w:val="0086192D"/>
    <w:rsid w:val="008D23A1"/>
    <w:rsid w:val="008D427A"/>
    <w:rsid w:val="00952EAB"/>
    <w:rsid w:val="0097723C"/>
    <w:rsid w:val="009B7332"/>
    <w:rsid w:val="00A05096"/>
    <w:rsid w:val="00A334BC"/>
    <w:rsid w:val="00A6743F"/>
    <w:rsid w:val="00A92C57"/>
    <w:rsid w:val="00AC5F9A"/>
    <w:rsid w:val="00B050F5"/>
    <w:rsid w:val="00BA169D"/>
    <w:rsid w:val="00CE20E4"/>
    <w:rsid w:val="00CE2F86"/>
    <w:rsid w:val="00D10817"/>
    <w:rsid w:val="00D57042"/>
    <w:rsid w:val="00E57355"/>
    <w:rsid w:val="00E948DF"/>
    <w:rsid w:val="00EF2643"/>
    <w:rsid w:val="00F8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06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domyslny1">
    <w:name w:val="akapitdomyslny1"/>
    <w:basedOn w:val="Domylnaczcionkaakapitu"/>
    <w:rsid w:val="00361063"/>
    <w:rPr>
      <w:rFonts w:cs="Times New Roman"/>
    </w:rPr>
  </w:style>
  <w:style w:type="character" w:customStyle="1" w:styleId="akapitdomyslnynastepne1">
    <w:name w:val="akapitdomyslnynastepne1"/>
    <w:basedOn w:val="Domylnaczcionkaakapitu"/>
    <w:rsid w:val="0036106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F26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2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2398E-FB3C-4BAC-9EDB-9279F8C4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icemka</dc:creator>
  <cp:lastModifiedBy>icemka</cp:lastModifiedBy>
  <cp:revision>11</cp:revision>
  <cp:lastPrinted>2018-01-31T13:32:00Z</cp:lastPrinted>
  <dcterms:created xsi:type="dcterms:W3CDTF">2018-01-31T11:26:00Z</dcterms:created>
  <dcterms:modified xsi:type="dcterms:W3CDTF">2018-01-31T14:05:00Z</dcterms:modified>
</cp:coreProperties>
</file>