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E0EA3">
      <w:pPr>
        <w:jc w:val="center"/>
        <w:rPr>
          <w:b/>
          <w:caps/>
        </w:rPr>
      </w:pPr>
      <w:r>
        <w:rPr>
          <w:b/>
          <w:caps/>
        </w:rPr>
        <w:t>Uchwała Nr XXXIII/252/2017</w:t>
      </w:r>
      <w:r>
        <w:rPr>
          <w:b/>
          <w:caps/>
        </w:rPr>
        <w:br/>
        <w:t>Rady Powiatu Tczewskiego</w:t>
      </w:r>
    </w:p>
    <w:p w:rsidR="00A77B3E" w:rsidRDefault="00CE0EA3">
      <w:pPr>
        <w:spacing w:before="280" w:after="280"/>
        <w:jc w:val="center"/>
        <w:rPr>
          <w:b/>
          <w:caps/>
        </w:rPr>
      </w:pPr>
      <w:r>
        <w:t>z dnia 26 września 2017 r.</w:t>
      </w:r>
    </w:p>
    <w:p w:rsidR="00A77B3E" w:rsidRDefault="00CE0EA3">
      <w:pPr>
        <w:keepNext/>
        <w:spacing w:after="480"/>
        <w:jc w:val="center"/>
      </w:pPr>
      <w:r>
        <w:rPr>
          <w:b/>
        </w:rPr>
        <w:t>w sprawie zmian w budżecie Powiatu Tczewskiego na 2017 rok</w:t>
      </w:r>
    </w:p>
    <w:p w:rsidR="00A77B3E" w:rsidRDefault="00CE0EA3">
      <w:pPr>
        <w:keepLines/>
        <w:spacing w:before="120" w:after="120"/>
        <w:ind w:firstLine="227"/>
      </w:pPr>
      <w:r>
        <w:t>Na podstawie art. 12 </w:t>
      </w:r>
      <w:proofErr w:type="spellStart"/>
      <w:r>
        <w:t>pkt</w:t>
      </w:r>
      <w:proofErr w:type="spellEnd"/>
      <w:r>
        <w:t xml:space="preserve"> 5 ustawy z dnia 5 czerwca 1998 roku o samorządzie powiatowym (Dz. U. z 2016 r. poz. 814, </w:t>
      </w:r>
      <w:r>
        <w:t xml:space="preserve">poz. 1579, poz. 1948, z 2017 r. poz. 730, poz. 935) </w:t>
      </w:r>
      <w:r>
        <w:rPr>
          <w:b/>
        </w:rPr>
        <w:t>Rada Powiatu Tczewskiego</w:t>
      </w:r>
    </w:p>
    <w:p w:rsidR="00A77B3E" w:rsidRDefault="00CE0EA3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CE0EA3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Rady Powiatu Tczewskiego Nr XXIV/179/2016 z dnia 20 grudnia 2016 roku w sprawie uchwalenia budżetu Powiatu Tczewskiego na 2017 rok wprowadza </w:t>
      </w:r>
      <w:r>
        <w:t>się następujące zmiany:</w:t>
      </w:r>
    </w:p>
    <w:p w:rsidR="00A77B3E" w:rsidRDefault="00CE0EA3">
      <w:pPr>
        <w:spacing w:before="120" w:after="120"/>
        <w:ind w:left="340" w:hanging="227"/>
      </w:pPr>
      <w:r>
        <w:t>1) </w:t>
      </w:r>
      <w:r>
        <w:t>§ 1 otrzymuje brzmienie:</w:t>
      </w:r>
    </w:p>
    <w:p w:rsidR="00A77B3E" w:rsidRDefault="00CE0EA3">
      <w:pPr>
        <w:spacing w:before="240" w:after="120"/>
        <w:ind w:left="567" w:firstLine="142"/>
      </w:pPr>
      <w:r>
        <w:t>„</w:t>
      </w:r>
      <w:r>
        <w:t>Ustala się łączną kwotę planowanych dochodów budżetu powiatu w 2017 roku w wysokości 169.150.692 zł., w tym:</w:t>
      </w:r>
    </w:p>
    <w:p w:rsidR="00A77B3E" w:rsidRDefault="00CE0EA3">
      <w:pPr>
        <w:keepLines/>
        <w:spacing w:before="120" w:after="120"/>
        <w:ind w:left="1701" w:hanging="113"/>
      </w:pPr>
      <w:r>
        <w:t>- </w:t>
      </w:r>
      <w:r>
        <w:t>dochody bieżące w wysokości 130.364.070 zł.,</w:t>
      </w:r>
    </w:p>
    <w:p w:rsidR="00A77B3E" w:rsidRDefault="00CE0EA3">
      <w:pPr>
        <w:keepLines/>
        <w:spacing w:before="120" w:after="120"/>
        <w:ind w:left="1701" w:hanging="113"/>
      </w:pPr>
      <w:r>
        <w:t>- </w:t>
      </w:r>
      <w:r>
        <w:t>dochody majątkowe w wysokości 38.786.622 zł.,</w:t>
      </w:r>
    </w:p>
    <w:p w:rsidR="00A77B3E" w:rsidRDefault="00CE0EA3">
      <w:pPr>
        <w:spacing w:before="120" w:after="240"/>
        <w:ind w:left="567" w:firstLine="227"/>
      </w:pPr>
      <w:r>
        <w:t>zgodnie z załącznikiem nr 1 do uchwały.</w:t>
      </w:r>
      <w:r>
        <w:t>”</w:t>
      </w:r>
      <w:r>
        <w:t>;</w:t>
      </w:r>
    </w:p>
    <w:p w:rsidR="00A77B3E" w:rsidRDefault="00CE0EA3">
      <w:pPr>
        <w:spacing w:before="120" w:after="120"/>
        <w:ind w:left="340" w:hanging="227"/>
      </w:pPr>
      <w:r>
        <w:t>2) </w:t>
      </w:r>
      <w:r>
        <w:t>§ 2 otrzymuje brzmienie:</w:t>
      </w:r>
    </w:p>
    <w:p w:rsidR="00A77B3E" w:rsidRDefault="00CE0EA3">
      <w:pPr>
        <w:spacing w:before="240" w:after="120"/>
        <w:ind w:left="567" w:firstLine="142"/>
      </w:pPr>
      <w:r>
        <w:t>„</w:t>
      </w:r>
      <w:r>
        <w:t>Ustala się łączną kwotę planowanych wydatków budżetu powiatu w 2017 roku w wysokości 176.927.588 zł., w tym:</w:t>
      </w:r>
    </w:p>
    <w:p w:rsidR="00A77B3E" w:rsidRDefault="00CE0EA3">
      <w:pPr>
        <w:keepLines/>
        <w:spacing w:before="120" w:after="120"/>
        <w:ind w:left="1701" w:hanging="113"/>
      </w:pPr>
      <w:r>
        <w:t>- </w:t>
      </w:r>
      <w:r>
        <w:t>wydatki bieżące w wysokości 128.457.239 zł.,</w:t>
      </w:r>
    </w:p>
    <w:p w:rsidR="00A77B3E" w:rsidRDefault="00CE0EA3">
      <w:pPr>
        <w:keepLines/>
        <w:spacing w:before="120" w:after="120"/>
        <w:ind w:left="1701" w:hanging="113"/>
      </w:pPr>
      <w:r>
        <w:t>- </w:t>
      </w:r>
      <w:r>
        <w:t>wydatki majątkowe w wysoko</w:t>
      </w:r>
      <w:r>
        <w:t>ści 48.470.349 zł.,</w:t>
      </w:r>
    </w:p>
    <w:p w:rsidR="00A77B3E" w:rsidRDefault="00CE0EA3">
      <w:pPr>
        <w:spacing w:before="120" w:after="240"/>
        <w:ind w:left="567" w:firstLine="227"/>
      </w:pPr>
      <w:r>
        <w:t>zgodnie z załącznikiem nr 2 do uchwały.</w:t>
      </w:r>
      <w:r>
        <w:t>”</w:t>
      </w:r>
      <w:r>
        <w:t>;</w:t>
      </w:r>
    </w:p>
    <w:p w:rsidR="00A77B3E" w:rsidRDefault="00CE0EA3">
      <w:pPr>
        <w:spacing w:before="120" w:after="120"/>
        <w:ind w:left="340" w:hanging="227"/>
      </w:pPr>
      <w:r>
        <w:t>3) </w:t>
      </w:r>
      <w:r>
        <w:t>w § 7:</w:t>
      </w:r>
    </w:p>
    <w:p w:rsidR="00A77B3E" w:rsidRDefault="00CE0EA3">
      <w:pPr>
        <w:spacing w:before="120" w:after="120"/>
        <w:ind w:firstLine="227"/>
      </w:pPr>
      <w:r>
        <w:t>Dokonuje się zmian w planie rzeczowo-finansowym zadań inwestycyjnych i zakupów inwestycyjnych na 2017 rok, zgodnie z załącznikiem nr 3 do uchwały.</w:t>
      </w:r>
    </w:p>
    <w:p w:rsidR="00A77B3E" w:rsidRDefault="00CE0EA3">
      <w:pPr>
        <w:spacing w:before="120" w:after="120"/>
        <w:ind w:left="340" w:hanging="227"/>
      </w:pPr>
      <w:r>
        <w:t>4) </w:t>
      </w:r>
      <w:r>
        <w:t>w § 8:</w:t>
      </w:r>
    </w:p>
    <w:p w:rsidR="00A77B3E" w:rsidRDefault="00CE0EA3">
      <w:pPr>
        <w:spacing w:before="120" w:after="120"/>
        <w:ind w:firstLine="227"/>
      </w:pPr>
      <w:r>
        <w:t>Dokonuje się zmian w planie</w:t>
      </w:r>
      <w:r>
        <w:t xml:space="preserve"> remontów na 2017 rok, zgodnie z załącznikiem nr 4 do uchwały.</w:t>
      </w:r>
    </w:p>
    <w:p w:rsidR="00A77B3E" w:rsidRDefault="00CE0EA3">
      <w:pPr>
        <w:spacing w:before="120" w:after="120"/>
        <w:ind w:left="340" w:hanging="227"/>
      </w:pPr>
      <w:r>
        <w:t>5) </w:t>
      </w:r>
      <w:r>
        <w:t>w § 12:</w:t>
      </w:r>
    </w:p>
    <w:p w:rsidR="00A77B3E" w:rsidRDefault="00CE0EA3">
      <w:pPr>
        <w:spacing w:before="120" w:after="120"/>
        <w:ind w:firstLine="227"/>
      </w:pPr>
      <w:r>
        <w:t>Dokonuje się zmian w zestawieniu planowanych kwot dotacji udzielanych z budżetu powiatu w 2017 roku, zgodnie z załącznikiem nr 5 do uchwały.</w:t>
      </w:r>
    </w:p>
    <w:p w:rsidR="00A77B3E" w:rsidRDefault="00CE0EA3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</w:t>
      </w:r>
      <w:r>
        <w:t>ęcia i podlega ogłoszeniu.</w:t>
      </w:r>
    </w:p>
    <w:p w:rsidR="00A77B3E" w:rsidRDefault="00CE0EA3">
      <w:pPr>
        <w:keepNext/>
        <w:spacing w:before="120" w:after="120"/>
        <w:ind w:firstLine="227"/>
      </w:pPr>
      <w:r>
        <w:t>  </w:t>
      </w:r>
    </w:p>
    <w:p w:rsidR="00A77B3E" w:rsidRDefault="00CE0EA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F6FF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FFB" w:rsidRDefault="007F6FF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FFB" w:rsidRDefault="00CE0EA3">
            <w:pPr>
              <w:keepNext/>
              <w:keepLines/>
              <w:spacing w:before="120" w:after="120"/>
              <w:ind w:left="567" w:right="56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Powiatu Tczewskiego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CE0EA3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7F6FFB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CE0EA3">
        <w:t>Załącznik Nr 1 do Uchwały Nr XXXIII/252/2017</w:t>
      </w:r>
      <w:r w:rsidR="00CE0EA3">
        <w:br/>
        <w:t>Rady Powiatu Tczewskiego</w:t>
      </w:r>
      <w:r w:rsidR="00CE0EA3">
        <w:br/>
        <w:t>z dnia 26 września 2017 r.</w:t>
      </w:r>
    </w:p>
    <w:p w:rsidR="00A77B3E" w:rsidRDefault="00CE0EA3">
      <w:pPr>
        <w:keepNext/>
        <w:spacing w:after="480"/>
        <w:jc w:val="center"/>
      </w:pPr>
      <w:r>
        <w:rPr>
          <w:b/>
        </w:rPr>
        <w:t>PLANOWANE DOCHODY BUDŻETU POWIATU TCZEWSKIEGO NA 2017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312"/>
        <w:gridCol w:w="855"/>
        <w:gridCol w:w="4556"/>
        <w:gridCol w:w="2035"/>
        <w:gridCol w:w="1710"/>
        <w:gridCol w:w="1725"/>
        <w:gridCol w:w="1666"/>
      </w:tblGrid>
      <w:tr w:rsidR="007F6FFB">
        <w:trPr>
          <w:trHeight w:val="51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63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Plan po zmianie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010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</w:rPr>
              <w:t>Rolnictwo i </w:t>
            </w:r>
            <w:r>
              <w:rPr>
                <w:b/>
              </w:rPr>
              <w:t>łowiectwo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130 000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130 000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majątkowe: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130 000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01042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Wyłączenie z produkcji gruntów rolnych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130 000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otrzymana z tytułu pomocy finansowej udzielanej między jednostkami samorządu </w:t>
            </w:r>
            <w:r>
              <w:rPr>
                <w:sz w:val="20"/>
              </w:rPr>
              <w:t>terytorialnego na dofinansowanie własnych zadań inwestycyjnych i zakupów inwestycyjnych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100 000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6630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otrzymane z samorządu województwa na inwestycje i zakupy inwestycyjne realizowane na podstawie porozumień (umów) między </w:t>
            </w:r>
            <w:r>
              <w:rPr>
                <w:sz w:val="20"/>
              </w:rPr>
              <w:t>jednostkami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Transport i łączność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4 170 651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4 170 651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1 070 651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1 070 651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3 100 000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3 100 000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4 170 651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4 170</w:t>
            </w:r>
            <w:r>
              <w:rPr>
                <w:b/>
                <w:sz w:val="20"/>
              </w:rPr>
              <w:t> 651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1 037 000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1 037 000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1 258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tytułu kar i odszkodowań wynikających z umów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9 435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9 435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22 958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>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3 100 000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3 100 000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Gospodarka mieszkaniowa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3 344 267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3 344 267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 xml:space="preserve">z </w:t>
            </w:r>
            <w:r>
              <w:rPr>
                <w:i/>
              </w:rPr>
              <w:t>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1 168 972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1 168 972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2 175 295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2 175 295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Gospodarka gruntami i nieruchomościami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3 344 267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3 344 267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0470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opłat za trwały zarząd, użytkowanie i służebności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85 496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85 496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0550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opłat z tytułu użytkowania wieczystego nieruchomości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72 000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72 000</w:t>
            </w:r>
          </w:p>
        </w:tc>
      </w:tr>
      <w:tr w:rsidR="007F6FFB">
        <w:trPr>
          <w:trHeight w:val="15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najmu i dzierżawy składników majątkowych Skarbu Państwa, jednostek samorządu terytorialnego </w:t>
            </w:r>
            <w:r>
              <w:rPr>
                <w:sz w:val="20"/>
              </w:rPr>
              <w:t xml:space="preserve"> lub innych jednostek zaliczanych do sektora finansów publicznych oraz innych umów o 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303 946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303 946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0770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Wpłaty z tytułu odpłatnego nabycia prawa własności oraz prawa użytkowania wieczystego nieruchomości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2 175 295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2 175 295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4 300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226 000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Dochody </w:t>
            </w:r>
            <w:r>
              <w:rPr>
                <w:sz w:val="20"/>
              </w:rPr>
              <w:t>jednostek samorządu terytorialnego związane z realizacją zadań z zakresu administracji rządowej oraz innych zadań zleconych ustawami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477 230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477 230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Działalność usługowa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1 237 090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1 237 090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1 237 090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1 237 090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Zadania z zakresu geodezji i kartografii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188 000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188 000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188 000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188 000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Nadzór budowlany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469 090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469 090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otrzymane z budżetu państwa na zadania bieżące z zakresu administracji rządowej oraz inne zadania zlecone </w:t>
            </w:r>
            <w:r>
              <w:rPr>
                <w:sz w:val="20"/>
              </w:rPr>
              <w:t>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469 000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469 000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580 000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580 000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</w:rPr>
              <w:t>750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Administracja publiczna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623 895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623 895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623 895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623 895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Urzędy wojewódzkie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36 000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36 000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Starostwa powiatowe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544 295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544 295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77 600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77 600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277 000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277 000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0940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rozliczeń/zwrotów z lat ubiegłych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tytułu kar i odszkodowań wynikających z umów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19 650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170 000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42 600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42 600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17 600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zadania bieżące realizowane przez powiat na podstawie porozumień z organami administracji rządowej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Promocja jednostek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1 000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otrzymanych spadków, zapisów i darowizn w postaci pieniężnej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6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Bezpieczeństwo publiczne i ochrona przeciwpożarowa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7 287 288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11 200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7 298 488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7 287 288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7 287 288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11</w:t>
            </w:r>
            <w:r>
              <w:rPr>
                <w:i/>
              </w:rPr>
              <w:t xml:space="preserve">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11 200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7 287 288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11 200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7 298 488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otrzymane z budżetu państwa na zadania bieżące z zakresu administracji rządowej oraz </w:t>
            </w:r>
            <w:r>
              <w:rPr>
                <w:sz w:val="20"/>
              </w:rPr>
              <w:t>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7 257 383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7 257 383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Dochody jednostek samorządu terytorialnego związane z realizacją zadań z zakresu administracji rządowej oraz innych zadań zleconych ustawami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1 905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2440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</w:t>
            </w:r>
            <w:r>
              <w:rPr>
                <w:sz w:val="20"/>
              </w:rPr>
              <w:t>otrzymane z państwowych funduszy celowych na realizację zadań bieżących jednostek sektora finansów publicznych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6260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otrzymane z państwowych funduszy celowych na finansowanie lub dofinansowanie kosztów realizacji inwestycji i </w:t>
            </w:r>
            <w:r>
              <w:rPr>
                <w:sz w:val="20"/>
              </w:rPr>
              <w:t>zakupów inwestycyjnych jednostek sektora finansów publicznych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11 200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</w:rPr>
              <w:t>755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Wymiar sprawiedliwości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313 020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313 020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313 020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313 020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313 020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313 020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otrzymane z budżetu państwa na zadania bieżące z 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313 020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313 020</w:t>
            </w:r>
          </w:p>
        </w:tc>
      </w:tr>
      <w:tr w:rsidR="007F6FFB">
        <w:trPr>
          <w:trHeight w:val="15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 xml:space="preserve">Dochody od osób prawnych, od osób fizycznych i od innych jednostek nieposiadających </w:t>
            </w:r>
            <w:r>
              <w:rPr>
                <w:b/>
              </w:rPr>
              <w:t>osobowości prawnej oraz wydatki związane z ich poborem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24 068 706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24 068 706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24 068 706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24 068 706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75618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Wpływy z innych opłat stanowiących dochody jednostek samorządu terytorialnego na podstawie ustaw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2 125 000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125 000</w:t>
            </w:r>
          </w:p>
        </w:tc>
      </w:tr>
      <w:tr w:rsidR="007F6FFB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0420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opłaty komunikacyjnej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1 845 000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1 845 000</w:t>
            </w:r>
          </w:p>
        </w:tc>
      </w:tr>
      <w:tr w:rsidR="007F6FFB"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opłat za wydanie prawa jazdy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280 000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75622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Udziały powiatów w podatkach stanowiących dochód budżetu państwa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21 943 706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21 943 706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0010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</w:t>
            </w:r>
            <w:r>
              <w:rPr>
                <w:sz w:val="20"/>
              </w:rPr>
              <w:t>podatku dochodowego od osób fizycznych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20 718 706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20 718 706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0020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podatku dochodowego od osób prawnych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1 225 000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1 225 000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</w:rPr>
              <w:t>758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Różne rozliczenia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85 000 760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85 000 760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53 692 814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53 692 814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 xml:space="preserve">dochody </w:t>
            </w:r>
            <w:r>
              <w:rPr>
                <w:i/>
              </w:rPr>
              <w:t>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31 307 946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31 307 946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75801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Część oświatowa subwencji ogólnej dla jednostek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47 660 417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47 660 417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Subwencje ogólne z budżetu państwa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47 660 417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47 660 417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75802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Uzupełnienie subwencji ogólnej dla </w:t>
            </w:r>
            <w:r>
              <w:rPr>
                <w:b/>
                <w:sz w:val="20"/>
              </w:rPr>
              <w:t>jednostek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31 294 600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31 294 600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6180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Środki na inwestycje na drogach publicznych powiatowych i wojewódzkich oraz na drogach powiatowych, wojewódzkich i krajowych w granicach miast na prawach powiatu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31 294 600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31 294 600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75803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Część wyrównawcza subwencji ogólnej dla powiatów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5 531 245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5 531 245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Subwencje ogólne z budżetu państwa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5 531 245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5 531 245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75814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Różne rozliczenia finansowe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13 346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13 346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6680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Wpłata środków finansowych z niewykorzystanych </w:t>
            </w:r>
            <w:r>
              <w:rPr>
                <w:sz w:val="20"/>
              </w:rPr>
              <w:t>w terminie wydatków, które nie wygasają z upływem roku budżetowego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13 346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13 346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75832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Część równoważąca subwencji ogólnej dla powiatów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501 152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501 152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Subwencje ogólne z budżetu państwa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501 152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501 152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Oświata i wychowanie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7 258</w:t>
            </w:r>
            <w:r>
              <w:rPr>
                <w:b/>
              </w:rPr>
              <w:t> 539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15 866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22 240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7 264 913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5 761 043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15 866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22 240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5 767 417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1 497 496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1 497 496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2 075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2 075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otrzymane z budżetu państwa na zadania bieżące z 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1 975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Przedszkola specjalne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853 961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853 961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 xml:space="preserve">Dotacje celowe w ramach programów </w:t>
            </w:r>
            <w:r>
              <w:rPr>
                <w:sz w:val="20"/>
              </w:rPr>
              <w:t>finansowanych z udziałem środków europejskich oraz środków, o których mowa w art. 5 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lit. a i b  ustawy, lub płatności w 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488 887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488 887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6257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w ramach programów finansowanych z udziałem środków europejskich oraz środków, o których mowa w art. 5 ust.3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lit. a i b ustawy, lub płatności w 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365 074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365 074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Gimnazja specjalne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4 087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4 087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4 087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Licea </w:t>
            </w:r>
            <w:r>
              <w:rPr>
                <w:b/>
                <w:sz w:val="20"/>
              </w:rPr>
              <w:t>ogólnokształcące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56 119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56 119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Wpływy z opłat egzaminacyjnych oraz opłat za wydawanie świadectw, dyplomów, zaświadczeń, </w:t>
            </w:r>
            <w:proofErr w:type="spellStart"/>
            <w:r>
              <w:rPr>
                <w:sz w:val="20"/>
              </w:rPr>
              <w:t>cetryfikatów</w:t>
            </w:r>
            <w:proofErr w:type="spellEnd"/>
            <w:r>
              <w:rPr>
                <w:sz w:val="20"/>
              </w:rPr>
              <w:t xml:space="preserve"> i ich duplikatów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412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1 308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1 308</w:t>
            </w:r>
          </w:p>
        </w:tc>
      </w:tr>
      <w:tr w:rsidR="007F6FFB">
        <w:trPr>
          <w:trHeight w:val="15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Wpływy z najmu i dzierżawy </w:t>
            </w:r>
            <w:r>
              <w:rPr>
                <w:sz w:val="20"/>
              </w:rPr>
              <w:t>składników majątkowych Skarbu Państwa, jednostek samorządu terytorialnego  lub innych jednostek zaliczanych do sektora finansów publicznych oraz innych umów o 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35 858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35 858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151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4 210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Środki na dofinansowanie 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14 180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Szkoły zawodowe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1 052 028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1 366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7 740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1 058 402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opłat egzaminacyjnych oraz opłat za wydawanie świadectw, dyplomów, zaświadczeń, certyfikatów i ich duplikatów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890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1 280</w:t>
            </w:r>
          </w:p>
        </w:tc>
      </w:tr>
      <w:tr w:rsidR="007F6FFB">
        <w:trPr>
          <w:trHeight w:val="15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najmu i </w:t>
            </w:r>
            <w:r>
              <w:rPr>
                <w:sz w:val="20"/>
              </w:rPr>
              <w:t>dzierżawy składników majątkowych Skarbu Państwa, jednostek samorządu terytorialnego  lub innych jednostek zaliczanych do sektora finansów publicznych oraz innych umów o 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206 387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206 387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250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0940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rozliczeń/zwrotów z lat ubiegłych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7 740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7 740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otrzymanych spadków, zapisów i darowizn w postaci pieniężnej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57 884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57 884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23 613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23 613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 xml:space="preserve">Dotacje celowe w ramach programów </w:t>
            </w:r>
            <w:r>
              <w:rPr>
                <w:sz w:val="20"/>
              </w:rPr>
              <w:t>finansowanych z udziałem środków europejskich oraz środków, o których mowa w art. 5 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lit. a i b  ustawy, lub płatności w 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256 046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256 046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Środki na dofinansowanie 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255 320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1 366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253 954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6257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w ramach programów </w:t>
            </w:r>
            <w:r>
              <w:rPr>
                <w:sz w:val="20"/>
              </w:rPr>
              <w:t xml:space="preserve">finansowanych z udziałem środków europejskich oraz środków, o których mowa w art. 5 ust.3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lit. a i b ustawy, lub płatności w 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248 358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248 358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Centra</w:t>
            </w:r>
            <w:r>
              <w:rPr>
                <w:b/>
                <w:sz w:val="20"/>
              </w:rPr>
              <w:t xml:space="preserve"> kształcenia ustawicznego i praktycznego oraz ośrodki dokształcania zawodowego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1 563 894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14 500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14 500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1 563 894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opłat egzaminacyjnych oraz opłat za wydawanie świadectw, dyplomów, zaświadczeń, certyfikatów i ich duplikatów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14 500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7F6FFB">
        <w:trPr>
          <w:trHeight w:val="15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Wpływy z najmu i dzierżawy składników majątkowych Skarbu Państwa, jednostek samorządu terytorialnego  lub innych jednostek zaliczanych do sektora finansów publicznych oraz innych umów o podobnym </w:t>
            </w:r>
            <w:r>
              <w:rPr>
                <w:sz w:val="20"/>
              </w:rPr>
              <w:t>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177 000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177 000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0870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ze sprzedaży składników majątkowych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100 000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w </w:t>
            </w:r>
            <w:r>
              <w:rPr>
                <w:sz w:val="20"/>
              </w:rPr>
              <w:t>ramach programów finansowanych z udziałem środków europejskich oraz środków, o których mowa w art. 5 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lit. a i b  ustawy, lub płatności w 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208 786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208</w:t>
            </w:r>
            <w:r>
              <w:rPr>
                <w:sz w:val="20"/>
              </w:rPr>
              <w:t xml:space="preserve"> 786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gminy na zadania bieżące realizowane na podstawie porozumień (umów) między jednostkami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77 750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77 750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otrzymane z powiatu na zadania bieżące realizowane na podstawie </w:t>
            </w:r>
            <w:r>
              <w:rPr>
                <w:sz w:val="20"/>
              </w:rPr>
              <w:t>porozumień (umów) między jednostkami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316 265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316 265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6257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w ramach programów finansowanych z udziałem środków europejskich oraz środków, o których mowa w art. 5 ust.3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lit. a i b ustawy, lub płatności w </w:t>
            </w:r>
            <w:r>
              <w:rPr>
                <w:sz w:val="20"/>
              </w:rPr>
              <w:t>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662 263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662 263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3 726 375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3 726 375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0940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rozliczeń/zwrotów z lat ubiegłych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25 800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2007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w</w:t>
            </w:r>
            <w:r>
              <w:rPr>
                <w:sz w:val="20"/>
              </w:rPr>
              <w:t> ramach programów finansowanych z udziałem środków europejskich oraz środków, o których mowa w art. 5  ust. 1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3 oraz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i 6  ustawy, lub płatności w ramach budżetu środków europejskich, z wyłączeniem dochodów klasyfikowanych w paragrafie 205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1 463 174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1 463 174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2009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w ramach programów finansowanych z udziałem środków europejskich oraz środków, o których mowa w art. 5  ust. 1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3 oraz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i 6  ustawy, lub płatności w ramach budżetu środków europejskich, z </w:t>
            </w:r>
            <w:r>
              <w:rPr>
                <w:sz w:val="20"/>
              </w:rPr>
              <w:t>wyłączeniem dochodów klasyfikowanych w paragrafie 205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168 740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168 740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w ramach programów finansowanych z udziałem środków europejskich oraz środków, o których mowa w art. 5 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 5 lit. a i b  ustawy, lub płatności w ramach </w:t>
            </w:r>
            <w:r>
              <w:rPr>
                <w:sz w:val="20"/>
              </w:rPr>
              <w:t>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1 708 151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1 708 151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2059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w ramach programów finansowanych z udziałem środków europejskich oraz środków, o których mowa w art. 5 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 5 lit. a i </w:t>
            </w:r>
            <w:r>
              <w:rPr>
                <w:sz w:val="20"/>
              </w:rPr>
              <w:t>b  ustawy, lub płatności w 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132 647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132 647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2701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 xml:space="preserve">Środki na dofinansowanie własnych zadań bieżących gmin, powiatów (związków gmin, związków powiatowo-gminnych, </w:t>
            </w:r>
            <w:r>
              <w:rPr>
                <w:sz w:val="20"/>
              </w:rPr>
              <w:t>związków powiatów), samorządów województw, pozyskane z innych źródeł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6 662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6257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w ramach programów finansowanych z udziałem środków europejskich oraz środków, o których mowa w art. 5 ust.3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lit. a i b ustawy, lub płatności w </w:t>
            </w:r>
            <w:r>
              <w:rPr>
                <w:sz w:val="20"/>
              </w:rPr>
              <w:t>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188 021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188 021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6259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w ramach programów finansowanych z udziałem środków europejskich oraz środków, o których mowa w art. 5 ust.3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lit. a i</w:t>
            </w:r>
            <w:r>
              <w:rPr>
                <w:sz w:val="20"/>
              </w:rPr>
              <w:t xml:space="preserve"> b ustawy, lub płatności w 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33 180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851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Ochrona zdrowia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2 384 581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2 384 581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2 329 581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2 329 581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55 000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55 000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Programy polityki zdrowotnej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95 000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bieżących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95 000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2 234 581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2 234 581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zadania bieżące z zakresu administracji rządowej oraz inne zadania</w:t>
            </w:r>
            <w:r>
              <w:rPr>
                <w:sz w:val="20"/>
              </w:rPr>
              <w:t xml:space="preserve">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2 234 580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2 234 580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2950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ze zwrotów niewykorzystanych dotacji oraz płatności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85195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55 000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55 000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otrzymana z tytułu pomocy finansowej </w:t>
            </w:r>
            <w:r>
              <w:rPr>
                <w:sz w:val="20"/>
              </w:rPr>
              <w:t>udzielanej między jednostkami samorządu terytorialnego na dofinansowanie własnych zadań inwestycyjnych i zakupów inwestycyjnych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55 000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55 000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Pomoc społeczna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27 467 071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44 208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137 114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27 559 977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27 467 071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44 208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137 114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27 559 977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27 451 741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44 208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137 114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27 544 647</w:t>
            </w:r>
          </w:p>
        </w:tc>
      </w:tr>
      <w:tr w:rsidR="007F6FFB">
        <w:trPr>
          <w:trHeight w:val="15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najmu i dzierżawy składników majątkowych Skarbu Państwa, jednostek samorządu terytorialnego </w:t>
            </w:r>
            <w:r>
              <w:rPr>
                <w:sz w:val="20"/>
              </w:rPr>
              <w:t xml:space="preserve"> lub innych jednostek zaliczanych do sektora finansów publicznych oraz innych umów o 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23 797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23 797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17 677 132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17 732 132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205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Wpływy z otrzymanych </w:t>
            </w:r>
            <w:r>
              <w:rPr>
                <w:sz w:val="20"/>
              </w:rPr>
              <w:t>spadków, zapisów i darowizn w postaci pieniężnej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19 925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23 512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43 437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realizację bieżących zadań własnych powiatu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9 730 232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44 208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58 602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9 744 626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Zadania w zakresie przeciwdziałania przemocy w rodzinie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15 000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330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250</w:t>
            </w:r>
          </w:p>
        </w:tc>
      </w:tr>
      <w:tr w:rsidR="007F6FFB">
        <w:trPr>
          <w:trHeight w:val="6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853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Pozostałe zadania w zakresie polityki społecznej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838 561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152 700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991 261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 xml:space="preserve">838 </w:t>
            </w:r>
            <w:r>
              <w:rPr>
                <w:i/>
              </w:rPr>
              <w:t>561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152 700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991 261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Zespoły do spraw orzekania o niepełnosprawności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259 000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259 000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otrzymane z budżetu państwa na zadania bieżące z zakresu administracji rządowej oraz inne zadania zlecone ustawami realizowane przez </w:t>
            </w:r>
            <w:r>
              <w:rPr>
                <w:sz w:val="20"/>
              </w:rPr>
              <w:t>powiat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259 000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259 000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85324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Państwowy Fundusz Rehabilitacji Osób Niepełnosprawnych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83 632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83 632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82 632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82 632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Powiatowe urzędy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489 329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 xml:space="preserve">152 </w:t>
            </w:r>
            <w:r>
              <w:rPr>
                <w:b/>
                <w:sz w:val="20"/>
              </w:rPr>
              <w:t>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642 029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107 460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107 460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2690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Środki z Funduszu Pracy otrzymane przez powiat z przeznaczeniem na finansowanie kosztów wynagrodzenia i składek na ubezpieczenia społeczne </w:t>
            </w:r>
            <w:r>
              <w:rPr>
                <w:sz w:val="20"/>
              </w:rPr>
              <w:t>pracowników powiatowego urzędu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381 845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152 700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534 545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85395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6 600</w:t>
            </w:r>
          </w:p>
        </w:tc>
      </w:tr>
      <w:tr w:rsidR="007F6FFB">
        <w:trPr>
          <w:trHeight w:val="102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otrzymane z budżetu państwa na zadania bieżące z zakresu administracji rządowej oraz inne zadania zlecone ustawami </w:t>
            </w:r>
            <w:r>
              <w:rPr>
                <w:sz w:val="20"/>
              </w:rPr>
              <w:t>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6 600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854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Edukacyjna opieka wychowawcza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1 308 860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4 725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1 313 585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1 308 860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4 725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1 313 585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Specjalne ośrodki szkolno-wychowawcze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668 600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668 600</w:t>
            </w:r>
          </w:p>
        </w:tc>
      </w:tr>
      <w:tr w:rsidR="007F6FFB">
        <w:trPr>
          <w:trHeight w:val="15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najmu i </w:t>
            </w:r>
            <w:r>
              <w:rPr>
                <w:sz w:val="20"/>
              </w:rPr>
              <w:t>dzierżawy składników majątkowych Skarbu Państwa, jednostek samorządu terytorialnego  lub innych jednostek zaliczanych do sektora finansów publicznych oraz innych umów o 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150 000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436 000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81 900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81 900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Poradnie psychologiczno-pedagogiczne, w tym poradnie specjalistyczne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260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Wpływy z różnych </w:t>
            </w:r>
            <w:r>
              <w:rPr>
                <w:sz w:val="20"/>
              </w:rPr>
              <w:t>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Internaty i bursy szkolne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485 000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485 000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485 000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Kolonie i obozy oraz inne formy wypoczynku dzieci i młodzieży szkolnej, a także szkolenia młodzieży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155 000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155 000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Pomoc materialna dla uczniów o charakterze socjalnym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4 725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4 725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4 725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4 725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</w:rPr>
              <w:t> 855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 Rodzina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 xml:space="preserve">2 402 726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80 344 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 xml:space="preserve">2 483 070 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2 402 726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80 344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2 483 070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85508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Rodziny zastępcze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1 477 204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80 344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1 557 548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491 000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realizację bieżących zadań własnych powiatu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80 344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80 344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otrzymane z budżetu państwa na zadania bieżące z zakresu administracji rządowej zlecone powiatom, związane z realizacją dodatku wychowawczego oraz dodatku do zryczałtowanej kwoty stanowiących pomoc państwa w wychowaniu dzieci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780 000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wpłat gmin i powiatów na rzecz innych jednostek samorządu terytorialnego oraz związków gmin, związków powiatowo-gminnych lub związków powiatów na dofinansowanie zadań bieżących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206 204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206 204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85510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Działalność placówek </w:t>
            </w:r>
            <w:r>
              <w:rPr>
                <w:b/>
                <w:sz w:val="20"/>
              </w:rPr>
              <w:t>opiekuńczo-wychowawczych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925 522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925 522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otrzymanych spadków, zapisów i darowizn w postaci pieniężnej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6 695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770</w:t>
            </w:r>
            <w:r>
              <w:rPr>
                <w:sz w:val="20"/>
              </w:rPr>
              <w:t xml:space="preserve"> 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770 330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2160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otrzymane z budżetu państwa na zadania bieżące z zakresu administracji rządowej zlecone powiatom, związane z realizacją dodatku wychowawczego oraz dodatku do zryczałtowanej kwoty stanowiących pomoc państwa w wychowaniu</w:t>
            </w:r>
            <w:r>
              <w:rPr>
                <w:sz w:val="20"/>
              </w:rPr>
              <w:t xml:space="preserve"> dzieci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31 000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otrzymana z tytułu pomocy finansowej udzielanej między jednostkami samorządu terytorialnego na dofinansowanie własnych zadań bieżących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60 000</w:t>
            </w:r>
          </w:p>
        </w:tc>
      </w:tr>
      <w:tr w:rsidR="007F6FFB">
        <w:trPr>
          <w:trHeight w:val="12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Wpływy z wpłat gmin i powiatów na rzecz innych </w:t>
            </w:r>
            <w:r>
              <w:rPr>
                <w:sz w:val="20"/>
              </w:rPr>
              <w:t>jednostek samorządu terytorialnego oraz związków gmin, związków powiatowo-gminnych lub związków powiatów na dofinansowanie zadań bieżących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51 467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51 467</w:t>
            </w:r>
          </w:p>
        </w:tc>
      </w:tr>
      <w:tr w:rsidR="007F6FFB">
        <w:trPr>
          <w:trHeight w:val="6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Gospodarka komunalna i ochrona środowiska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881 185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881 185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 xml:space="preserve">371 </w:t>
            </w:r>
            <w:r>
              <w:rPr>
                <w:i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371 500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509 685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509 685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Wpływy i wydatki związane z gromadzeniem środków z opłat i kar za korzystanie ze środowiska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371 500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371 500</w:t>
            </w:r>
          </w:p>
        </w:tc>
      </w:tr>
      <w:tr w:rsidR="007F6FFB">
        <w:trPr>
          <w:trHeight w:val="76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0580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Wpływy z tytułu grzywien i innych kar pieniężnych od osób prawnych i </w:t>
            </w:r>
            <w:r>
              <w:rPr>
                <w:sz w:val="20"/>
              </w:rPr>
              <w:t>innych jednostek organizacyjnych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370 000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509 685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509 685</w:t>
            </w:r>
          </w:p>
        </w:tc>
      </w:tr>
      <w:tr w:rsidR="007F6FFB">
        <w:trPr>
          <w:trHeight w:val="17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6257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w ramach programów finansowanych z udziałem środków europejskich oraz środków, o </w:t>
            </w:r>
            <w:r>
              <w:rPr>
                <w:sz w:val="20"/>
              </w:rPr>
              <w:t xml:space="preserve">których mowa w art. 5 ust.1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 3 oraz ust.3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i 6 ustawy, lub płatności w ramach budżetu środków europejskich, z wyłączeniem dochodów klasyfikowanych w paragrafie 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509 685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509 685</w:t>
            </w:r>
          </w:p>
        </w:tc>
      </w:tr>
      <w:tr w:rsidR="007F6FFB">
        <w:trPr>
          <w:trHeight w:val="6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</w:rPr>
              <w:t>921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Kultura i ochrona dziedzictwa narodowego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2 893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2 893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2 893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2 893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Ochrona zabytków i opieka nad zabytkami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2 508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2 508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2 508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2 508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92195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385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385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</w:rPr>
              <w:t>926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</w:rPr>
              <w:t xml:space="preserve">Kultura </w:t>
            </w:r>
            <w:r>
              <w:rPr>
                <w:b/>
              </w:rPr>
              <w:t>fizyczna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82 350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82 350</w:t>
            </w:r>
          </w:p>
        </w:tc>
      </w:tr>
      <w:tr w:rsidR="007F6FFB"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82 350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82 350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Zadania w zakresie kultury fizycznej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82 350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82 350</w:t>
            </w:r>
          </w:p>
        </w:tc>
      </w:tr>
      <w:tr w:rsidR="007F6FFB">
        <w:trPr>
          <w:trHeight w:val="15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najmu i dzierżawy składników majątkowych Skarbu Państwa, jednostek samorządu terytorialnego </w:t>
            </w:r>
            <w:r>
              <w:rPr>
                <w:sz w:val="20"/>
              </w:rPr>
              <w:t xml:space="preserve"> lub innych jednostek zaliczanych do sektora finansów publicznych oraz innych umów o 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70 000</w:t>
            </w:r>
          </w:p>
        </w:tc>
      </w:tr>
      <w:tr w:rsidR="007F6FFB">
        <w:trPr>
          <w:trHeight w:val="25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250</w:t>
            </w:r>
          </w:p>
        </w:tc>
      </w:tr>
      <w:tr w:rsidR="007F6FFB">
        <w:trPr>
          <w:trHeight w:val="510"/>
        </w:trPr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0960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otrzymanych spadków, zapisów i darowizn w postaci pieniężnej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10 900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10 900</w:t>
            </w:r>
          </w:p>
        </w:tc>
      </w:tr>
      <w:tr w:rsidR="007F6FFB">
        <w:trPr>
          <w:trHeight w:val="27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Wpływy z różnych dochodów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1 200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1 200</w:t>
            </w:r>
          </w:p>
        </w:tc>
      </w:tr>
      <w:tr w:rsidR="007F6FFB">
        <w:trPr>
          <w:trHeight w:val="315"/>
        </w:trPr>
        <w:tc>
          <w:tcPr>
            <w:tcW w:w="31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DOCHODY OGÓŁEM:</w:t>
            </w: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168 802 443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60 074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408 323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169 150 692</w:t>
            </w:r>
          </w:p>
        </w:tc>
      </w:tr>
      <w:tr w:rsidR="007F6FFB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4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</w:tr>
      <w:tr w:rsidR="007F6FFB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4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bieżące ogółem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130 027 021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60 074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397 123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130 364 070</w:t>
            </w:r>
          </w:p>
        </w:tc>
      </w:tr>
      <w:tr w:rsidR="007F6F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4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dochody majątkowe ogółem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38 775 422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11 200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38 786 622</w:t>
            </w:r>
          </w:p>
        </w:tc>
      </w:tr>
    </w:tbl>
    <w:p w:rsidR="00A77B3E" w:rsidRDefault="00CE0EA3">
      <w:p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F6FFB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CE0EA3">
        <w:t>Załącznik Nr 2 do Uchwały Nr XXXIII/252/2017</w:t>
      </w:r>
      <w:r w:rsidR="00CE0EA3">
        <w:br/>
        <w:t>Rady Powiatu Tczewskiego</w:t>
      </w:r>
      <w:r w:rsidR="00CE0EA3">
        <w:br/>
        <w:t>z dnia 26 września 2017 r.</w:t>
      </w:r>
    </w:p>
    <w:p w:rsidR="00A77B3E" w:rsidRDefault="00CE0EA3">
      <w:pPr>
        <w:keepNext/>
        <w:spacing w:after="480"/>
        <w:jc w:val="center"/>
      </w:pPr>
      <w:r>
        <w:rPr>
          <w:b/>
        </w:rPr>
        <w:t>PLANOWANE WYDATKI BUDŻETU POWIATU TCZEWSKIEGO NA 2017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1379"/>
        <w:gridCol w:w="914"/>
        <w:gridCol w:w="4525"/>
        <w:gridCol w:w="1858"/>
        <w:gridCol w:w="1783"/>
        <w:gridCol w:w="1723"/>
        <w:gridCol w:w="1723"/>
      </w:tblGrid>
      <w:tr w:rsidR="007F6FFB">
        <w:trPr>
          <w:trHeight w:val="52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Plan po zmianie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</w:rPr>
              <w:t>Rolnictwo i łowiectwo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247 291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247 291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17 291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17 291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230 000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01042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 xml:space="preserve">Wyłączenie z produkcji gruntów </w:t>
            </w:r>
            <w:r>
              <w:rPr>
                <w:b/>
                <w:sz w:val="20"/>
              </w:rPr>
              <w:t>rolnych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246 791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246 791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16 791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16 791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01095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Leśnictwo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27 054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27 054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27 054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27 054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02001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Gospodarka leśna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1 800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800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02002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Nadzór nad gospodarką leśną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25 254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25 254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25 254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Transport i łączność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42 418 810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42 418 810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1 691 560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1 691 560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40 727 250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 xml:space="preserve">40 </w:t>
            </w:r>
            <w:r>
              <w:rPr>
                <w:i/>
              </w:rPr>
              <w:t>727 250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38 968 810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38 968 810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462 210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462 210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308 800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308 800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2 100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372 750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372 750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usług obejmujących </w:t>
            </w:r>
            <w:r>
              <w:rPr>
                <w:sz w:val="20"/>
              </w:rPr>
              <w:t>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36 921 600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36 921 600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Wydatki inwestycyjne </w:t>
            </w:r>
            <w:r>
              <w:rPr>
                <w:sz w:val="20"/>
              </w:rPr>
              <w:t>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59 650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59 650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przekazane gminie na inwestycje i zakupy inwestycyjne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746 000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746 000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Drogi publiczne gminne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z w:val="20"/>
              </w:rPr>
              <w:t>450 000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3 450 000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450 000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na pomoc finansową udzielaną między jednostkami </w:t>
            </w:r>
            <w:r>
              <w:rPr>
                <w:sz w:val="20"/>
              </w:rPr>
              <w:t>samorządu terytorialnego na dofinansowanie własnych zadań inwestycyjnych i zakupów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3 000 000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3 000 000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Turystyka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21 000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63095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21 000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Gospodarka mieszkaniowa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477 223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507 223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477 223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507 223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Gospodarka gruntami i nieruchomościami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476 223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476 223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91 942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91 942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15 815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15 815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2 243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9 263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9 263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205 200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205 200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9 586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9 586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2 214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96 000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12 060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12 060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70078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Usuwanie skutków klęsk żywiołowych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30 000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na pomoc finansową udzielaną między jednostkami samorządu terytorialnego na </w:t>
            </w:r>
            <w:r>
              <w:rPr>
                <w:sz w:val="20"/>
              </w:rPr>
              <w:t>dofinansowanie własnych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70095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Działalność usługowa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1 395 091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1 395 091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1 395 091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1 395 091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Zadania z zakresu geodezji i kartografii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188 000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188 000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87 763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87 763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15 087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2 150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Nadzór budowlany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469 000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469 000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81 700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81 700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Wynagrodzenia osobowe członków korpusu służby </w:t>
            </w:r>
            <w:r>
              <w:rPr>
                <w:sz w:val="20"/>
              </w:rPr>
              <w:t>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225 660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225 660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24 614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24 614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59 987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59 987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8 133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8 133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2 574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2 574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13 376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Opłaty z tytułu zakupu usług </w:t>
            </w:r>
            <w:r>
              <w:rPr>
                <w:sz w:val="20"/>
              </w:rPr>
              <w:t>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2 471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2 471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4 050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7 385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7 385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738 091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738 091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przekazane dla powiatu na zadania bieżące realizowane na podstawie porozumień (umów) między jednostkami </w:t>
            </w:r>
            <w:r>
              <w:rPr>
                <w:sz w:val="20"/>
              </w:rPr>
              <w:t>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8 686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8 686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204 348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204 348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26 424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26 424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3 780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3 780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60 </w:t>
            </w:r>
            <w:r>
              <w:rPr>
                <w:sz w:val="20"/>
              </w:rPr>
              <w:t>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408 853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408 853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Administracja publiczna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12 730 139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25 550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318 566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13 023 155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12 415 139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25 550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318 566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12 708 155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315 000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36 000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30 090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5 173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5 173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737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Rady powiatów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338 372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338 372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wydatki na rzecz osób fizycznych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325 445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325 445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9 027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9 027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3 300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Starostwa </w:t>
            </w:r>
            <w:r>
              <w:rPr>
                <w:b/>
                <w:sz w:val="20"/>
              </w:rPr>
              <w:t xml:space="preserve"> powiatowe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12 057 479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25 550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318 566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12 350 495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1 090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Wydatki osobowe niezaliczone do </w:t>
            </w:r>
            <w:r>
              <w:rPr>
                <w:sz w:val="20"/>
              </w:rPr>
              <w:t>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29 400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6 949 524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6 949 524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567 620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567 620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1 224 212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1 224 212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167 </w:t>
            </w:r>
            <w:r>
              <w:rPr>
                <w:sz w:val="20"/>
              </w:rPr>
              <w:t>153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167 153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19 183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18 633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859 055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1 009 055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272 249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272 249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58 600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9 </w:t>
            </w:r>
            <w:r>
              <w:rPr>
                <w:sz w:val="20"/>
              </w:rPr>
              <w:t>364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9 364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864 240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989 240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usług obejmujących wykonanie </w:t>
            </w:r>
            <w:r>
              <w:rPr>
                <w:sz w:val="20"/>
              </w:rPr>
              <w:t>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15 495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15 495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68 911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68 911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190 344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 566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205 910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306 510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306 510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Pozostałe odsetki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Kary i odszkodowania wypłacane na rzecz osób fizycznych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4 029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Kwalifikacja</w:t>
            </w:r>
            <w:r>
              <w:rPr>
                <w:b/>
                <w:sz w:val="20"/>
              </w:rPr>
              <w:t xml:space="preserve"> wojskowa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42 600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42 600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1 800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14 500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za administrowanie i czynsze za budynki, lokale i pomieszczenia garażowe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Promocja jednostek samorządu </w:t>
            </w:r>
            <w:r>
              <w:rPr>
                <w:b/>
                <w:sz w:val="20"/>
              </w:rPr>
              <w:t>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255 688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255 688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materiałów </w:t>
            </w:r>
            <w:r>
              <w:rPr>
                <w:sz w:val="20"/>
              </w:rPr>
              <w:t>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52 518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52 518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165 970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165 970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6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7 338 383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11 200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7 349 583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7 323 383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 xml:space="preserve">7 </w:t>
            </w:r>
            <w:r>
              <w:rPr>
                <w:i/>
              </w:rPr>
              <w:t>323 383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11 200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26 200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Komendy wojewódzkie Policji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15 000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Wpłaty jednostek na państwowy fundusz celowy na finansowanie lub dofinansowanie zadań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 xml:space="preserve">Komendy </w:t>
            </w:r>
            <w:r>
              <w:rPr>
                <w:b/>
                <w:sz w:val="20"/>
              </w:rPr>
              <w:t>wojewódzkie Państwowej Straży Pożarnej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Wpłaty jednostek na państwowy fundusz celowy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7 282 383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11 200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7 293 583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Wydatki osobowe niezaliczone do </w:t>
            </w:r>
            <w:r>
              <w:rPr>
                <w:sz w:val="20"/>
              </w:rPr>
              <w:t>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841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uposażeń wypłacane żołnierzom i funkcjonariuszom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269 200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269 200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51 385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51 385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88 007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88 007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8 567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8 567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4 749 000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4 749 000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Inne należności żołnierzy zawodowych oraz funkcjonariuszy zaliczane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122 537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122 537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uposażenie roczne dla żołnierzy zawodowych oraz nagrody roczne dla funkcjonariuszy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383 359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383 359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26 228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26 228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1 171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1 171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Równoważniki pieniężne i ekwiwalenty dla żołnierzy i funkcjonariuszy oraz pozostałe należności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848 574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848 574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210 004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210 004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122 826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122 826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149 300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149 300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126 404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126 404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22 900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7 452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7 452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3 755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3 755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Podatek </w:t>
            </w:r>
            <w:r>
              <w:rPr>
                <w:sz w:val="20"/>
              </w:rPr>
              <w:t>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23 515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23 515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1 002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2 856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2 856</w:t>
            </w:r>
          </w:p>
        </w:tc>
      </w:tr>
      <w:tr w:rsidR="007F6FFB">
        <w:trPr>
          <w:trHeight w:val="58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75414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Obrona cywilna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75421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Zarządzanie kryzysowe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9 700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materiałów </w:t>
            </w:r>
            <w:r>
              <w:rPr>
                <w:sz w:val="20"/>
              </w:rPr>
              <w:t>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4 700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75495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3 300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Szkolenie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Wymiar sprawiedliwości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313 020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313 020</w:t>
            </w:r>
          </w:p>
        </w:tc>
      </w:tr>
      <w:tr w:rsidR="007F6FFB">
        <w:trPr>
          <w:trHeight w:val="28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313 020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313 020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313 020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313 020</w:t>
            </w:r>
          </w:p>
        </w:tc>
      </w:tr>
      <w:tr w:rsidR="007F6FFB">
        <w:trPr>
          <w:trHeight w:val="153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realizacji organizacjom prowadzącym działalność </w:t>
            </w:r>
            <w:r>
              <w:rPr>
                <w:sz w:val="20"/>
              </w:rPr>
              <w:t>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182 178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182 178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8 890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121 952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121 952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Obsługa długu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1 404 070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1 404 070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1 404 070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1 404 070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75702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Obsługa papierów wartościowych, kredytów i pożyczek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1 295 540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1 295 540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Koszty emisji samorządowych papierów wartościowych oraz inne opłaty i prowizje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Odsetki od samorządowych </w:t>
            </w:r>
            <w:r>
              <w:rPr>
                <w:sz w:val="20"/>
              </w:rPr>
              <w:t>papierów wartościowych lub zaciągniętych przez jednostkę samorządu terytorialnego kredytów i pożyczek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1 270 540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1 270 540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75704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Rozliczenia z tytułu  poręczeń i gwarancji udzielonych przez Skarb Państwa lub jednostkę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108 530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108 530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Wypłaty z tytułu krajowych poręczeń i gwarancji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108 530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108 530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758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Różne rozliczenia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1 774 923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612 319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1 162 604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1 774 923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612 319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1 162 604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75801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Część oświatowa </w:t>
            </w:r>
            <w:r>
              <w:rPr>
                <w:b/>
                <w:sz w:val="20"/>
              </w:rPr>
              <w:t>subwencji ogólnej dla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i/>
              </w:rPr>
              <w:t>124 109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i/>
              </w:rPr>
              <w:t>124 109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2940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Zwrot do budżetu państwa nienależnie pobranej subwencji ogólnej za lata poprzednie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124 109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124 109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75818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Rezerwy ogólne i celowe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1 650 814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612 319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1 038 495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4810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Rezerwy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1 650 814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612 319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1 038 495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6800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Rezerwy na inwestycje i zakupy inwestycyjne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Oświata i wychowanie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50 503 321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217 869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506 068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50 791 520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48 432 228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156 869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445 068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48 720 427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 xml:space="preserve">2 </w:t>
            </w:r>
            <w:r>
              <w:rPr>
                <w:i/>
              </w:rPr>
              <w:t>071 093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61 000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61 000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2 071 093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3 808 597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74 908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2 770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3 736 459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5 870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5 870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2 713 020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2 653 020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Dodatkowe </w:t>
            </w:r>
            <w:r>
              <w:rPr>
                <w:sz w:val="20"/>
              </w:rPr>
              <w:t>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221 333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221 333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509 447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10 668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498 779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71 379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69 909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36 947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2 770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34 177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środków dydaktycznych </w:t>
            </w:r>
            <w:r>
              <w:rPr>
                <w:sz w:val="20"/>
              </w:rPr>
              <w:t>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1 955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76 991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76 991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3 634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3 634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2 770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46 770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Opłaty z tytułu zakupu usług </w:t>
            </w:r>
            <w:r>
              <w:rPr>
                <w:sz w:val="20"/>
              </w:rPr>
              <w:t>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5 540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5 540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4 430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4 430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109 949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109 949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Szkolenia pracowników niebędących członkami </w:t>
            </w:r>
            <w:r>
              <w:rPr>
                <w:sz w:val="20"/>
              </w:rPr>
              <w:t>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Przedszkola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3 047 635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99 862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99 862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3 047 635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3 191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3 191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1 368 755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1 368 755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33 148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135 148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111 786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111 786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255 838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255 838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11 508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16 512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Składki na Fundusz </w:t>
            </w:r>
            <w:r>
              <w:rPr>
                <w:sz w:val="20"/>
              </w:rPr>
              <w:t>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36 273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36 273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2 342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185 086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185 086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środków </w:t>
            </w:r>
            <w:r>
              <w:rPr>
                <w:sz w:val="20"/>
              </w:rPr>
              <w:t>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35 810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35 810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4227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3 661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3 661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18 100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38 862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94 138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66 021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66 021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3 900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Szkolenia </w:t>
            </w:r>
            <w:r>
              <w:rPr>
                <w:sz w:val="20"/>
              </w:rPr>
              <w:t>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13 500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196 000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225 595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225 595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Wydatki na zakupy inwestycyjne </w:t>
            </w:r>
            <w:r>
              <w:rPr>
                <w:sz w:val="20"/>
              </w:rPr>
              <w:t>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139 479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139 479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Gimnazja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447 238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447 238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288 368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288 368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24 651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24 651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53 750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53 750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7 481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7 481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1 690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49 662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49 662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19 526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19 </w:t>
            </w:r>
            <w:r>
              <w:rPr>
                <w:sz w:val="20"/>
              </w:rPr>
              <w:t>526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Gimnazja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3 892 905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3 892 905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6 731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6 731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2 823 295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2 823 295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212 562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212 562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523 688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523 688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75 065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75 065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22 673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21 173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4 047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75 621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75 621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8 155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8 155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3 800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21 500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4 037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Podróże służbowe </w:t>
            </w:r>
            <w:r>
              <w:rPr>
                <w:sz w:val="20"/>
              </w:rPr>
              <w:t>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1 207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110 024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110 024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Licea ogólnokształcące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11 996 643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1 150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6 580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12 002 073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1 416 176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1 416 176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publicznej jednostki systemu oświaty prowadzonej przez osobę prawną inną niż jednostka samorządu terytorialnego lub</w:t>
            </w:r>
            <w:r>
              <w:rPr>
                <w:sz w:val="20"/>
              </w:rPr>
              <w:t xml:space="preserve"> przez osobę fizyczną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1 490 688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1 490 688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22 615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22 615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5 818 636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5 818 636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513 039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513 039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1 109 035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1 109 035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127 900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127 900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1 884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1 884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226 275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226 275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8 550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8 550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479 703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479 703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83 100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83 750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7 683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7 683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130 277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5 430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135 057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13 448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13 448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10 394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10 394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7 320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6 820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363 620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363 620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5 100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146 500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146 500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Szkoły zawodowe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16 858 029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8 989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275 060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17 124 100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2 048 847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7 189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2 041 658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29 196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29 196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9 070 033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9 270 033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818 624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818 624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1 785 807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43 520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829 327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5 132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5 132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209 345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209 345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516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2 210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42 200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42 200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29 040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29 040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139 893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139 893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12 400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12 792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12 792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2 258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78 484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7 740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86 224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243 254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243 254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42 927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42 927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422 979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422 979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38 833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38 833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13 829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13 829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344 191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344 191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527 051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542 851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27 444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27 444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15 096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14 </w:t>
            </w:r>
            <w:r>
              <w:rPr>
                <w:sz w:val="20"/>
              </w:rPr>
              <w:t>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7 599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7 599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564 314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564 314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Opłaty na rzecz budżetu </w:t>
            </w:r>
            <w:r>
              <w:rPr>
                <w:sz w:val="20"/>
              </w:rPr>
              <w:t>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7 550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7 550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248 358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248 358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43 827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43 827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Szkoły zawodowe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1 769 492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72 138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1 841 630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2 926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2 926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1 244 643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304 643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123 808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123 808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237 759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10 668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248 427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33 527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34 997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28 600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76 129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76 129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Centra kształcenia ustawicznego i praktycznego oraz ośrodki dokształcania zawodowego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3 860 203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30 200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3 830 003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8 570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8 570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1 768 189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768 189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136 162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136 162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335 129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335 129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43 089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43 089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51 300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15 810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15 810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2 790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2 790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80 335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80 335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136 643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136 643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37 626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37 626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94 441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94 441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Różne </w:t>
            </w:r>
            <w:r>
              <w:rPr>
                <w:sz w:val="20"/>
              </w:rPr>
              <w:t>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3 507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93 848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93 848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192 976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192 976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34 055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34 055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662 263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662 </w:t>
            </w:r>
            <w:r>
              <w:rPr>
                <w:sz w:val="20"/>
              </w:rPr>
              <w:t>263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116 870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116 870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Dokształcanie i doskonalenie nauczycieli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195 198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1 260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1 260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195 198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1 907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63 158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61 898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130 133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131 393</w:t>
            </w:r>
          </w:p>
        </w:tc>
      </w:tr>
      <w:tr w:rsidR="007F6FFB">
        <w:trPr>
          <w:trHeight w:val="178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Realizacja zadań wymagających stosowania specjalnej organizacji nauki i metod pracy dla dzieci i młodzieży w szkołach podstawowych, gimnazjach, </w:t>
            </w:r>
            <w:r>
              <w:rPr>
                <w:b/>
                <w:sz w:val="20"/>
              </w:rPr>
              <w:t>liceach ogólnokształcących, liceach profilowanych i szkołach zawodowych oraz szkołach artystycznych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616 471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616 471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444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469 684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469 684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41 786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41 786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92 576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92 576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11 981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11 981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Kwalifikacyjne kursy zawodowe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64 544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37 389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101 933</w:t>
            </w:r>
          </w:p>
        </w:tc>
      </w:tr>
      <w:tr w:rsidR="007F6FFB">
        <w:trPr>
          <w:trHeight w:val="57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podmiotowa z budżetu </w:t>
            </w:r>
            <w:r>
              <w:rPr>
                <w:sz w:val="20"/>
              </w:rPr>
              <w:t>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7 189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7 189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38 615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63 615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1 733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1 733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6 825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11 125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1 873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5 653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5 653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1 584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3 946 366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9 509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3 955 875</w:t>
            </w:r>
          </w:p>
        </w:tc>
      </w:tr>
      <w:tr w:rsidR="007F6FFB">
        <w:trPr>
          <w:trHeight w:val="178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2007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w ramach programów finansowanych z udziałem środków europejskich </w:t>
            </w:r>
            <w:r>
              <w:rPr>
                <w:sz w:val="20"/>
              </w:rPr>
              <w:t>oraz środków, o których mowa w art.. 5 ust. 1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3 oraz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i 6 ustawy, lub płatności w ramach budżetu środków europejskich , z wyłączeniem wydatków klasyfikowanych w paragrafie 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1 463 174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1 463 174</w:t>
            </w:r>
          </w:p>
        </w:tc>
      </w:tr>
      <w:tr w:rsidR="007F6FFB">
        <w:trPr>
          <w:trHeight w:val="178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2009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w ramach programów </w:t>
            </w:r>
            <w:r>
              <w:rPr>
                <w:sz w:val="20"/>
              </w:rPr>
              <w:t>finansowanych z udziałem środków europejskich oraz środków, o których mowa w art.. 5 ust. 1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3 oraz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i 6 ustawy, lub płatności w ramach budżetu środków europejskich , z wyłączeniem wydatków klasyfikowanych w paragrafie 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168 740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168 740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3247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Stypendia dla 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90 320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90 320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3249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Stypendia dla 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6 581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6 581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10 627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10 627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242 462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242 462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11 075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11 075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1 926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45 328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45 328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2 023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6 621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572 934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572 934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55 484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</w:t>
            </w:r>
            <w:r>
              <w:rPr>
                <w:sz w:val="20"/>
              </w:rPr>
              <w:t xml:space="preserve"> 484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1 955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82 185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82 185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4 075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264</w:t>
            </w:r>
            <w:r>
              <w:rPr>
                <w:sz w:val="20"/>
              </w:rPr>
              <w:t xml:space="preserve"> 808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264 808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29 463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29 463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66 111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66 111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3 889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3 889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6 375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6 375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356 489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356 489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20 589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20 589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287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200 960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9 509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210 469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Wydatki na zakupy </w:t>
            </w:r>
            <w:r>
              <w:rPr>
                <w:sz w:val="20"/>
              </w:rPr>
              <w:t>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188 021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188 021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33 180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33 180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851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Ochrona zdrowia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2 876 870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2 856 870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2 716 060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2 736 060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 xml:space="preserve">wydatki </w:t>
            </w:r>
            <w:r>
              <w:rPr>
                <w:i/>
              </w:rPr>
              <w:t>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160 810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120 810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Programy polityki zdrowotnej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386 839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386 839</w:t>
            </w:r>
          </w:p>
        </w:tc>
      </w:tr>
      <w:tr w:rsidR="007F6FFB">
        <w:trPr>
          <w:trHeight w:val="153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</w:t>
            </w:r>
            <w:r>
              <w:rPr>
                <w:sz w:val="20"/>
              </w:rPr>
              <w:t>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365 839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365 839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Składki na ubezpieczenie zdrowotne oraz świadczenia dla osób </w:t>
            </w:r>
            <w:r>
              <w:rPr>
                <w:b/>
                <w:sz w:val="20"/>
              </w:rPr>
              <w:t>nieobjętych obowiązkiem ubezpieczenia zdrowotnego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2 234 581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2 234 581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z budżetu na finansowanie lub dofinansowanie zadań zleconych do realizacji pozostałym jednostkom 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5 803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5 803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2950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Zwrot niewykorzystanych dotacji oraz płatności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ubezpieczenie zdrowotne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2 228 777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2 228 777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255 450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235 450</w:t>
            </w:r>
          </w:p>
        </w:tc>
      </w:tr>
      <w:tr w:rsidR="007F6FFB">
        <w:trPr>
          <w:trHeight w:val="153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jednostki samorządu terytorialnego, </w:t>
            </w:r>
            <w:r>
              <w:rPr>
                <w:sz w:val="20"/>
              </w:rPr>
              <w:t>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</w:t>
            </w:r>
            <w:r>
              <w:rPr>
                <w:sz w:val="20"/>
              </w:rPr>
              <w:t xml:space="preserve"> 640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52 640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7F6FFB">
        <w:trPr>
          <w:trHeight w:val="27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120 810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120 810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r>
              <w:rPr>
                <w:b/>
              </w:rPr>
              <w:t>Pomoc społeczna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28 570 558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259 518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 xml:space="preserve">352 </w:t>
            </w:r>
            <w:r>
              <w:rPr>
                <w:b/>
              </w:rPr>
              <w:t>424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28 663 464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27 313 172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58 921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152 424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27 406 675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1 257 386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200 597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1 256 789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27 585 951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259 518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352 424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27 678 857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z budżetu na finansowanie </w:t>
            </w:r>
            <w:r>
              <w:rPr>
                <w:sz w:val="20"/>
              </w:rPr>
              <w:t>lub dofinansowanie zadań zleconych do realizacji pozostałym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2 000 556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22 104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11 520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1 989 972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57 240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57 240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13 584 489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37 735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13 622 224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933 497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7 751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925 746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2 337 493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2 337 493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271 555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271 555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93 </w:t>
            </w:r>
            <w:r>
              <w:rPr>
                <w:sz w:val="20"/>
              </w:rPr>
              <w:t>123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93 123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1 643 323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29 066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67 544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1 681 801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1 501 920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1 521 920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leków, wyrobów medycznych i produktów </w:t>
            </w:r>
            <w:proofErr w:type="spellStart"/>
            <w:r>
              <w:rPr>
                <w:sz w:val="20"/>
              </w:rPr>
              <w:t>biobójczych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220 500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222 500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221 110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1 221 110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395 477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7 559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403 036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60 652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60 652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1 135 336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6 066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1 141 402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48 467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48 467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10 400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50 108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50 108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Odpisy na zakładowy fundusz świadczeń </w:t>
            </w:r>
            <w:r>
              <w:rPr>
                <w:sz w:val="20"/>
              </w:rPr>
              <w:t>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498 857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498 857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38 805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38 805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2 246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63 563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63 563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1 656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35 500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Emerytur Pomostowych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88 192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88 192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Wydatki inwestycyjne jednostek </w:t>
            </w:r>
            <w:r>
              <w:rPr>
                <w:sz w:val="20"/>
              </w:rPr>
              <w:t>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916 902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916 305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340 484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340 484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Zadania w zakresie przeciwdziałania przemocy w rodzinie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15 </w:t>
            </w:r>
            <w:r>
              <w:rPr>
                <w:sz w:val="20"/>
              </w:rPr>
              <w:t>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781 590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781 590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535 373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535 373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99 938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99 938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14 023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14 023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26 300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2 999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2 999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</w:t>
            </w:r>
            <w:r>
              <w:rPr>
                <w:sz w:val="20"/>
              </w:rPr>
              <w:t xml:space="preserve">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15 316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15 316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1 691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Jednostki specjalistycznego poradnictwa, mieszkania </w:t>
            </w:r>
            <w:r>
              <w:rPr>
                <w:b/>
                <w:sz w:val="20"/>
              </w:rPr>
              <w:t>chronione i ośrodki interwencji kryzysowej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179 099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179 099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116 071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116 071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6 479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6 479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21 397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21 397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Opłaty z tytułu zakupu usług </w:t>
            </w:r>
            <w:r>
              <w:rPr>
                <w:sz w:val="20"/>
              </w:rPr>
              <w:t>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4 649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4 649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Szkolenia pracowników niebędących członkami korpusu </w:t>
            </w:r>
            <w:r>
              <w:rPr>
                <w:sz w:val="20"/>
              </w:rPr>
              <w:t>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8 918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8 918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8 918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8 918</w:t>
            </w:r>
          </w:p>
        </w:tc>
      </w:tr>
      <w:tr w:rsidR="007F6FFB">
        <w:trPr>
          <w:trHeight w:val="6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Pozostałe zadania w zakresie polityki społecznej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3 549 557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153 296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3 702 853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 xml:space="preserve">wydatki </w:t>
            </w:r>
            <w:r>
              <w:rPr>
                <w:i/>
              </w:rPr>
              <w:t>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3 549 557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153 296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3 702 853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85311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Rehabilitacja zawodowa i społeczna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146 616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147 212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przekazane dla powiatu na zadania bieżące realizowane na podstawie porozumień (umów) między jednostkami </w:t>
            </w:r>
            <w:r>
              <w:rPr>
                <w:sz w:val="20"/>
              </w:rPr>
              <w:t>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4 172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z budżetu na finansowanie lub dofinansowanie zadań zleconych do realizacji stowarzyszeniom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98 340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98 340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z budżetu na finansowanie lub dofinansowanie zadań zleconych </w:t>
            </w:r>
            <w:r>
              <w:rPr>
                <w:sz w:val="20"/>
              </w:rPr>
              <w:t>do realizacji pozostałym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44 700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44 700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Zespoły do spraw orzekania o niepełnosprawności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259 000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57 360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57 360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Dodatkowe </w:t>
            </w:r>
            <w:r>
              <w:rPr>
                <w:sz w:val="20"/>
              </w:rPr>
              <w:t>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3 580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10 640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10 640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1 494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35 400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35 011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35 011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112 000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1 915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Powiatowe urzędy </w:t>
            </w:r>
            <w:r>
              <w:rPr>
                <w:b/>
                <w:sz w:val="20"/>
              </w:rPr>
              <w:t>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3 127 341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152 700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3 280 041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2 890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2 213 530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130 400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2 343 930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176 682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176 682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408 726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431 026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52 560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52 560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31 630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31 630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97 727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97 727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18 300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4 680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4 680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18 100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9 800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</w:t>
            </w:r>
            <w:r>
              <w:rPr>
                <w:sz w:val="20"/>
              </w:rPr>
              <w:t xml:space="preserve">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2 488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2 488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65 818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65 818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6 980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6 980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Szkolenia </w:t>
            </w:r>
            <w:r>
              <w:rPr>
                <w:sz w:val="20"/>
              </w:rPr>
              <w:t>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85395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16 600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16 600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6 600</w:t>
            </w:r>
          </w:p>
        </w:tc>
      </w:tr>
      <w:tr w:rsidR="007F6FFB">
        <w:trPr>
          <w:trHeight w:val="153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jednostki samorządu terytorialnego, udzielone w trybie </w:t>
            </w:r>
            <w:r>
              <w:rPr>
                <w:sz w:val="20"/>
              </w:rPr>
              <w:t>art.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854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Edukacyjna opieka wychowawcza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9 929 273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37 610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9 946 883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 xml:space="preserve">9 </w:t>
            </w:r>
            <w:r>
              <w:rPr>
                <w:i/>
              </w:rPr>
              <w:t>852 273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37 610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9 869 883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77 000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77 000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Świetlice szkolne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278 805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278 805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207 350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207 350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14 679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14 679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39 477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39 477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5 440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11 520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11 520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Specjalne ośrodki </w:t>
            </w:r>
            <w:r>
              <w:rPr>
                <w:b/>
                <w:sz w:val="20"/>
              </w:rPr>
              <w:t>szkolno-wychowawcze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4 014 836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4 017 836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3 959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3 959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2 249 890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2 249 890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196 055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196 055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</w:t>
            </w:r>
            <w:r>
              <w:rPr>
                <w:sz w:val="20"/>
              </w:rPr>
              <w:t xml:space="preserve">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447 274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447 274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63 101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63 101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159 438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159 438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183 107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183 107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217 100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217 100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97 500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2 104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2 104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75 000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3 </w:t>
            </w:r>
            <w:r>
              <w:rPr>
                <w:sz w:val="20"/>
              </w:rPr>
              <w:t>238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3 238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25 848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25 848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102 900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102 900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570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9 152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9 152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Szkolenia pracowników niebędących </w:t>
            </w:r>
            <w:r>
              <w:rPr>
                <w:sz w:val="20"/>
              </w:rPr>
              <w:t>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8 500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Emerytur Pomostowych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Wczesne wspomaganie rozwoju dziecka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41 293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41 293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32 609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32 609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5 797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5 797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796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2 016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Poradnie psychologiczno-pedagogiczne, </w:t>
            </w:r>
            <w:r>
              <w:rPr>
                <w:b/>
                <w:sz w:val="20"/>
              </w:rPr>
              <w:t>w tym poradnie specjalistyczne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1 313 236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1 313 236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911 454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911 454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63 162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63 162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688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2 044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31 800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3 900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54 938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54 938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Internaty i bursy szkolne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2 177 761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2 177 761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607 589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607 589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721 718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721 718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Dodatkowe </w:t>
            </w:r>
            <w:r>
              <w:rPr>
                <w:sz w:val="20"/>
              </w:rPr>
              <w:t>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58 273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58 273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131 964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131 964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14 925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14 925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145 000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160 302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160 302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155 919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155 919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2 440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Odpisy na zakładowy fundusz świadczeń </w:t>
            </w:r>
            <w:r>
              <w:rPr>
                <w:sz w:val="20"/>
              </w:rPr>
              <w:t>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35 019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35 019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112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77 000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Kolonie i obozy oraz inne formy wypoczynku dzieci i młodzieży szkolnej, a także szkolenia młodzieży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175 000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175 000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6 876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6 876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980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24 744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24 744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64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67 400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67 400</w:t>
            </w:r>
          </w:p>
        </w:tc>
      </w:tr>
      <w:tr w:rsidR="007F6FFB">
        <w:trPr>
          <w:trHeight w:val="64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7F6FFB">
        <w:trPr>
          <w:trHeight w:val="64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33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 xml:space="preserve">Pomoc materialna dla uczniów </w:t>
            </w:r>
            <w:r>
              <w:rPr>
                <w:b/>
                <w:sz w:val="20"/>
              </w:rPr>
              <w:t>o charakterze motywacyjnym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4 725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5 225</w:t>
            </w:r>
          </w:p>
        </w:tc>
      </w:tr>
      <w:tr w:rsidR="007F6FFB">
        <w:trPr>
          <w:trHeight w:val="34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Stypendia dla 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7F6FFB">
        <w:trPr>
          <w:trHeight w:val="34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4 725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4 725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Pomoc materialna dla uczniów o charakterze motywacyjnym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22 272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22 272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Stypendia dla </w:t>
            </w:r>
            <w:r>
              <w:rPr>
                <w:sz w:val="20"/>
              </w:rPr>
              <w:t>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22 272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22 272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Ośrodki rewalidacyjno-wychowawcze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1 817 925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1 817 925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3 041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1 272 290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1 272 290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Dodatkowe wynagrodzenie </w:t>
            </w:r>
            <w:r>
              <w:rPr>
                <w:sz w:val="20"/>
              </w:rPr>
              <w:t>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101 295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101 295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237 355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237 355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33 653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33 653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37 570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37 570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1 200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63 021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63 021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Dokształcanie i doskonalenie nauczycieli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33 469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 xml:space="preserve">33 </w:t>
            </w:r>
            <w:r>
              <w:rPr>
                <w:b/>
                <w:sz w:val="20"/>
              </w:rPr>
              <w:t>469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12 409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12 409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21 060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21 060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54 176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9 885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64 061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54</w:t>
            </w:r>
            <w:r>
              <w:rPr>
                <w:sz w:val="20"/>
              </w:rPr>
              <w:t xml:space="preserve"> 176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9 885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64 061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</w:rPr>
              <w:t>855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Rodzina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7 854 193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94 341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7 948 534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7 809 193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94 341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7 903 534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45 000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  <w:sz w:val="20"/>
              </w:rPr>
              <w:t>45 000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85508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Rodziny zastępcze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3 742 786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82 847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3 825 633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Wpłaty gmin i powiatów na rzecz </w:t>
            </w:r>
            <w:r>
              <w:rPr>
                <w:sz w:val="20"/>
              </w:rPr>
              <w:t>innych jednostek samorządu terytorialnego oraz związków gmin, związków powiatowo-gminnych lub związków powiatów na dofinansowanie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244 150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2 503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246 653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3 027 229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3 027 229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129 790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80 344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210 134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9 553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9 553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58 763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58 763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8 125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8 125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195 800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195 800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4 376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</w:t>
            </w:r>
            <w:r>
              <w:rPr>
                <w:sz w:val="20"/>
              </w:rPr>
              <w:t xml:space="preserve">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85510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Działalność placówek opiekuńczo-wychowawczych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4 111 407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11 494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4 122 901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z budżetu na finansowanie lub dofinansowanie zadań zleconych do realizacji fundacjom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225 600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225 </w:t>
            </w:r>
            <w:r>
              <w:rPr>
                <w:sz w:val="20"/>
              </w:rPr>
              <w:t>600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Wpłaty gmin i powiatów na rzecz innych jednostek samorządu terytorialnego oraz związków gmin, związków powiatowo-gminnych lub związków powiatów na dofinansowanie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783 936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783 936</w:t>
            </w:r>
          </w:p>
        </w:tc>
      </w:tr>
      <w:tr w:rsidR="007F6FFB">
        <w:trPr>
          <w:trHeight w:val="33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184 590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184 590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1 591 542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1 601 542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128 975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128 975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281 850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1 310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283 160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32 964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33 148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130 254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130 254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171 150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171 150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leków, wyrobów medycznych i produktów </w:t>
            </w:r>
            <w:proofErr w:type="spellStart"/>
            <w:r>
              <w:rPr>
                <w:sz w:val="20"/>
              </w:rPr>
              <w:t>biobójczych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14 100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Zakup środków </w:t>
            </w:r>
            <w:r>
              <w:rPr>
                <w:sz w:val="20"/>
              </w:rPr>
              <w:t>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5 600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214 779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214 779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160 769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160 769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Opłaty z tytułu zakupu </w:t>
            </w:r>
            <w:r>
              <w:rPr>
                <w:sz w:val="20"/>
              </w:rPr>
              <w:t>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8 482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8 482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53 541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53 541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23 600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14 475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14 475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45 000</w:t>
            </w:r>
          </w:p>
        </w:tc>
      </w:tr>
      <w:tr w:rsidR="007F6FFB">
        <w:trPr>
          <w:trHeight w:val="6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>Gospodarka komunalna i ochrona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3 316 807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3 316 807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480 600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480 600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2 836 207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2 836 207</w:t>
            </w:r>
          </w:p>
        </w:tc>
      </w:tr>
      <w:tr w:rsidR="007F6FFB">
        <w:trPr>
          <w:trHeight w:val="7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 xml:space="preserve">Wpływy i wydatki związane z gromadzeniem środków z opłat i kar za korzystanie ze </w:t>
            </w:r>
            <w:r>
              <w:rPr>
                <w:b/>
                <w:sz w:val="20"/>
              </w:rPr>
              <w:t>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476 000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476 000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96 000</w:t>
            </w:r>
          </w:p>
        </w:tc>
      </w:tr>
      <w:tr w:rsidR="007F6FFB">
        <w:trPr>
          <w:trHeight w:val="153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jednostki samorządu </w:t>
            </w:r>
            <w:r>
              <w:rPr>
                <w:sz w:val="20"/>
              </w:rPr>
              <w:t>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 xml:space="preserve">Dotacja celowa na pomoc finansową udzielaną między </w:t>
            </w:r>
            <w:r>
              <w:rPr>
                <w:sz w:val="20"/>
              </w:rPr>
              <w:t>jednostkami samorządu terytorialnego na dofinansowanie własnych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120 000</w:t>
            </w:r>
          </w:p>
        </w:tc>
      </w:tr>
      <w:tr w:rsidR="007F6FFB">
        <w:trPr>
          <w:trHeight w:val="28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209 000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16 000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6230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</w:t>
            </w:r>
            <w:r>
              <w:rPr>
                <w:sz w:val="20"/>
              </w:rPr>
              <w:t xml:space="preserve"> z budżetu na finansowanie lub dofinansowanie kosztów realizacji inwestycji i zakupów inwestycyjnych jednostek niezaliczanych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2 840 807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2 840 807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19 712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19 712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9 250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3 388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3 388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1 597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483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1 912 711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1 912 711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893 496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893 496</w:t>
            </w:r>
          </w:p>
        </w:tc>
      </w:tr>
      <w:tr w:rsidR="007F6FFB">
        <w:trPr>
          <w:trHeight w:val="6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921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r>
              <w:rPr>
                <w:b/>
              </w:rPr>
              <w:t>Kultura i ochrona dziedzictwa narodowego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224 470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224 470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224 470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224 470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Pozostałe zadania w zakresie kultury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96 000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Nagrody o charakterze szczególnym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</w:t>
            </w:r>
            <w:r>
              <w:rPr>
                <w:sz w:val="20"/>
              </w:rPr>
              <w:t xml:space="preserve">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11 300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55 500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92116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Biblioteki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 xml:space="preserve">28 </w:t>
            </w:r>
            <w:r>
              <w:rPr>
                <w:b/>
                <w:sz w:val="20"/>
              </w:rPr>
              <w:t>470</w:t>
            </w:r>
          </w:p>
        </w:tc>
      </w:tr>
      <w:tr w:rsidR="007F6FFB">
        <w:trPr>
          <w:trHeight w:val="10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przekazane gminie na zadania bieżące realizowane na podstawie porozumień (umów) między jednostkami samorządu 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28 470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Ochrona zabytków i opieka nad zabytkami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10 000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</w:t>
            </w:r>
            <w:r>
              <w:rPr>
                <w:sz w:val="20"/>
              </w:rPr>
              <w:t>celowe z budżetu na finansowanie lub dofinansowanie prac remontowych i konserwatorskich obiektów zabytkowych przekazane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90 000</w:t>
            </w:r>
          </w:p>
        </w:tc>
      </w:tr>
      <w:tr w:rsidR="007F6FFB">
        <w:trPr>
          <w:trHeight w:val="153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z budżetu 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90 000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</w:rPr>
              <w:t>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</w:rPr>
              <w:t xml:space="preserve">Kultura </w:t>
            </w:r>
            <w:r>
              <w:rPr>
                <w:b/>
              </w:rPr>
              <w:t>fizyczna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1 607 286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4 600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4 600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1 607 286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842 286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4 600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4 600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842 286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765 000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i/>
              </w:rPr>
              <w:t>765 000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92601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  <w:sz w:val="20"/>
              </w:rPr>
              <w:t>Obiekty sportowe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750 000</w:t>
            </w:r>
          </w:p>
        </w:tc>
      </w:tr>
      <w:tr w:rsidR="007F6FFB">
        <w:trPr>
          <w:trHeight w:val="12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na pomoc finansową udzielaną między jednostkami </w:t>
            </w:r>
            <w:r>
              <w:rPr>
                <w:sz w:val="20"/>
              </w:rPr>
              <w:t>samorządu terytorialnego na dofinansowanie własnych zadań inwestycyjnych i zakupów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750 000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Zadania w zakresie kultury fizycznej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777 286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4 600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777 286</w:t>
            </w:r>
          </w:p>
        </w:tc>
      </w:tr>
      <w:tr w:rsidR="007F6FFB">
        <w:trPr>
          <w:trHeight w:val="153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jednostki samorządu </w:t>
            </w:r>
            <w:r>
              <w:rPr>
                <w:sz w:val="20"/>
              </w:rPr>
              <w:t>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Nagrody o charakterze szczególnym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4 600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26 400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291 184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291 184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23 117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23 117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54 352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54 352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4 824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4 824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188 250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188 250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16 888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18 888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41 050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41 050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840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840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46 207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2 600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48 807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2 880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2 880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2 100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2 100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9 864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9 864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5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2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92695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80 000</w:t>
            </w:r>
          </w:p>
        </w:tc>
      </w:tr>
      <w:tr w:rsidR="007F6FFB"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z budżetu na finansowanie lub dofinansowanie zadań zleconych do realizacji stowarzyszeniom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80 000</w:t>
            </w:r>
          </w:p>
        </w:tc>
      </w:tr>
      <w:tr w:rsidR="007F6FFB">
        <w:trPr>
          <w:trHeight w:val="315"/>
        </w:trPr>
        <w:tc>
          <w:tcPr>
            <w:tcW w:w="3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4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</w:rPr>
              <w:t>WYDATKI OGÓŁEM: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176 579 339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1 179 856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1 528 105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</w:rPr>
              <w:t>176 927 588</w:t>
            </w:r>
          </w:p>
        </w:tc>
      </w:tr>
      <w:tr w:rsidR="007F6FFB">
        <w:trPr>
          <w:trHeight w:val="2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45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i/>
              </w:rPr>
              <w:t>z tego: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</w:tr>
      <w:tr w:rsidR="007F6FFB">
        <w:trPr>
          <w:trHeight w:val="2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bieżące ogółem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right"/>
            </w:pPr>
            <w:r>
              <w:rPr>
                <w:i/>
              </w:rPr>
              <w:t>128 079 593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right"/>
            </w:pPr>
            <w:r>
              <w:rPr>
                <w:i/>
              </w:rPr>
              <w:t>878 259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right"/>
            </w:pPr>
            <w:r>
              <w:rPr>
                <w:i/>
              </w:rPr>
              <w:t>1 255 905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right"/>
            </w:pPr>
            <w:r>
              <w:rPr>
                <w:i/>
              </w:rPr>
              <w:t>128 457 239</w:t>
            </w:r>
          </w:p>
        </w:tc>
      </w:tr>
      <w:tr w:rsidR="007F6FFB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4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i/>
              </w:rPr>
              <w:t>wydatki majątkowe ogółem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right"/>
            </w:pPr>
            <w:r>
              <w:rPr>
                <w:i/>
              </w:rPr>
              <w:t>48 499 746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right"/>
            </w:pPr>
            <w:r>
              <w:rPr>
                <w:i/>
              </w:rPr>
              <w:t>301 597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right"/>
            </w:pPr>
            <w:r>
              <w:rPr>
                <w:i/>
              </w:rPr>
              <w:t>272 200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right"/>
            </w:pPr>
            <w:r>
              <w:rPr>
                <w:i/>
              </w:rPr>
              <w:t>48 470 349</w:t>
            </w:r>
          </w:p>
        </w:tc>
      </w:tr>
    </w:tbl>
    <w:p w:rsidR="00A77B3E" w:rsidRDefault="00CE0EA3">
      <w:p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F6FFB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CE0EA3">
        <w:t>Załącznik Nr 3 do Uchwały Nr XXXIII/252/2017</w:t>
      </w:r>
      <w:r w:rsidR="00CE0EA3">
        <w:br/>
        <w:t xml:space="preserve">Rady </w:t>
      </w:r>
      <w:r w:rsidR="00CE0EA3">
        <w:t>Powiatu Tczewskiego</w:t>
      </w:r>
      <w:r w:rsidR="00CE0EA3">
        <w:br/>
        <w:t>z dnia 26 września 2017 r.</w:t>
      </w:r>
    </w:p>
    <w:p w:rsidR="00A77B3E" w:rsidRDefault="00CE0EA3">
      <w:pPr>
        <w:keepNext/>
        <w:spacing w:after="480"/>
        <w:jc w:val="center"/>
      </w:pPr>
      <w:r>
        <w:rPr>
          <w:b/>
        </w:rPr>
        <w:t>PLAN  RZECZOWO-FINANSOWY ZADAŃ INWESTYCYJNYCH I ZAKUPÓW INWESTYCYJNYCH POWIATU  TCZEWSKIEGO NA 2017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858"/>
        <w:gridCol w:w="1021"/>
        <w:gridCol w:w="2824"/>
        <w:gridCol w:w="3623"/>
        <w:gridCol w:w="1538"/>
        <w:gridCol w:w="1464"/>
        <w:gridCol w:w="1346"/>
        <w:gridCol w:w="1435"/>
      </w:tblGrid>
      <w:tr w:rsidR="007F6FFB">
        <w:trPr>
          <w:trHeight w:val="52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 xml:space="preserve">Plan </w:t>
            </w:r>
            <w:r>
              <w:rPr>
                <w:b/>
                <w:sz w:val="20"/>
              </w:rPr>
              <w:t>po zmianie</w:t>
            </w:r>
          </w:p>
        </w:tc>
      </w:tr>
      <w:tr w:rsidR="007F6FFB">
        <w:trPr>
          <w:trHeight w:val="52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Rolnictwo i łowiectwo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230 000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230 000</w:t>
            </w:r>
          </w:p>
        </w:tc>
      </w:tr>
      <w:tr w:rsidR="007F6FFB">
        <w:trPr>
          <w:trHeight w:val="1020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01042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Przebudowa drogi powiatowej 2800G (Świetlikowo - Malenin - </w:t>
            </w:r>
            <w:proofErr w:type="spellStart"/>
            <w:r>
              <w:rPr>
                <w:sz w:val="20"/>
              </w:rPr>
              <w:t>Miłobądz</w:t>
            </w:r>
            <w:proofErr w:type="spellEnd"/>
            <w:r>
              <w:rPr>
                <w:sz w:val="20"/>
              </w:rPr>
              <w:t>) jako drogi dojazdowej do gruntów rolnych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200 000</w:t>
            </w:r>
          </w:p>
        </w:tc>
      </w:tr>
      <w:tr w:rsidR="007F6FFB">
        <w:trPr>
          <w:trHeight w:val="108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01042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sprzętu informatycznego niezbędnego do</w:t>
            </w:r>
            <w:r>
              <w:rPr>
                <w:sz w:val="20"/>
              </w:rPr>
              <w:t xml:space="preserve"> prowadzenia spraw z zakresu ochrony gruntów rolnych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27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Transport i łączność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36 981 250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36 981 250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050</w:t>
            </w: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Przebudowa Mostu Tczewskiego - etap II 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35 964 600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35 964 600</w:t>
            </w:r>
          </w:p>
        </w:tc>
      </w:tr>
      <w:tr w:rsidR="007F6FFB">
        <w:trPr>
          <w:trHeight w:val="127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Przebudowa drogi powiatowej nr 2820G  (od granicy miasta Pelplin do skrzyżowania z drogą nr 227001G)  </w:t>
            </w:r>
            <w:r>
              <w:rPr>
                <w:sz w:val="20"/>
              </w:rPr>
              <w:t xml:space="preserve"> (zadanie ujęte w WPF)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89 000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89 000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Budowa chodnika w Tymawie (2823G) - projekt i realizacja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Budowa chodnika w Jaźwiskach (2823G) - projekt i </w:t>
            </w:r>
            <w:r>
              <w:rPr>
                <w:sz w:val="20"/>
              </w:rPr>
              <w:t>realizacja I zakresu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7F6FFB">
        <w:trPr>
          <w:trHeight w:val="102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Przebudowa drogi powiatowej 2717G </w:t>
            </w:r>
            <w:proofErr w:type="spellStart"/>
            <w:r>
              <w:rPr>
                <w:sz w:val="20"/>
              </w:rPr>
              <w:t>Rywałd-Brzeźno-Radostowo-Subkowy</w:t>
            </w:r>
            <w:proofErr w:type="spellEnd"/>
            <w:r>
              <w:rPr>
                <w:sz w:val="20"/>
              </w:rPr>
              <w:t xml:space="preserve"> PKP - </w:t>
            </w:r>
            <w:proofErr w:type="spellStart"/>
            <w:r>
              <w:rPr>
                <w:sz w:val="20"/>
              </w:rPr>
              <w:t>d.k</w:t>
            </w:r>
            <w:proofErr w:type="spellEnd"/>
            <w:r>
              <w:rPr>
                <w:sz w:val="20"/>
              </w:rPr>
              <w:t>. 91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300 000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Budowa chodnika w miejscowości </w:t>
            </w:r>
            <w:r>
              <w:rPr>
                <w:sz w:val="20"/>
              </w:rPr>
              <w:t>Turze w drodze powiatowej nr 2808G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Poprawa stanu nawierzchni i infrastruktury drogowej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418 000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418 000</w:t>
            </w:r>
          </w:p>
        </w:tc>
      </w:tr>
      <w:tr w:rsidR="007F6FFB">
        <w:trPr>
          <w:trHeight w:val="52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samochodu osobowego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59 650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59 650</w:t>
            </w:r>
          </w:p>
        </w:tc>
      </w:tr>
      <w:tr w:rsidR="007F6FFB">
        <w:trPr>
          <w:trHeight w:val="52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315 000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315 000</w:t>
            </w:r>
          </w:p>
        </w:tc>
      </w:tr>
      <w:tr w:rsidR="007F6FFB">
        <w:trPr>
          <w:trHeight w:val="207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Wymiana opraw oświetleniowych energii elektrycznej na energooszczędne oprawy typu LED na pierwszym piętrze w ciągu komunikacyjnym i pomieszczeniach Wydziału Komunikacji</w:t>
            </w:r>
            <w:r>
              <w:rPr>
                <w:sz w:val="20"/>
              </w:rPr>
              <w:t xml:space="preserve"> w budynku Starostwa Powiatowego w Tczewie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78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infrastruktury serwerowej Starostwa Powiatowego w Tczewie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300 000</w:t>
            </w:r>
          </w:p>
        </w:tc>
      </w:tr>
      <w:tr w:rsidR="007F6FFB">
        <w:trPr>
          <w:trHeight w:val="78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Bezpieczeństwo publiczne i ochrona przeciwpożarowa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11</w:t>
            </w:r>
            <w:r>
              <w:rPr>
                <w:b/>
                <w:sz w:val="20"/>
              </w:rPr>
              <w:t xml:space="preserve"> 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11 200</w:t>
            </w:r>
          </w:p>
        </w:tc>
      </w:tr>
      <w:tr w:rsidR="007F6FFB">
        <w:trPr>
          <w:trHeight w:val="103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Komenda Powiatowa </w:t>
            </w:r>
            <w:proofErr w:type="spellStart"/>
            <w:r>
              <w:rPr>
                <w:sz w:val="20"/>
              </w:rPr>
              <w:t>Panstwowej</w:t>
            </w:r>
            <w:proofErr w:type="spellEnd"/>
            <w:r>
              <w:rPr>
                <w:sz w:val="20"/>
              </w:rPr>
              <w:t xml:space="preserve"> Straży Pożarnej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motopompy dla Komendy Powiatowej Państwowej Straży Pożarnej w Tczewie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11 200</w:t>
            </w:r>
          </w:p>
        </w:tc>
      </w:tr>
      <w:tr w:rsidR="007F6FFB">
        <w:trPr>
          <w:trHeight w:val="52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Oświata i wychowanie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2 071 093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61 000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61 000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2 071 093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Zespół Placówek </w:t>
            </w:r>
            <w:proofErr w:type="spellStart"/>
            <w:r>
              <w:rPr>
                <w:sz w:val="20"/>
              </w:rPr>
              <w:t>Specjlanych</w:t>
            </w:r>
            <w:proofErr w:type="spellEnd"/>
            <w:r>
              <w:rPr>
                <w:sz w:val="20"/>
              </w:rPr>
              <w:t xml:space="preserve">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dachu części budynku ZPS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196 000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196 000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Zespół Placówek </w:t>
            </w:r>
            <w:proofErr w:type="spellStart"/>
            <w:r>
              <w:rPr>
                <w:sz w:val="20"/>
              </w:rPr>
              <w:t>Specjlanych</w:t>
            </w:r>
            <w:proofErr w:type="spellEnd"/>
            <w:r>
              <w:rPr>
                <w:sz w:val="20"/>
              </w:rPr>
              <w:t xml:space="preserve">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samochodu do przewozu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7F6FFB">
        <w:trPr>
          <w:trHeight w:val="465"/>
        </w:trPr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6057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Zespół Placówek </w:t>
            </w:r>
            <w:proofErr w:type="spellStart"/>
            <w:r>
              <w:rPr>
                <w:sz w:val="20"/>
              </w:rPr>
              <w:t>Specjlanych</w:t>
            </w:r>
            <w:proofErr w:type="spellEnd"/>
            <w:r>
              <w:rPr>
                <w:sz w:val="20"/>
              </w:rPr>
              <w:t xml:space="preserve"> w Tczewie</w:t>
            </w:r>
          </w:p>
        </w:tc>
        <w:tc>
          <w:tcPr>
            <w:tcW w:w="36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Równy </w:t>
            </w:r>
            <w:r>
              <w:rPr>
                <w:sz w:val="20"/>
              </w:rPr>
              <w:t>start dla najmłodszych (modernizacja części przedszkola wraz z zakupem sprzętu)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225 595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225 595</w:t>
            </w:r>
          </w:p>
        </w:tc>
      </w:tr>
      <w:tr w:rsidR="007F6FFB">
        <w:trPr>
          <w:trHeight w:val="675"/>
        </w:trPr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6067</w:t>
            </w:r>
          </w:p>
        </w:tc>
        <w:tc>
          <w:tcPr>
            <w:tcW w:w="28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6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139 479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139 479</w:t>
            </w:r>
          </w:p>
        </w:tc>
      </w:tr>
      <w:tr w:rsidR="007F6FFB">
        <w:trPr>
          <w:trHeight w:val="103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samochodu do przewozu osób niepełnosprawnych dla Zespołu Placówek Specjalnych w </w:t>
            </w:r>
            <w:r>
              <w:rPr>
                <w:sz w:val="20"/>
              </w:rPr>
              <w:t>Tczewie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61 000</w:t>
            </w:r>
          </w:p>
        </w:tc>
      </w:tr>
      <w:tr w:rsidR="007F6FFB">
        <w:trPr>
          <w:trHeight w:val="69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I Liceum Ogólnokształcące w Tczewie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Zagospodarowanie terenu wokół szkoły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60 000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I Liceum Ogólnokształcące w Tczewie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 kapitalny boiska wielofunkcyjnego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54 500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54 500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Starostwo </w:t>
            </w:r>
            <w:r>
              <w:rPr>
                <w:sz w:val="20"/>
              </w:rPr>
              <w:t>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Budowa alei dębowej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32 000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32 000</w:t>
            </w:r>
          </w:p>
        </w:tc>
      </w:tr>
      <w:tr w:rsidR="007F6FFB">
        <w:trPr>
          <w:trHeight w:val="765"/>
        </w:trPr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6057</w:t>
            </w:r>
          </w:p>
        </w:tc>
        <w:tc>
          <w:tcPr>
            <w:tcW w:w="28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Poprawa jakości kształcenia zawodowego w szkołach </w:t>
            </w:r>
            <w:proofErr w:type="spellStart"/>
            <w:r>
              <w:rPr>
                <w:sz w:val="20"/>
              </w:rPr>
              <w:t>ponadgimnazjalnych</w:t>
            </w:r>
            <w:proofErr w:type="spellEnd"/>
            <w:r>
              <w:rPr>
                <w:sz w:val="20"/>
              </w:rPr>
              <w:t xml:space="preserve"> Powiatu Tczewskiego - poprzez prace budowlane i doposażenie (zadanie ujęte w WPF)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248 </w:t>
            </w:r>
            <w:r>
              <w:rPr>
                <w:sz w:val="20"/>
              </w:rPr>
              <w:t>358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248 358</w:t>
            </w:r>
          </w:p>
        </w:tc>
      </w:tr>
      <w:tr w:rsidR="007F6FFB">
        <w:trPr>
          <w:trHeight w:val="540"/>
        </w:trPr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6059</w:t>
            </w: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43 827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43 827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Zespół Szkół </w:t>
            </w:r>
            <w:proofErr w:type="spellStart"/>
            <w:r>
              <w:rPr>
                <w:sz w:val="20"/>
              </w:rPr>
              <w:t>Ponadgimnazjalnych</w:t>
            </w:r>
            <w:proofErr w:type="spellEnd"/>
            <w:r>
              <w:rPr>
                <w:sz w:val="20"/>
              </w:rPr>
              <w:t xml:space="preserve"> w Gniewie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systemu wentylacji w salach dydaktycznych i auli szkolnej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525"/>
        </w:trPr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6057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Poprawa jakości kształcenia </w:t>
            </w:r>
            <w:r>
              <w:rPr>
                <w:sz w:val="20"/>
              </w:rPr>
              <w:t xml:space="preserve">zawodowego w szkołach </w:t>
            </w:r>
            <w:proofErr w:type="spellStart"/>
            <w:r>
              <w:rPr>
                <w:sz w:val="20"/>
              </w:rPr>
              <w:t>ponadgimnazjalnych</w:t>
            </w:r>
            <w:proofErr w:type="spellEnd"/>
            <w:r>
              <w:rPr>
                <w:sz w:val="20"/>
              </w:rPr>
              <w:t xml:space="preserve"> Powiatu </w:t>
            </w:r>
            <w:r>
              <w:rPr>
                <w:sz w:val="20"/>
              </w:rPr>
              <w:lastRenderedPageBreak/>
              <w:t>Tczewskiego - poprzez prace budowlane i doposażenie (zadanie ujęte w WPF)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lastRenderedPageBreak/>
              <w:t>662 263</w:t>
            </w: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662 263</w:t>
            </w:r>
          </w:p>
        </w:tc>
      </w:tr>
      <w:tr w:rsidR="007F6FFB">
        <w:trPr>
          <w:trHeight w:val="1065"/>
        </w:trPr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6059</w:t>
            </w:r>
          </w:p>
        </w:tc>
        <w:tc>
          <w:tcPr>
            <w:tcW w:w="28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6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116 870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116 870</w:t>
            </w:r>
          </w:p>
        </w:tc>
      </w:tr>
      <w:tr w:rsidR="007F6FFB">
        <w:trPr>
          <w:trHeight w:val="1320"/>
        </w:trPr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6067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Wyposażenie </w:t>
            </w:r>
            <w:proofErr w:type="spellStart"/>
            <w:r>
              <w:rPr>
                <w:sz w:val="20"/>
              </w:rPr>
              <w:t>pracowani</w:t>
            </w:r>
            <w:proofErr w:type="spellEnd"/>
            <w:r>
              <w:rPr>
                <w:sz w:val="20"/>
              </w:rPr>
              <w:t xml:space="preserve"> interdyscyplinarnych i językowych w szkołach w sprzęt TIK (Technologie Informacyjno Komunikacyjne) w ramach projektu "Wiedza to potęga - p</w:t>
            </w:r>
            <w:r>
              <w:rPr>
                <w:sz w:val="20"/>
              </w:rPr>
              <w:t>oprawa jakości edukacji ogólnej w szkołach Powiatu Tczewskiego"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102 596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102 596</w:t>
            </w:r>
          </w:p>
        </w:tc>
      </w:tr>
      <w:tr w:rsidR="007F6FFB">
        <w:trPr>
          <w:trHeight w:val="735"/>
        </w:trPr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6069</w:t>
            </w:r>
          </w:p>
        </w:tc>
        <w:tc>
          <w:tcPr>
            <w:tcW w:w="28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6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18 105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18 105</w:t>
            </w:r>
          </w:p>
        </w:tc>
      </w:tr>
      <w:tr w:rsidR="007F6FFB">
        <w:trPr>
          <w:trHeight w:val="660"/>
        </w:trPr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6067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Postaw na dobry zawód - podniesienie jakości zawodowej w powiecie tczewskim (zakup licencji do programów </w:t>
            </w:r>
            <w:r>
              <w:rPr>
                <w:sz w:val="20"/>
              </w:rPr>
              <w:t>logistycznych oraz zakup licencji - wirtualne laboratorium)  (zadanie ujęte w WPF)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85 425</w:t>
            </w: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85 425</w:t>
            </w:r>
          </w:p>
        </w:tc>
      </w:tr>
      <w:tr w:rsidR="007F6FFB">
        <w:trPr>
          <w:trHeight w:val="1200"/>
        </w:trPr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6069</w:t>
            </w:r>
          </w:p>
        </w:tc>
        <w:tc>
          <w:tcPr>
            <w:tcW w:w="28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6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15 075</w:t>
            </w:r>
          </w:p>
        </w:tc>
      </w:tr>
      <w:tr w:rsidR="007F6FFB">
        <w:trPr>
          <w:trHeight w:val="27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160 810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120 810</w:t>
            </w:r>
          </w:p>
        </w:tc>
      </w:tr>
      <w:tr w:rsidR="007F6FFB">
        <w:trPr>
          <w:trHeight w:val="103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85195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Wymiana jednego z dwóch kotłów </w:t>
            </w:r>
            <w:r>
              <w:rPr>
                <w:sz w:val="20"/>
              </w:rPr>
              <w:t>kotłowni centralnej na terenie Szpitali Tczewskich S.A. z powodu awarii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7F6FFB">
        <w:trPr>
          <w:trHeight w:val="103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85195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sprzętu i aparatury medycznej na potrzeby Szpitali Tczewskich Spółka Akcyjna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120 810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120 810</w:t>
            </w:r>
          </w:p>
        </w:tc>
      </w:tr>
      <w:tr w:rsidR="007F6FFB">
        <w:trPr>
          <w:trHeight w:val="27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1 257 386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200 597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1 256 789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nawierzchni na posesji Domu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68 341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68 340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wentylacji w kuchni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42 500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41 </w:t>
            </w:r>
            <w:r>
              <w:rPr>
                <w:sz w:val="20"/>
              </w:rPr>
              <w:t>904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łazienek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14 631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14 631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posadzek na klatce schodowej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17 455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17 455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Dom Pomocy Społecznej w Wielkich </w:t>
            </w:r>
            <w:r>
              <w:rPr>
                <w:sz w:val="20"/>
              </w:rPr>
              <w:t>Wyrębach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Ulepszenie pomieszczeń mieszkalnych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29 040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29 040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instalacji zbiorczej RTV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23 000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pomieszczeń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104 487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104 </w:t>
            </w:r>
            <w:r>
              <w:rPr>
                <w:sz w:val="20"/>
              </w:rPr>
              <w:t>487</w:t>
            </w:r>
          </w:p>
        </w:tc>
      </w:tr>
      <w:tr w:rsidR="007F6FFB">
        <w:trPr>
          <w:trHeight w:val="70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kotłowni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24 300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24 300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budynku gospodarczego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</w:t>
            </w:r>
            <w:proofErr w:type="spellStart"/>
            <w:r>
              <w:rPr>
                <w:sz w:val="20"/>
              </w:rPr>
              <w:t>Stanisławiu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Modernizacja pralni </w:t>
            </w:r>
            <w:r>
              <w:rPr>
                <w:sz w:val="20"/>
              </w:rPr>
              <w:t>wraz z opracowaniem dokumentacji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82 200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82 200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łazienki i kuchni podręcznej mieszkańców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97 045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97 045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kotłowni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54 952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54 952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Wykonanie wiaty rekreacyjnej dla mieszkańców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pomieszczeń terapii zajęciowej i rehabilitacji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55 000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</w:t>
            </w:r>
            <w:r>
              <w:rPr>
                <w:sz w:val="20"/>
              </w:rPr>
              <w:t>Gniewie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klatek schodowych w budynku głównym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20 351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20 351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ogrodzenia wraz z robotami dodatkowymi (etap II i III)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81 015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81 015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instalacji elektrycznej i internetowej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dźwigu osobowego poprzez wymianę zespołu napędowego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23 985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23 985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Rozbudowa </w:t>
            </w:r>
            <w:r>
              <w:rPr>
                <w:sz w:val="20"/>
              </w:rPr>
              <w:t>instalacji przeciwpożarowej systemów alarmowych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49 230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49 230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Ulepszenie pomieszczeń mieszkalnych i korytarzy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99 370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99 370</w:t>
            </w:r>
          </w:p>
        </w:tc>
      </w:tr>
      <w:tr w:rsidR="007F6FFB">
        <w:trPr>
          <w:trHeight w:val="69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obieraczki do ziemniaków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6 </w:t>
            </w:r>
            <w:r>
              <w:rPr>
                <w:sz w:val="20"/>
              </w:rPr>
              <w:t>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6 500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samochodu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podnośników dla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28 051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28 051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pieca elektrycznego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7 233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7 233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</w:t>
            </w:r>
            <w:proofErr w:type="spellStart"/>
            <w:r>
              <w:rPr>
                <w:sz w:val="20"/>
              </w:rPr>
              <w:t>Stanisławiu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urządzeń pralniczych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83 000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83 000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</w:t>
            </w:r>
            <w:proofErr w:type="spellStart"/>
            <w:r>
              <w:rPr>
                <w:sz w:val="20"/>
              </w:rPr>
              <w:t>Stanisławiu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kosiarki samobieżnej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9 000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</w:t>
            </w:r>
            <w:r>
              <w:rPr>
                <w:sz w:val="20"/>
              </w:rPr>
              <w:t xml:space="preserve"> w Pelplinie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miksera kuchennego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6 700</w:t>
            </w:r>
          </w:p>
        </w:tc>
      </w:tr>
      <w:tr w:rsidR="007F6FFB">
        <w:trPr>
          <w:trHeight w:val="5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samochodu osobowego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130 000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</w:tr>
      <w:tr w:rsidR="007F6FFB">
        <w:trPr>
          <w:trHeight w:val="76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samochodu dla Domu Pomocy Społecznej w Damaszce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70 </w:t>
            </w:r>
            <w:r>
              <w:rPr>
                <w:sz w:val="20"/>
              </w:rPr>
              <w:t>000</w:t>
            </w:r>
          </w:p>
        </w:tc>
      </w:tr>
      <w:tr w:rsidR="007F6FFB">
        <w:trPr>
          <w:trHeight w:val="780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Zakup samochodu osobowego dla Domu Pomocy Społecznej w Pelplinie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130 000</w:t>
            </w:r>
          </w:p>
        </w:tc>
      </w:tr>
      <w:tr w:rsidR="007F6FFB">
        <w:trPr>
          <w:trHeight w:val="52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77 000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77 000</w:t>
            </w:r>
          </w:p>
        </w:tc>
      </w:tr>
      <w:tr w:rsidR="007F6FFB">
        <w:trPr>
          <w:trHeight w:val="102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Szkół Ekonomicznych w Tczewie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Dostosowanie </w:t>
            </w:r>
            <w:r>
              <w:rPr>
                <w:sz w:val="20"/>
              </w:rPr>
              <w:t>pomieszczeń dla nowej siedziby Kuratorium Oświaty w Gdańsku delegatura w Tczewie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7F6FFB">
        <w:trPr>
          <w:trHeight w:val="78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Szkół Ekonomicznych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łazienek młodzieżowych na II piętrze w budynku internatu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7F6FFB">
        <w:trPr>
          <w:trHeight w:val="27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45 000</w:t>
            </w:r>
          </w:p>
        </w:tc>
      </w:tr>
      <w:tr w:rsidR="007F6FFB">
        <w:trPr>
          <w:trHeight w:val="12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Centrum Administracyjne Placówek Opiekuńczo-Wychowawczych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Zamontowanie monitoringu przy ul. Wojska Polskiego 6 w siedzibie PCPR i PPP oraz przygotowanie stanowiska dla osoby monitorującej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129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Centrum Administracyjne Placówek </w:t>
            </w:r>
            <w:proofErr w:type="spellStart"/>
            <w:r>
              <w:rPr>
                <w:sz w:val="20"/>
              </w:rPr>
              <w:t>Opiekunczo-Wychowawczych</w:t>
            </w:r>
            <w:proofErr w:type="spellEnd"/>
            <w:r>
              <w:rPr>
                <w:sz w:val="20"/>
              </w:rPr>
              <w:t xml:space="preserve"> w Tczewie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łazienek i wymiana stolarki okiennej w POW w Tczewie przy ul. Wojska Polskiego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78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Gospodarka komunalna i ochrona środowiska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2 806 207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2 806 207</w:t>
            </w:r>
          </w:p>
        </w:tc>
      </w:tr>
      <w:tr w:rsidR="007F6FFB">
        <w:trPr>
          <w:trHeight w:val="750"/>
        </w:trPr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6057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67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Kompleksowa modernizacja energetyczna budynków stanowiących własność Powiatu Tczewskiego (zadanie ujęte w WPF)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1 912 711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1 912 711</w:t>
            </w:r>
          </w:p>
        </w:tc>
      </w:tr>
      <w:tr w:rsidR="007F6FFB">
        <w:trPr>
          <w:trHeight w:val="840"/>
        </w:trPr>
        <w:tc>
          <w:tcPr>
            <w:tcW w:w="7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6059</w:t>
            </w:r>
          </w:p>
        </w:tc>
        <w:tc>
          <w:tcPr>
            <w:tcW w:w="286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6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893 496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893 496</w:t>
            </w:r>
          </w:p>
        </w:tc>
      </w:tr>
      <w:tr w:rsidR="007F6FFB">
        <w:trPr>
          <w:trHeight w:val="25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lastRenderedPageBreak/>
              <w:t>926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15 000</w:t>
            </w:r>
          </w:p>
        </w:tc>
      </w:tr>
      <w:tr w:rsidR="007F6FFB">
        <w:trPr>
          <w:trHeight w:val="525"/>
        </w:trPr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Powiatowe Centrum Sportu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Instalacja monitoringu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330"/>
        </w:trPr>
        <w:tc>
          <w:tcPr>
            <w:tcW w:w="54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36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4"/>
              </w:rPr>
              <w:t>43 958 746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4"/>
              </w:rPr>
              <w:t>301 597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4"/>
              </w:rPr>
              <w:t>272 200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4"/>
              </w:rPr>
              <w:t>43 929 349</w:t>
            </w:r>
          </w:p>
        </w:tc>
      </w:tr>
    </w:tbl>
    <w:p w:rsidR="00A77B3E" w:rsidRDefault="00CE0EA3">
      <w:p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F6FFB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CE0EA3">
        <w:t xml:space="preserve">Załącznik Nr 4 do Uchwały Nr </w:t>
      </w:r>
      <w:r w:rsidR="00CE0EA3">
        <w:t>XXXIII/252/2017</w:t>
      </w:r>
      <w:r w:rsidR="00CE0EA3">
        <w:br/>
        <w:t>Rady Powiatu Tczewskiego</w:t>
      </w:r>
      <w:r w:rsidR="00CE0EA3">
        <w:br/>
        <w:t>z dnia 26 września 2017 r.</w:t>
      </w:r>
    </w:p>
    <w:p w:rsidR="00A77B3E" w:rsidRDefault="00CE0EA3">
      <w:pPr>
        <w:keepNext/>
        <w:spacing w:after="480"/>
        <w:jc w:val="center"/>
      </w:pPr>
      <w:r>
        <w:rPr>
          <w:b/>
        </w:rPr>
        <w:t>PLAN  REMONTÓW POWIATU  TCZEWSKIEGO NA 2017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1035"/>
        <w:gridCol w:w="2736"/>
        <w:gridCol w:w="3239"/>
        <w:gridCol w:w="1834"/>
        <w:gridCol w:w="1656"/>
        <w:gridCol w:w="1627"/>
        <w:gridCol w:w="1775"/>
      </w:tblGrid>
      <w:tr w:rsidR="007F6FFB">
        <w:trPr>
          <w:trHeight w:val="52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Plan po zmianie</w:t>
            </w:r>
          </w:p>
        </w:tc>
      </w:tr>
      <w:tr w:rsidR="007F6FFB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Transport i łączność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 xml:space="preserve">10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10 000</w:t>
            </w:r>
          </w:p>
        </w:tc>
      </w:tr>
      <w:tr w:rsidR="007F6FFB">
        <w:trPr>
          <w:trHeight w:val="103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52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16 000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16 000</w:t>
            </w:r>
          </w:p>
        </w:tc>
      </w:tr>
      <w:tr w:rsidR="007F6FFB">
        <w:trPr>
          <w:trHeight w:val="127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70005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Prace </w:t>
            </w:r>
            <w:r>
              <w:rPr>
                <w:sz w:val="20"/>
              </w:rPr>
              <w:t>remontowe związane z utrzymaniem stanu technicznego nieruchomości stanowiących własność Powiatu Tczewskiego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147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70005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Prace remontowe związane z utrzymaniem stanu technicznego nieruchomości stanowiących własność </w:t>
            </w:r>
            <w:r>
              <w:rPr>
                <w:sz w:val="20"/>
              </w:rPr>
              <w:t>Skarbu Państwa oraz naprawa sprzętu powielającego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27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6 600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6 600</w:t>
            </w:r>
          </w:p>
        </w:tc>
      </w:tr>
      <w:tr w:rsidR="007F6FFB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71015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Powiatowy Inspektorat Nadzoru Budowlanego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</w:t>
            </w:r>
            <w:r>
              <w:rPr>
                <w:sz w:val="20"/>
              </w:rPr>
              <w:t>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7F6FFB">
        <w:trPr>
          <w:trHeight w:val="112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Konserwacja i naprawa urządzeń znajdujących się na wyposażeniu Wydziału Geodezji i Gospodarki Nieruchomościami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7F6FFB">
        <w:trPr>
          <w:trHeight w:val="52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58 600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58 600</w:t>
            </w:r>
          </w:p>
        </w:tc>
      </w:tr>
      <w:tr w:rsidR="007F6FFB">
        <w:trPr>
          <w:trHeight w:val="945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</w:t>
            </w:r>
            <w:r>
              <w:rPr>
                <w:sz w:val="20"/>
              </w:rPr>
              <w:t xml:space="preserve"> Powiatowe w 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43 600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43 600</w:t>
            </w:r>
          </w:p>
        </w:tc>
      </w:tr>
      <w:tr w:rsidR="007F6FFB">
        <w:trPr>
          <w:trHeight w:val="85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 pomieszczeń biurowych 106, 107 w budynku Starostwa Powiatowego w Tczewie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66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Bezpieczeństwo publiczne i ochrona przeciwpożarowa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149 300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149 300</w:t>
            </w:r>
          </w:p>
        </w:tc>
      </w:tr>
      <w:tr w:rsidR="007F6FFB">
        <w:trPr>
          <w:trHeight w:val="93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Komenda Powiatowa Państwowej Straży Pożarnej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34 300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34 300</w:t>
            </w:r>
          </w:p>
        </w:tc>
      </w:tr>
      <w:tr w:rsidR="007F6FFB">
        <w:trPr>
          <w:trHeight w:val="78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Komenda Powiatowa Państwowej Straży Pożarnej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 pomieszczeń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115 000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115 000</w:t>
            </w:r>
          </w:p>
        </w:tc>
      </w:tr>
      <w:tr w:rsidR="007F6FFB">
        <w:trPr>
          <w:trHeight w:val="27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Oświata i wychowanie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169 714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170 364</w:t>
            </w:r>
          </w:p>
        </w:tc>
      </w:tr>
      <w:tr w:rsidR="007F6FFB">
        <w:trPr>
          <w:trHeight w:val="93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Usługi konserwacyjne i naprawcze wyrobów przemysłowych (nie </w:t>
            </w:r>
            <w:r>
              <w:rPr>
                <w:sz w:val="20"/>
              </w:rPr>
              <w:t>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8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Specjalny Ośrodek Szkolno-Wychowawczy w 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7F6FFB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Specjalny Ośrodek Szkolno-Wychowawczy </w:t>
            </w:r>
            <w:r>
              <w:rPr>
                <w:sz w:val="20"/>
              </w:rPr>
              <w:t>w 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Malowanie klas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3 655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3 655</w:t>
            </w:r>
          </w:p>
        </w:tc>
      </w:tr>
      <w:tr w:rsidR="007F6FFB">
        <w:trPr>
          <w:trHeight w:val="87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I Liceum Ogólnokształcące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11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I Liceum Ogólnokształcące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Renowacja parkietu na</w:t>
            </w:r>
            <w:r>
              <w:rPr>
                <w:sz w:val="20"/>
              </w:rPr>
              <w:t xml:space="preserve"> sali gimnastycznej wraz z robotami towarzyszącymi i remont zewnętrznych obiektów sportowych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67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II Liceum Ogólnokształcące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 instalacji elektrycznej w budynku szkoły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650</w:t>
            </w:r>
          </w:p>
        </w:tc>
      </w:tr>
      <w:tr w:rsidR="007F6FFB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II Liceum Ogólnokształcące w </w:t>
            </w:r>
            <w:r>
              <w:rPr>
                <w:sz w:val="20"/>
              </w:rPr>
              <w:t>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Usunięcie awarii systemu kanalizacyjnego w budynku szkolnym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7F6FFB">
        <w:trPr>
          <w:trHeight w:val="93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II Liceum Ogólnokształcące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5 600</w:t>
            </w:r>
          </w:p>
        </w:tc>
      </w:tr>
      <w:tr w:rsidR="007F6FFB">
        <w:trPr>
          <w:trHeight w:val="8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Liceum </w:t>
            </w:r>
            <w:r>
              <w:rPr>
                <w:sz w:val="20"/>
              </w:rPr>
              <w:t>Ogólnokształcące w Swarożynie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96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Zespół Szkół </w:t>
            </w:r>
            <w:proofErr w:type="spellStart"/>
            <w:r>
              <w:rPr>
                <w:sz w:val="20"/>
              </w:rPr>
              <w:t>Ponadgimnazjalnych</w:t>
            </w:r>
            <w:proofErr w:type="spellEnd"/>
            <w:r>
              <w:rPr>
                <w:sz w:val="20"/>
              </w:rPr>
              <w:t xml:space="preserve"> w 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Usługi konserwacyjne i naprawcze wyrobów przemysłowych (nie dotyczy </w:t>
            </w:r>
            <w:r>
              <w:rPr>
                <w:sz w:val="20"/>
              </w:rPr>
              <w:t>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7F6FFB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Zespół Szkół </w:t>
            </w:r>
            <w:proofErr w:type="spellStart"/>
            <w:r>
              <w:rPr>
                <w:sz w:val="20"/>
              </w:rPr>
              <w:t>Ponadgimnazjalnych</w:t>
            </w:r>
            <w:proofErr w:type="spellEnd"/>
            <w:r>
              <w:rPr>
                <w:sz w:val="20"/>
              </w:rPr>
              <w:t xml:space="preserve"> w Gniewie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 klatki schodowej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35 000</w:t>
            </w:r>
          </w:p>
        </w:tc>
      </w:tr>
      <w:tr w:rsidR="007F6FFB">
        <w:trPr>
          <w:trHeight w:val="91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Szkół Technicznych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</w:t>
            </w:r>
            <w:r>
              <w:rPr>
                <w:sz w:val="20"/>
              </w:rPr>
              <w:t>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Szkół Technicznych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Kompleksowa naprawa bramy wjazdowej szkoły ZST Tczew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4 133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4 133</w:t>
            </w:r>
          </w:p>
        </w:tc>
      </w:tr>
      <w:tr w:rsidR="007F6FFB">
        <w:trPr>
          <w:trHeight w:val="94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Szkół Ekonomicznych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Usługi konserwacyjne i naprawcze wyrobów przemysłowych (nie dotyczy </w:t>
            </w:r>
            <w:r>
              <w:rPr>
                <w:sz w:val="20"/>
              </w:rPr>
              <w:t>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Zespół Szkół </w:t>
            </w:r>
            <w:proofErr w:type="spellStart"/>
            <w:r>
              <w:rPr>
                <w:sz w:val="20"/>
              </w:rPr>
              <w:t>Ponadgimnazjalnych</w:t>
            </w:r>
            <w:proofErr w:type="spellEnd"/>
            <w:r>
              <w:rPr>
                <w:sz w:val="20"/>
              </w:rPr>
              <w:t xml:space="preserve"> w Gniewie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7F6FFB">
        <w:trPr>
          <w:trHeight w:val="8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Szkół Budowlanych i Odzieżowych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7F6FFB">
        <w:trPr>
          <w:trHeight w:val="64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Szkół Budowlanych i Odzieżowych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Remont sieci </w:t>
            </w:r>
            <w:proofErr w:type="spellStart"/>
            <w:r>
              <w:rPr>
                <w:sz w:val="20"/>
              </w:rPr>
              <w:t>kanalizacyjno-snitarnej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5 900</w:t>
            </w:r>
          </w:p>
        </w:tc>
      </w:tr>
      <w:tr w:rsidR="007F6FFB">
        <w:trPr>
          <w:trHeight w:val="69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Szkół Budowlanych i </w:t>
            </w:r>
            <w:r>
              <w:rPr>
                <w:sz w:val="20"/>
              </w:rPr>
              <w:t>Odzieżowych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Doprowadzenie ciepłej wody w gabinecie pielęgniarskim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10 300</w:t>
            </w:r>
          </w:p>
        </w:tc>
      </w:tr>
      <w:tr w:rsidR="007F6FFB">
        <w:trPr>
          <w:trHeight w:val="96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Szkół Rzemieślniczych i Kupieckich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000</w:t>
            </w:r>
          </w:p>
        </w:tc>
      </w:tr>
      <w:tr w:rsidR="007F6FFB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Kształcenia Zawodowego w 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Usunięcie awarii instalacji grzewczej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4 059</w:t>
            </w:r>
          </w:p>
        </w:tc>
      </w:tr>
      <w:tr w:rsidR="007F6FFB">
        <w:trPr>
          <w:trHeight w:val="51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Kształcenia Zawodowego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Odświeżenie powłok malarskich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31 567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31 567</w:t>
            </w:r>
          </w:p>
        </w:tc>
      </w:tr>
      <w:tr w:rsidR="007F6FFB">
        <w:trPr>
          <w:trHeight w:val="90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Kształcenia Zawodowego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Usługi </w:t>
            </w:r>
            <w:r>
              <w:rPr>
                <w:sz w:val="20"/>
              </w:rPr>
              <w:t>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7F6FFB">
        <w:trPr>
          <w:trHeight w:val="27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20 000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20 000</w:t>
            </w:r>
          </w:p>
        </w:tc>
      </w:tr>
      <w:tr w:rsidR="007F6FFB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85195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Remont jednego z dwóch kotłów kotłowni centralnej na terenie dzierżawionym </w:t>
            </w:r>
            <w:r>
              <w:rPr>
                <w:sz w:val="20"/>
              </w:rPr>
              <w:t>Szpitalom Tczewskim S.A.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7F6FFB">
        <w:trPr>
          <w:trHeight w:val="27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399 477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7 559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407 036</w:t>
            </w:r>
          </w:p>
        </w:tc>
      </w:tr>
      <w:tr w:rsidR="007F6FFB">
        <w:trPr>
          <w:trHeight w:val="96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45 000</w:t>
            </w:r>
          </w:p>
        </w:tc>
      </w:tr>
      <w:tr w:rsidR="007F6FFB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Wymiana stolarki drzwiowej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8 381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8 381</w:t>
            </w:r>
          </w:p>
        </w:tc>
      </w:tr>
      <w:tr w:rsidR="007F6FFB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 nawierzchni na ciągach komunikacyjnych w budynku głównym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5 379</w:t>
            </w:r>
          </w:p>
        </w:tc>
      </w:tr>
      <w:tr w:rsidR="007F6FFB">
        <w:trPr>
          <w:trHeight w:val="70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Dom Pomocy Społecznej w Wielkich </w:t>
            </w:r>
            <w:r>
              <w:rPr>
                <w:sz w:val="20"/>
              </w:rPr>
              <w:t>Wyrębach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Prace tynkarskie na klatce schodowej w Bawialni na Grupie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8 986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8 986</w:t>
            </w:r>
          </w:p>
        </w:tc>
      </w:tr>
      <w:tr w:rsidR="007F6FFB">
        <w:trPr>
          <w:trHeight w:val="78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 systemu odprowadzania wód opadowych od budynku głównego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7 559</w:t>
            </w:r>
          </w:p>
        </w:tc>
      </w:tr>
      <w:tr w:rsidR="007F6FFB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7F6FFB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26 000</w:t>
            </w:r>
          </w:p>
        </w:tc>
      </w:tr>
      <w:tr w:rsidR="007F6FFB">
        <w:trPr>
          <w:trHeight w:val="135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Remonty bieżące pomieszczeń mieszkalnych DPS w Gniewie w zakresie utrzymania pomieszczeń w należytej sprawności technicznej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7F6FFB">
        <w:trPr>
          <w:trHeight w:val="96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</w:t>
            </w:r>
            <w:proofErr w:type="spellStart"/>
            <w:r>
              <w:rPr>
                <w:sz w:val="20"/>
              </w:rPr>
              <w:t>Stanisławiu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</w:t>
            </w:r>
            <w:r>
              <w:rPr>
                <w:sz w:val="20"/>
              </w:rPr>
              <w:t xml:space="preserve">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7F6FFB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82 900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82 900</w:t>
            </w:r>
          </w:p>
        </w:tc>
      </w:tr>
      <w:tr w:rsidR="007F6FFB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Dom Pomocy Społecznej </w:t>
            </w:r>
            <w:r>
              <w:rPr>
                <w:sz w:val="20"/>
              </w:rPr>
              <w:t>w 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 dachu papowego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13 831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13 831</w:t>
            </w:r>
          </w:p>
        </w:tc>
      </w:tr>
      <w:tr w:rsidR="007F6FFB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85 000</w:t>
            </w:r>
          </w:p>
        </w:tc>
      </w:tr>
      <w:tr w:rsidR="007F6FFB">
        <w:trPr>
          <w:trHeight w:val="103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Powiatowe Centrum Pomocy Rodzinie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Usługi </w:t>
            </w:r>
            <w:r>
              <w:rPr>
                <w:sz w:val="20"/>
              </w:rPr>
              <w:t>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7F6FFB">
        <w:trPr>
          <w:trHeight w:val="78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Pozostałe zadania w zakresie polityki społecznej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18 300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18 300</w:t>
            </w:r>
          </w:p>
        </w:tc>
      </w:tr>
      <w:tr w:rsidR="007F6FFB">
        <w:trPr>
          <w:trHeight w:val="172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Powiatowy Urząd Pracy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Malowanie i </w:t>
            </w:r>
            <w:proofErr w:type="spellStart"/>
            <w:r>
              <w:rPr>
                <w:sz w:val="20"/>
              </w:rPr>
              <w:t>cekolowanie</w:t>
            </w:r>
            <w:proofErr w:type="spellEnd"/>
            <w:r>
              <w:rPr>
                <w:sz w:val="20"/>
              </w:rPr>
              <w:t xml:space="preserve"> pomieszczeń, </w:t>
            </w:r>
            <w:r>
              <w:rPr>
                <w:sz w:val="20"/>
              </w:rPr>
              <w:t>położenie wykładziny wraz z wylewką podłogi w pomieszczeniach biurowych oraz wymiana instalacji oświetleniowej wraz z lampami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12 100</w:t>
            </w:r>
          </w:p>
        </w:tc>
      </w:tr>
      <w:tr w:rsidR="007F6FFB">
        <w:trPr>
          <w:trHeight w:val="78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Powiatowy Urząd Pracy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Udrożnienie rury kanalizacyjno-burzowej na parkingu przy budynku Urzędu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7F6FFB">
        <w:trPr>
          <w:trHeight w:val="103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Powiatowy Urząd Pracy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4 600</w:t>
            </w:r>
          </w:p>
        </w:tc>
      </w:tr>
      <w:tr w:rsidR="007F6FFB">
        <w:trPr>
          <w:trHeight w:val="52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116 000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3 000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99 000</w:t>
            </w:r>
          </w:p>
        </w:tc>
      </w:tr>
      <w:tr w:rsidR="007F6FFB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Zespół Placówek </w:t>
            </w:r>
            <w:r>
              <w:rPr>
                <w:sz w:val="20"/>
              </w:rPr>
              <w:t>Specjalnych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29 500</w:t>
            </w:r>
          </w:p>
        </w:tc>
      </w:tr>
      <w:tr w:rsidR="007F6FFB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Naprawy samochodów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7F6FFB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Przeglądy i </w:t>
            </w:r>
            <w:proofErr w:type="spellStart"/>
            <w:r>
              <w:rPr>
                <w:sz w:val="20"/>
              </w:rPr>
              <w:t>konswerwacje</w:t>
            </w:r>
            <w:proofErr w:type="spellEnd"/>
            <w:r>
              <w:rPr>
                <w:sz w:val="20"/>
              </w:rPr>
              <w:t xml:space="preserve"> basenu, TV przemysłowej, systemu alarmowego, </w:t>
            </w:r>
            <w:proofErr w:type="spellStart"/>
            <w:r>
              <w:rPr>
                <w:sz w:val="20"/>
              </w:rPr>
              <w:t>ppoż</w:t>
            </w:r>
            <w:proofErr w:type="spellEnd"/>
            <w:r>
              <w:rPr>
                <w:sz w:val="20"/>
              </w:rPr>
              <w:t xml:space="preserve"> i oddymiania, itp.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68 000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48 000</w:t>
            </w:r>
          </w:p>
        </w:tc>
      </w:tr>
      <w:tr w:rsidR="007F6FFB">
        <w:trPr>
          <w:trHeight w:val="76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Specjalny Ośrodek Szkolno-Wychowawczy w Pelplinie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Naprawa murku przy kuchni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7F6FFB">
        <w:trPr>
          <w:trHeight w:val="1035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85406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Poradnia Psychologiczno - </w:t>
            </w:r>
            <w:r>
              <w:rPr>
                <w:sz w:val="20"/>
              </w:rPr>
              <w:t>Pedagogiczna w 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7F6FFB">
        <w:trPr>
          <w:trHeight w:val="27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20 500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20 500</w:t>
            </w:r>
          </w:p>
        </w:tc>
      </w:tr>
      <w:tr w:rsidR="007F6FFB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85510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Centrum Administracyjne Placówek Opiekuńczo - Wychowawczych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Usługi </w:t>
            </w:r>
            <w:r>
              <w:rPr>
                <w:sz w:val="20"/>
              </w:rPr>
              <w:t>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7F6FFB">
        <w:trPr>
          <w:trHeight w:val="94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85510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Centrum Administracyjne Placówek Opiekuńczo - Wychowawczych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 łazienek w PO-W w Tczewie przy ul. Wojska Polskiego 6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7F6FFB">
        <w:trPr>
          <w:trHeight w:val="1035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85510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Ognisko Wychowawcze w 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7F6FFB">
        <w:trPr>
          <w:trHeight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b/>
              </w:rPr>
              <w:t>Kultura fizyczna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0"/>
              </w:rPr>
              <w:t>7 000</w:t>
            </w:r>
          </w:p>
        </w:tc>
      </w:tr>
      <w:tr w:rsidR="007F6FFB">
        <w:trPr>
          <w:trHeight w:val="103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Powiatowe Centrum Sportu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Usługi konserwacyjne i naprawcze </w:t>
            </w:r>
            <w:r>
              <w:rPr>
                <w:sz w:val="20"/>
              </w:rPr>
              <w:t>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7F6FFB">
        <w:trPr>
          <w:trHeight w:val="330"/>
        </w:trPr>
        <w:tc>
          <w:tcPr>
            <w:tcW w:w="4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32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4"/>
              </w:rPr>
              <w:t>971 491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4"/>
              </w:rPr>
              <w:t>20 000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4"/>
              </w:rPr>
              <w:t>31 209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right"/>
            </w:pPr>
            <w:r>
              <w:rPr>
                <w:b/>
                <w:sz w:val="24"/>
              </w:rPr>
              <w:t>982 700</w:t>
            </w:r>
          </w:p>
        </w:tc>
      </w:tr>
    </w:tbl>
    <w:p w:rsidR="00A77B3E" w:rsidRDefault="00CE0EA3">
      <w:p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F6FFB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CE0EA3">
        <w:t>Załącznik Nr 5 do Uchwały Nr XXXIII/252/2017</w:t>
      </w:r>
      <w:r w:rsidR="00CE0EA3">
        <w:br/>
      </w:r>
      <w:r w:rsidR="00CE0EA3">
        <w:t>Rady Powiatu Tczewskiego</w:t>
      </w:r>
      <w:r w:rsidR="00CE0EA3">
        <w:br/>
        <w:t>z dnia 26 września 2017 r.</w:t>
      </w:r>
    </w:p>
    <w:p w:rsidR="00A77B3E" w:rsidRDefault="00CE0EA3">
      <w:pPr>
        <w:keepNext/>
        <w:spacing w:after="480"/>
        <w:jc w:val="center"/>
      </w:pPr>
      <w:r>
        <w:rPr>
          <w:b/>
        </w:rPr>
        <w:t>ZESTAWIENIE PLANOWANYCH KWOT DOTACJI UDZIELANYCH Z BUDŻETU POWIATU W 2017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961"/>
        <w:gridCol w:w="651"/>
        <w:gridCol w:w="3017"/>
        <w:gridCol w:w="3490"/>
        <w:gridCol w:w="3401"/>
        <w:gridCol w:w="2603"/>
      </w:tblGrid>
      <w:tr w:rsidR="007F6FFB">
        <w:trPr>
          <w:trHeight w:val="255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Rozdz.   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26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Dotacje dla jednostek zaliczanych do sektora finansów publicznych</w:t>
            </w:r>
          </w:p>
        </w:tc>
      </w:tr>
      <w:tr w:rsidR="007F6FFB">
        <w:trPr>
          <w:trHeight w:val="255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Podmioty otrzymujące</w:t>
            </w:r>
            <w:r>
              <w:rPr>
                <w:b/>
                <w:sz w:val="20"/>
              </w:rPr>
              <w:t xml:space="preserve"> dotacje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7F6FFB">
        <w:trPr>
          <w:trHeight w:val="270"/>
        </w:trPr>
        <w:tc>
          <w:tcPr>
            <w:tcW w:w="123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>Dotacje celowe związane z realizacją zadań powiatu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>5 696 628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i Gmina Gniew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Zimowe utrzymanie dróg powiatowych na terenie gminy Gniew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160 972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i </w:t>
            </w:r>
            <w:r>
              <w:rPr>
                <w:sz w:val="20"/>
              </w:rPr>
              <w:t>Gmina Pelplin</w:t>
            </w: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Zimowe utrzymanie dróg powiatowych na terenie gminy Pelplin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235 238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Miasto i Gmina </w:t>
            </w:r>
            <w:r>
              <w:rPr>
                <w:sz w:val="20"/>
              </w:rPr>
              <w:t>Gniew</w:t>
            </w: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Utrzymanie czystości dróg powiatowych na terenie gminy Gniew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i Gmina Pelplin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Utrzymanie czystości dróg powiatowych na terenie gminy Pelplin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6 000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lastRenderedPageBreak/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Zimowe utrzymanie</w:t>
            </w:r>
            <w:r>
              <w:rPr>
                <w:sz w:val="20"/>
              </w:rPr>
              <w:t xml:space="preserve"> dróg powiatowych na terenie Miasta Tczewa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6610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przekazane gminie na inwestycje i zakupy inwestycyjne realizowane na podstawie porozumień (umów) między jednostkami samorządu terytorialnego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i Gmina Pelplin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Budowa </w:t>
            </w:r>
            <w:r>
              <w:rPr>
                <w:sz w:val="20"/>
              </w:rPr>
              <w:t>chodnika (1 100 m2) przy ulicy Strzelnica w Pelplinie (2889G) i położenie dywanika asfaltowego         (1 350 m) na ulicy Strzelnica i części drogi powiatowej nr 2818G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446 000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6610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przekazane gminie na inwestycje i zakupy </w:t>
            </w:r>
            <w:r>
              <w:rPr>
                <w:sz w:val="20"/>
              </w:rPr>
              <w:t>inwestycyjne realizowane na podstawie porozumień (umów) między jednostkami samorządu terytorialnego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i Gmina Pelplin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Przebudowa części dróg powiatowych 2716 G i 2717 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300 000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na pomoc finansową udzielaną między </w:t>
            </w:r>
            <w:r>
              <w:rPr>
                <w:sz w:val="20"/>
              </w:rPr>
              <w:t>jednostkami samorządu terytorialnego na dofinansowanie własnych zadań bieżących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Dofinansowanie zadań związanych z bieżącym utrzymaniem dróg gminnych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450 000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na pomoc finansową udzielaną między jednostkami </w:t>
            </w:r>
            <w:r>
              <w:rPr>
                <w:sz w:val="20"/>
              </w:rPr>
              <w:t>samorządu terytorialnego na dofinansowanie własnych zadań inwestycyjnych i zakupów inwestycyjnych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Dofinansowanie zadań inwestycyjnych realizowanych na drogach gminnych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2 000 000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na pomoc finansową udzielaną </w:t>
            </w:r>
            <w:r>
              <w:rPr>
                <w:sz w:val="20"/>
              </w:rPr>
              <w:t>między jednostkami samorządu terytorialnego na dofinansowanie własnych zadań inwestycyjnych i zakupów inwestycyjnych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Dofinansowanie zadania inwestycyjnego pn.: "Przebudowa dróg gminnych nr 198193G - ul. Gdańskiej i nr 198194G - ul. Jedności </w:t>
            </w:r>
            <w:r>
              <w:rPr>
                <w:sz w:val="20"/>
              </w:rPr>
              <w:t>Narodu w Tczewie"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1 000 000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lastRenderedPageBreak/>
              <w:t>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70078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Gmina Lipusz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Remont obiektów komunalnych zniszczonych podczas huraganu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przekazane dla powiatu na zadania bieżące realizowane na podstawie porozumień (umów) między jednostkami samorządu terytorialnego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Powiat Wejherowski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Realizacja programu pn.: "Sprawna Administracja Geodezyjna i Kartograficzna"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8 686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i Gmina Gniew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Zadania z zakresu właściwości powiatu, wynikające z ustawy o własności </w:t>
            </w:r>
            <w:r>
              <w:rPr>
                <w:sz w:val="20"/>
              </w:rPr>
              <w:t>lokali oraz ustawy o dodatkach mieszkaniowych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1 090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3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Powiat Starogardzki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Pokrycie kosztów pobytu </w:t>
            </w:r>
            <w:r>
              <w:rPr>
                <w:sz w:val="20"/>
              </w:rPr>
              <w:t>osób niepełnosprawnych z terenu Powiatu Tczewskiego, w warsztacie terapii zajęciowej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4 172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i</w:t>
            </w:r>
            <w:r>
              <w:rPr>
                <w:sz w:val="20"/>
              </w:rPr>
              <w:t> Gmina Gniew</w:t>
            </w: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Utrzymanie zieleni na drogach powiatowych na terenie gminy Gniew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60 000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i Gmina</w:t>
            </w:r>
            <w:r>
              <w:rPr>
                <w:sz w:val="20"/>
              </w:rPr>
              <w:t xml:space="preserve"> Pelplin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Utrzymanie zieleni na drogach powiatowych na terenie gminy Pelplin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36 000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lastRenderedPageBreak/>
              <w:t>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Urządzenie i </w:t>
            </w:r>
            <w:r>
              <w:rPr>
                <w:sz w:val="20"/>
              </w:rPr>
              <w:t>bieżące utrzymanie zieleni na drogach gminnych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120 000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przekazane gminie na zadania bieżące realizowane na podstawie porozumień (umów)  między jednostkami samorządu terytorialnego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i Gmina Gniew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Powierzenie Miejskiej </w:t>
            </w:r>
            <w:r>
              <w:rPr>
                <w:sz w:val="20"/>
              </w:rPr>
              <w:t>Bibliotece Publicznej w Gniewie wykonywania zadań powiatowej biblioteki 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28 470</w:t>
            </w:r>
          </w:p>
        </w:tc>
      </w:tr>
      <w:tr w:rsidR="007F6FFB">
        <w:trPr>
          <w:trHeight w:val="154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92601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na pomoc finansową udzielaną między jednostkami samorządu terytorialnego na dofinansowanie własnych zadań inwestycyjnych i zakupów </w:t>
            </w:r>
            <w:r>
              <w:rPr>
                <w:sz w:val="20"/>
              </w:rPr>
              <w:t>inwestycyjnych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Miasto i Gmina Pelplin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Modernizacja Stadionu Miejskiego w Pelplinie - etap I (budowa boiska ze sztuczną murawą z elementami infrastruktury lekkoatletycznej)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750 000</w:t>
            </w:r>
          </w:p>
        </w:tc>
      </w:tr>
      <w:tr w:rsidR="007F6FFB">
        <w:trPr>
          <w:trHeight w:val="270"/>
        </w:trPr>
        <w:tc>
          <w:tcPr>
            <w:tcW w:w="53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5 696 628</w:t>
            </w:r>
          </w:p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</w:tr>
      <w:tr w:rsidR="007F6FFB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</w:p>
        </w:tc>
      </w:tr>
      <w:tr w:rsidR="007F6FFB">
        <w:trPr>
          <w:trHeight w:val="255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Rozdz.   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26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 xml:space="preserve">Dotacje dla </w:t>
            </w:r>
            <w:r>
              <w:rPr>
                <w:b/>
                <w:sz w:val="20"/>
              </w:rPr>
              <w:t>jednostek niezaliczanych do sektora finansów publicznych</w:t>
            </w:r>
          </w:p>
        </w:tc>
      </w:tr>
      <w:tr w:rsidR="007F6FFB">
        <w:trPr>
          <w:trHeight w:val="255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7F6FFB">
        <w:trPr>
          <w:trHeight w:val="255"/>
        </w:trPr>
        <w:tc>
          <w:tcPr>
            <w:tcW w:w="123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>Dotacje podmiotowe związane z realizacją zadań powiatu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>5 563 300</w:t>
            </w:r>
          </w:p>
        </w:tc>
      </w:tr>
      <w:tr w:rsidR="007F6FFB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podmiotowa z budżetu dla </w:t>
            </w:r>
            <w:r>
              <w:rPr>
                <w:sz w:val="20"/>
              </w:rPr>
              <w:t>niepublicznej jednostki systemu oświaty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Collegium </w:t>
            </w:r>
            <w:proofErr w:type="spellStart"/>
            <w:r>
              <w:rPr>
                <w:sz w:val="20"/>
              </w:rPr>
              <w:t>Marianum</w:t>
            </w:r>
            <w:proofErr w:type="spellEnd"/>
            <w:r>
              <w:rPr>
                <w:sz w:val="20"/>
              </w:rPr>
              <w:t xml:space="preserve"> Liceum Katolickie w Pelplinie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Kształcenie młodzieży w szkole niepublicznej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438 265</w:t>
            </w:r>
          </w:p>
        </w:tc>
      </w:tr>
      <w:tr w:rsidR="007F6FFB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CKZ "NAUKA" Liceum </w:t>
            </w:r>
            <w:r>
              <w:rPr>
                <w:sz w:val="20"/>
              </w:rPr>
              <w:t>Ogólnokształcące dla Młodzieży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206 569</w:t>
            </w:r>
          </w:p>
        </w:tc>
      </w:tr>
      <w:tr w:rsidR="007F6FFB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CKZ "NAUKA" Liceum Ogólnokształcące dla Dorosłych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Kształcenie </w:t>
            </w:r>
            <w:r>
              <w:rPr>
                <w:sz w:val="20"/>
              </w:rPr>
              <w:t>dorosłych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658 630</w:t>
            </w:r>
          </w:p>
        </w:tc>
      </w:tr>
      <w:tr w:rsidR="007F6FFB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Prywatne Liceum Ogólnokształcące w Pelplinie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112 712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lastRenderedPageBreak/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>podmiotowa z budżetu dla publicznej jednostki systemu oświaty prowadzonej przez osobę prawną inną niż jednostka samorządu terytorialnego lub przez osobę fizyczną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Uniwersyteckie Katolickie Liceum Ogólnokształcące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Kształcenie młodzieży w szkole pu</w:t>
            </w:r>
            <w:r>
              <w:rPr>
                <w:sz w:val="20"/>
              </w:rPr>
              <w:t>blicznej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1 490 688</w:t>
            </w:r>
          </w:p>
        </w:tc>
      </w:tr>
      <w:tr w:rsidR="007F6FFB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CKZ "NAUKA" Policealne Studium Zawodowe dla Dorosłych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207 811</w:t>
            </w:r>
          </w:p>
        </w:tc>
      </w:tr>
      <w:tr w:rsidR="007F6FFB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>podmiotowa z budżetu dla niepublicznej jednostki systemu oświaty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Prywatna Szkoła Policealna w Pelplinie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43 000</w:t>
            </w:r>
          </w:p>
        </w:tc>
      </w:tr>
      <w:tr w:rsidR="007F6FFB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CKZ "NAUKA"</w:t>
            </w:r>
            <w:r>
              <w:rPr>
                <w:sz w:val="20"/>
              </w:rPr>
              <w:t xml:space="preserve"> Medyczne Studium Zawodowe dla Młodzieży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Kształcenie młodzieży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1 037 859</w:t>
            </w:r>
          </w:p>
        </w:tc>
      </w:tr>
      <w:tr w:rsidR="007F6FFB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CKZ "NAUKA" Zasadnicza Szkoła Zawodowa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Kształcenie </w:t>
            </w:r>
            <w:r>
              <w:rPr>
                <w:sz w:val="20"/>
              </w:rPr>
              <w:t>młodzieży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752 988</w:t>
            </w:r>
          </w:p>
        </w:tc>
      </w:tr>
      <w:tr w:rsidR="007F6FFB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CKZ "NAUKA" Policealne Studium Zawodowe dla Dorosłych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7 189</w:t>
            </w:r>
          </w:p>
        </w:tc>
      </w:tr>
      <w:tr w:rsidR="007F6FFB">
        <w:trPr>
          <w:trHeight w:val="78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854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Collegium </w:t>
            </w:r>
            <w:proofErr w:type="spellStart"/>
            <w:r>
              <w:rPr>
                <w:sz w:val="20"/>
              </w:rPr>
              <w:t>Marianum</w:t>
            </w:r>
            <w:proofErr w:type="spellEnd"/>
            <w:r>
              <w:rPr>
                <w:sz w:val="20"/>
              </w:rPr>
              <w:t xml:space="preserve"> Liceum Katolickie w Pelplinie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Prowadzenie internatu dla uczniów Collegium </w:t>
            </w:r>
            <w:proofErr w:type="spellStart"/>
            <w:r>
              <w:rPr>
                <w:sz w:val="20"/>
              </w:rPr>
              <w:t>Marianum</w:t>
            </w:r>
            <w:proofErr w:type="spellEnd"/>
            <w:r>
              <w:rPr>
                <w:sz w:val="20"/>
              </w:rPr>
              <w:t xml:space="preserve"> Liceum Katolickiego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607 589</w:t>
            </w:r>
          </w:p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</w:tr>
      <w:tr w:rsidR="007F6FFB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</w:p>
        </w:tc>
      </w:tr>
      <w:tr w:rsidR="007F6FFB">
        <w:trPr>
          <w:trHeight w:val="270"/>
        </w:trPr>
        <w:tc>
          <w:tcPr>
            <w:tcW w:w="123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 xml:space="preserve">Dotacje celowe </w:t>
            </w:r>
            <w:r>
              <w:rPr>
                <w:b/>
                <w:i/>
                <w:sz w:val="20"/>
              </w:rPr>
              <w:t>związane z realizacją zadań powiatu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>4 503 507</w:t>
            </w:r>
          </w:p>
        </w:tc>
      </w:tr>
      <w:tr w:rsidR="007F6FFB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lastRenderedPageBreak/>
              <w:t>755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75515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realizacji organizacjom prowadzącym </w:t>
            </w:r>
            <w:r>
              <w:rPr>
                <w:sz w:val="20"/>
              </w:rPr>
              <w:t>działalność pożytku publicznego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Nieodpłatna pomoc prawna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182 178</w:t>
            </w:r>
          </w:p>
        </w:tc>
      </w:tr>
      <w:tr w:rsidR="007F6FFB">
        <w:trPr>
          <w:trHeight w:val="229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2007</w:t>
            </w:r>
            <w:r>
              <w:rPr>
                <w:sz w:val="20"/>
              </w:rPr>
              <w:br/>
              <w:t>2009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w ramach programów finansowanych z udziałem środków europejskich oraz środków, o których mowa w art.</w:t>
            </w:r>
            <w:r>
              <w:rPr>
                <w:sz w:val="20"/>
              </w:rPr>
              <w:t> 5 ust. 1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3 oraz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i 6 ustawy, lub płatności w ramach budżetu środków europejskich , z wyłączeniem wydatków klasyfikowanych w paragrafie 205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"CERTES" Sp. z o.o. w Warszawie</w:t>
            </w: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Realizacja umowy partnerskiej projektu pn.: "Wiedza to potęga - </w:t>
            </w:r>
            <w:r>
              <w:rPr>
                <w:sz w:val="20"/>
              </w:rPr>
              <w:t>poprawa jakości edukacji ogólnej w szkołach Powiatu Tczewskiego"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344 990</w:t>
            </w:r>
          </w:p>
        </w:tc>
      </w:tr>
      <w:tr w:rsidR="007F6FFB">
        <w:trPr>
          <w:trHeight w:val="229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2007</w:t>
            </w:r>
            <w:r>
              <w:rPr>
                <w:sz w:val="20"/>
              </w:rPr>
              <w:br/>
              <w:t>2009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w ramach programów finansowanych z udziałem środków europejskich oraz środków, o których mowa w art. 5 ust. 1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3 oraz ust. 3 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5 i 6 ustawy, l</w:t>
            </w:r>
            <w:r>
              <w:rPr>
                <w:sz w:val="20"/>
              </w:rPr>
              <w:t>ub płatności w ramach budżetu środków europejskich , z wyłączeniem wydatków klasyfikowanych w paragrafie 205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DGA Spółka Akcyjna w Poznaniu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Realizacja umowy partnerskiej projektu pn.: "Wiedza to potęga - poprawa jakości edukacji ogólnej w szkołach Powiatu </w:t>
            </w:r>
            <w:r>
              <w:rPr>
                <w:sz w:val="20"/>
              </w:rPr>
              <w:t>Tczewskiego"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1 286 924</w:t>
            </w:r>
          </w:p>
        </w:tc>
      </w:tr>
      <w:tr w:rsidR="007F6FFB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realizacji organizacjom prowadzącym działalność pożytku </w:t>
            </w:r>
            <w:r>
              <w:rPr>
                <w:sz w:val="20"/>
              </w:rPr>
              <w:t>publicznego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Ochrona zdrowia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20 000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lastRenderedPageBreak/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Dotacja celowa z budżetu na finansowanie lub dofinansowanie zadań zleconych do realizacji pozostałym jednostkom niezaliczanym do sektora finansów </w:t>
            </w:r>
            <w:r>
              <w:rPr>
                <w:sz w:val="20"/>
              </w:rPr>
              <w:t>publicznych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Dom Pomocy Społecznej dla Dzieci prowadzony przez Zgromadzenie Sióstr Benedyktynek Samarytanek Krzyża Chrystusowego w Bielawkach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Ubezpieczenie zdrowotne oraz świadczenia dla osób nieobjętych obowiązkiem ubezpieczenia zdrowotnego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5 803</w:t>
            </w:r>
          </w:p>
        </w:tc>
      </w:tr>
      <w:tr w:rsidR="007F6FFB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851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851</w:t>
            </w:r>
            <w:r>
              <w:rPr>
                <w:sz w:val="20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z budżetu 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Organizacje prowadzące </w:t>
            </w:r>
            <w:r>
              <w:rPr>
                <w:sz w:val="20"/>
              </w:rPr>
              <w:t>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Ochrona zdrowia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40 000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z budżetu na finansowanie lub dofinansowanie zadań zleconych do realizacji pozostałym jednostkom niezaliczanym do sektora finansów publicznych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Dom Pomocy Społecznej dla </w:t>
            </w:r>
            <w:r>
              <w:rPr>
                <w:sz w:val="20"/>
              </w:rPr>
              <w:t>Dzieci prowadzony przez Zgromadzenie Sióstr Benedyktynek Samarytanek Krzyża Chrystusowego w Bielawkach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Prowadzenie Domu Pomocy Społecznej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1 989 972</w:t>
            </w:r>
          </w:p>
        </w:tc>
      </w:tr>
      <w:tr w:rsidR="007F6FFB">
        <w:trPr>
          <w:trHeight w:val="102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 xml:space="preserve">Dotacja celowa z budżetu na finansowanie lub dofinansowanie zadań zleconych do realizacji </w:t>
            </w:r>
            <w:r>
              <w:rPr>
                <w:sz w:val="20"/>
              </w:rPr>
              <w:t>stowarzyszeniom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Stowarzyszenie na Rzecz Szkolnictwa Specjalnego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Pokrycie kosztów pobytu osób niepełnosprawnych z terenu Powiatu Tczewskiego, w warsztacie terapii zajęciowej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35 760</w:t>
            </w:r>
          </w:p>
        </w:tc>
      </w:tr>
      <w:tr w:rsidR="007F6FFB">
        <w:trPr>
          <w:trHeight w:val="102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 xml:space="preserve">Dotacja celowa z budżetu na finansowanie lub </w:t>
            </w:r>
            <w:r>
              <w:rPr>
                <w:sz w:val="20"/>
              </w:rPr>
              <w:t>dofinansowanie zadań zleconych do realizacji stowarzyszeniom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Koło Polskiego Stowarzyszenia na Rzecz Osób z Upośledzeniem Umysłowym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Pokrycie kosztów pobytu osób niepełnosprawnych z terenu Powiatu Tczewskiego, w warsztacie terapii zajęciowej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62 580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z budżetu na finansowanie lub dofinansowanie zadań zleconych do realizacji pozostałym jednostkom niezaliczanym do sektora finansów publicznych </w:t>
            </w:r>
          </w:p>
        </w:tc>
        <w:tc>
          <w:tcPr>
            <w:tcW w:w="3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Caritas Diecezji Pelplińskiej w Pelplinie</w:t>
            </w: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Pokrycie kosztów pobytu osób </w:t>
            </w:r>
            <w:r>
              <w:rPr>
                <w:sz w:val="20"/>
              </w:rPr>
              <w:t>niepełnosprawnych z terenu Powiatu Tczewskiego, w warsztacie terapii zajęciowej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44 700</w:t>
            </w:r>
          </w:p>
        </w:tc>
      </w:tr>
      <w:tr w:rsidR="007F6FFB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lastRenderedPageBreak/>
              <w:t>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</w:t>
            </w:r>
            <w:r>
              <w:rPr>
                <w:sz w:val="20"/>
              </w:rPr>
              <w:t>realizacji organizacjom prowadzącym działalność pożytku publicznego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Zadania z zakresu polityki społecznej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855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85510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left"/>
            </w:pPr>
            <w:r>
              <w:rPr>
                <w:sz w:val="20"/>
              </w:rPr>
              <w:t xml:space="preserve">Dotacja celowa z budżetu na finansowanie lub dofinansowanie zadań </w:t>
            </w:r>
            <w:r>
              <w:rPr>
                <w:sz w:val="20"/>
              </w:rPr>
              <w:t>zleconych do realizacji fundacjom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Jednostki niezaliczane do sektora finansów publicznych i nie działające w celu osiągnięcia zysku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Pokrycie kosztów utrzymania dzieci skierowanych przez Powiat Tczewski do placówki opiekuńczo-wychowawczej, prowadzonej przez </w:t>
            </w:r>
            <w:r>
              <w:rPr>
                <w:sz w:val="20"/>
              </w:rPr>
              <w:t>fundację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225 600</w:t>
            </w:r>
          </w:p>
        </w:tc>
      </w:tr>
      <w:tr w:rsidR="007F6FFB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z budżetu 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Zadania z zakresu ochrony środowiska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5 000</w:t>
            </w:r>
          </w:p>
        </w:tc>
      </w:tr>
      <w:tr w:rsidR="007F6FFB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6230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z budżetu na finansowanie lub dofinansowanie kosztów realizacji inwestycji i zakupów inwestycyjnych jednostek niezaliczanych do</w:t>
            </w:r>
            <w:r>
              <w:rPr>
                <w:sz w:val="20"/>
              </w:rPr>
              <w:t xml:space="preserve"> sektora finansów publicznych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Jednostki niezaliczane do sektora finansów publicznych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Zadania z zakresu ochrony środowiska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7F6FFB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2720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na finansowanie lub dofinansowanie prac remontowych i konserwatorskich obiektów </w:t>
            </w:r>
            <w:r>
              <w:rPr>
                <w:sz w:val="20"/>
              </w:rPr>
              <w:t>zabytkowych przekazane jednostkom niezaliczanym do sektora finansów publicznych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Jednostki niezaliczane do sektora finansów publicznych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Ochrona i konserwacja zabytków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10 000</w:t>
            </w:r>
          </w:p>
        </w:tc>
      </w:tr>
      <w:tr w:rsidR="007F6FFB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lastRenderedPageBreak/>
              <w:t>921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 xml:space="preserve">Dotacje celowe z budżetu jednostki samorządu terytorialnego, </w:t>
            </w:r>
            <w:r>
              <w:rPr>
                <w:sz w:val="20"/>
              </w:rPr>
              <w:t>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Kultura i ochrona dziedzictwa narodowego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90</w:t>
            </w:r>
            <w:r>
              <w:rPr>
                <w:sz w:val="20"/>
              </w:rPr>
              <w:t xml:space="preserve"> 000</w:t>
            </w:r>
          </w:p>
        </w:tc>
      </w:tr>
      <w:tr w:rsidR="007F6FFB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Dotacje celowe z budżetu 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Organizacje </w:t>
            </w:r>
            <w:r>
              <w:rPr>
                <w:sz w:val="20"/>
              </w:rPr>
              <w:t>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Kultura fizyczna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40 000</w:t>
            </w:r>
          </w:p>
        </w:tc>
      </w:tr>
      <w:tr w:rsidR="007F6FFB">
        <w:trPr>
          <w:trHeight w:val="103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92695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r>
              <w:rPr>
                <w:sz w:val="20"/>
              </w:rPr>
              <w:t>Dotacja celowa z budżetu na finansowanie lub dofinansowanie zadań zleconych do realizacji stowarzyszeniom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 xml:space="preserve">Jednostki niezaliczane do sektora finansów publicznych i nie </w:t>
            </w:r>
            <w:r>
              <w:rPr>
                <w:sz w:val="20"/>
              </w:rPr>
              <w:t>działające w celu osiągnięcia zysku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Kultura fizyczna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sz w:val="20"/>
              </w:rPr>
              <w:t>80 000</w:t>
            </w:r>
          </w:p>
        </w:tc>
      </w:tr>
      <w:tr w:rsidR="007F6FFB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0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r>
              <w:rPr>
                <w:b/>
                <w:sz w:val="20"/>
              </w:rPr>
              <w:t>Razem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10 066 807</w:t>
            </w:r>
          </w:p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</w:tr>
      <w:tr w:rsidR="007F6FFB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26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</w:tr>
      <w:tr w:rsidR="007F6FFB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26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Zestawienie zbiorcze dotacji celowych i podmiotowych w 2017 roku</w:t>
            </w:r>
          </w:p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0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r>
              <w:rPr>
                <w:b/>
                <w:i/>
                <w:sz w:val="20"/>
              </w:rPr>
              <w:t>Dotacje podmiotowe związane z realizacją zadań powiatu, w tym: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>5 563 300</w:t>
            </w:r>
          </w:p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0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r>
              <w:rPr>
                <w:sz w:val="20"/>
              </w:rPr>
              <w:t>dla</w:t>
            </w:r>
            <w:r>
              <w:rPr>
                <w:sz w:val="20"/>
              </w:rPr>
              <w:t xml:space="preserve"> jednostek niezaliczanych do sektora finansów publicznych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>5 563 300</w:t>
            </w:r>
          </w:p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0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r>
              <w:rPr>
                <w:b/>
                <w:i/>
                <w:sz w:val="20"/>
              </w:rPr>
              <w:t>Dotacje celowe związane z realizacją zadań powiatu, w tym: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>10 200 135</w:t>
            </w:r>
          </w:p>
        </w:tc>
      </w:tr>
      <w:tr w:rsidR="007F6FFB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0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r>
              <w:rPr>
                <w:sz w:val="20"/>
              </w:rPr>
              <w:t>dla jednostek zaliczanych do sektora finansów publicznych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>5 696 628</w:t>
            </w:r>
          </w:p>
        </w:tc>
      </w:tr>
      <w:tr w:rsidR="007F6FFB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0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r>
              <w:rPr>
                <w:sz w:val="20"/>
              </w:rPr>
              <w:t xml:space="preserve">dla jednostek niezaliczanych do </w:t>
            </w:r>
            <w:r>
              <w:rPr>
                <w:sz w:val="20"/>
              </w:rPr>
              <w:t>sektora finansów publicznych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i/>
                <w:sz w:val="20"/>
              </w:rPr>
              <w:t>4 503 507</w:t>
            </w:r>
          </w:p>
        </w:tc>
      </w:tr>
      <w:tr w:rsidR="007F6FFB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/>
        </w:tc>
        <w:tc>
          <w:tcPr>
            <w:tcW w:w="10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r>
              <w:rPr>
                <w:b/>
                <w:sz w:val="20"/>
              </w:rPr>
              <w:t>Razem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E0EA3">
            <w:pPr>
              <w:jc w:val="center"/>
            </w:pPr>
            <w:r>
              <w:rPr>
                <w:b/>
                <w:sz w:val="20"/>
              </w:rPr>
              <w:t>15 763 435</w:t>
            </w:r>
          </w:p>
        </w:tc>
      </w:tr>
    </w:tbl>
    <w:p w:rsidR="00A77B3E" w:rsidRDefault="00CE0EA3">
      <w:p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7F6FFB" w:rsidRDefault="007F6FFB">
      <w:pPr>
        <w:pStyle w:val="Normal0"/>
      </w:pPr>
    </w:p>
    <w:p w:rsidR="007F6FFB" w:rsidRDefault="00CE0EA3">
      <w:pPr>
        <w:pStyle w:val="Normal0"/>
        <w:jc w:val="center"/>
      </w:pPr>
      <w:r>
        <w:rPr>
          <w:b/>
        </w:rPr>
        <w:t>Uzasadnienie</w:t>
      </w:r>
    </w:p>
    <w:p w:rsidR="007F6FFB" w:rsidRDefault="00CE0EA3">
      <w:pPr>
        <w:pStyle w:val="Normal0"/>
        <w:spacing w:before="120" w:after="120"/>
        <w:ind w:firstLine="227"/>
        <w:jc w:val="left"/>
      </w:pPr>
      <w:r>
        <w:t>Zmiana budżetu Powiatu Tczewskiego na 2017 rok wynika ze/z:</w:t>
      </w:r>
    </w:p>
    <w:p w:rsidR="007F6FFB" w:rsidRDefault="00CE0EA3">
      <w:pPr>
        <w:pStyle w:val="Normal0"/>
        <w:spacing w:before="120" w:after="120"/>
        <w:ind w:firstLine="227"/>
      </w:pPr>
      <w:r>
        <w:t xml:space="preserve">-zmniejszenia planowanych </w:t>
      </w:r>
      <w:r>
        <w:t>dochodów o kwotę 44.208 zł., oraz zwiększenia planowanych dochodów o kwotę 58.602 zł., dotyczących dotacji celowej otrzymanej z budżetu państwa na realizację bieżących zadań własnych powiatu w związku z decyzją Wojewody Pomorskiego nr 87/2017 z dnia 31 lip</w:t>
      </w:r>
      <w:r>
        <w:t>ca 2017 roku (dział 852, rozdział 85202, § 2130), z przeznaczeniem na dofinansowanie pobytu mieszkańców w domach pomocy społecznej - pismo Nr FB-I.3111.197.2017.MS  z dnia 31 lipca 2017 roku, przesłane przez Wydział Finansów i Budżetu Pomorskiego Urzędu Wo</w:t>
      </w:r>
      <w:r>
        <w:t>jewódzkiego w Gdańsku (mając powyższe na uwadze dokonano odpowiednich zmian w planach finansowych jednostek w oparciu o: pismo z dnia 8 sierpnia 2017 roku, złożone przez Dyrektora Domu Pomocy Społecznej w Wielkich Wyrębach; pismo z dnia 10 sierpnia 2017 ro</w:t>
      </w:r>
      <w:r>
        <w:t>ku, złożone przez Dyrektora Domu Pomocy Społecznej w Rudnie; pismo z dnia 8 sierpnia 2017 roku, złożone przez Dyrektora Domu Pomocy Społecznej w Pelplinie; pismo z dnia 16 sierpnia 2017 roku, złożone przez Dyrektora Domu Pomocy Społecznej w </w:t>
      </w:r>
      <w:proofErr w:type="spellStart"/>
      <w:r>
        <w:t>Stanisławiu</w:t>
      </w:r>
      <w:proofErr w:type="spellEnd"/>
      <w:r>
        <w:t>; pi</w:t>
      </w:r>
      <w:r>
        <w:t>smo z dnia 18 sierpnia 2017 roku, złożone przez Dyrektora Powiatowego Centrum Pomocy Rodzinie w Tczewie; pismo z dnia 9 sierpnia 2017 roku, złożone przez Dyrektora Domu Pomocy Społecznej w Gniewie; pismo złożone przez Dyrektora Domu Pomocy Społecznej w Dam</w:t>
      </w:r>
      <w:r>
        <w:t>aszce (pismo wpłynęło do Starostwa Powiatowego w Tczewie w dniu 10 sierpnia 2017 roku)) (dokonano zmian w załącznikach o numerach: 1, 2, 3 i 5),</w:t>
      </w:r>
    </w:p>
    <w:p w:rsidR="007F6FFB" w:rsidRDefault="00CE0EA3">
      <w:pPr>
        <w:pStyle w:val="Normal0"/>
        <w:spacing w:before="120" w:after="120"/>
        <w:ind w:firstLine="227"/>
      </w:pPr>
      <w:r>
        <w:t xml:space="preserve">-zwiększenia planowanych dochodów o kwotę 80.344 zł., dotyczących dotacji celowej otrzymanej z budżetu państwa </w:t>
      </w:r>
      <w:r>
        <w:t>na realizację bieżących zadań własnych powiatu w związku z decyzją Wojewody Pomorskiego nr 95/202/2017 z dnia 22 sierpnia 2017 roku (dział 852, rozdział 85502, § 2130), z przeznaczeniem na dofinansowanie zadań własnych, tj. zatrudnianie przez powiat koordy</w:t>
      </w:r>
      <w:r>
        <w:t>natorów rodzinnej pieczy zastępczej w ramach realizacji Programu asystent rodziny i koordynator rodzinnej pieczy zastępczej na rok 2017, wprowadzonego zgodnie z art. 247 ustawy z dnia 9 czerwca 2011 r. o wspieraniu rodziny i systemie pieczy zastępczej (tj.</w:t>
      </w:r>
      <w:r>
        <w:t xml:space="preserve"> Dz. U. z 2017 r. poz. 697, z </w:t>
      </w:r>
      <w:proofErr w:type="spellStart"/>
      <w:r>
        <w:t>późn</w:t>
      </w:r>
      <w:proofErr w:type="spellEnd"/>
      <w:r>
        <w:t>. zm.) - pismo Nr FB-I.3111.202.2017.MŻ z dnia 23 sierpnia 2017 roku, przesłane przez Wydział Finansów i Budżetu Pomorskiego Urzędu Wojewódzkiego w Gdańsku (mając powyższe na uwadze dokonano odpowiednich zmian w planie fin</w:t>
      </w:r>
      <w:r>
        <w:t>ansowym Powiatowego Centrum Pomocy Rodzinie w Tczewie, w oparciu o pismo z dnia 29 sierpnia 2017 roku, złożone przez Dyrektora Powiatowego Centrum Pomocy Rodzinie w Tczewie (dokonano zmian w załącznikach o numerach: 1 i 2),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dochodó</w:t>
      </w:r>
      <w:r>
        <w:t>w o kwotę 152.700 zł., dotyczących środków z Funduszu Pracy otrzymanych przez powiat, z przeznaczeniem na finansowanie w 2017 roku kosztów nagród oraz składek na ubezpieczenia społeczne pracowników Powiatowego Urzędu Pracy w Tczewie, w szczególności pełnią</w:t>
      </w:r>
      <w:r>
        <w:t>cych funkcję doradców klienta oraz zajmujących stanowiska kierownicze, w związku z pismem z dnia 30 sierpnia 2017 roku, złożonym przez Naczelnika Wydziału Finansów Starostwa Powiatowego w Tczewie (mając powyższe na uwadze dokonano odpowiednich zmian w plan</w:t>
      </w:r>
      <w:r>
        <w:t>ie finansowym Powiatowego Urzędu Pracy w Tczewie - w oparciu o pismo z dnia 18 sierpnia 2017 roku, złożone przez Dyrektora Powiatowego Urzędu Pracy w Tczewie) (dokonano zmian w załącznikach o numerach: 1 i 2),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dochodów o kwotę 11.2</w:t>
      </w:r>
      <w:r>
        <w:t>00 zł., dotyczących dotacji otrzymanych z państwowych funduszy celowych na finansowanie lub dofinansowanie kosztów realizacji inwestycji i zakupów inwestycyjnych jednostek sektora finansów publicznych, z przeznaczeniem na zakup motopompy dla Komendy Powiat</w:t>
      </w:r>
      <w:r>
        <w:t>owej Państwowej Straży Pożarnej w Tczewie, w związku z pismem z dnia 23 sierpnia 2017 roku, złożonym przez Naczelnika Wydziału Finansów Starostwa Powiatowego w Tczewie (dokonano zmian w załączniku numer 1),</w:t>
      </w:r>
    </w:p>
    <w:p w:rsidR="007F6FFB" w:rsidRDefault="00CE0EA3">
      <w:pPr>
        <w:pStyle w:val="Normal0"/>
        <w:spacing w:before="120" w:after="120"/>
        <w:ind w:firstLine="227"/>
      </w:pPr>
      <w:r>
        <w:t>-zmniejszenia planowanych dochodów o kwotę 1.366 </w:t>
      </w:r>
      <w:r>
        <w:t>zł.,  dotyczących realizacji projektu pn.: „Wielojęzyczność, kreatywność i podnoszenie kwalifikacji otwiera nam szeroki rynek pracy”, w związku z pismem z dnia 28 sierpnia 2017 roku, złożonym przez  Dyrektora Zespołu Szkół Budowlanych i Odzieżowych w Tczew</w:t>
      </w:r>
      <w:r>
        <w:t>ie (dokonano zmian w załączniku numer 1),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dochodów o kwotę 22.050 zł., dotyczących wpływów z różnych dochodów, w związku z pismem z dnia 17 sierpnia 2017 roku, złożonym przez Dyrektora Domu Pomocy Społecznej w Damaszce (dokonano zm</w:t>
      </w:r>
      <w:r>
        <w:t>ian w załączniku numer 1),</w:t>
      </w:r>
    </w:p>
    <w:p w:rsidR="007F6FFB" w:rsidRDefault="00CE0EA3">
      <w:pPr>
        <w:pStyle w:val="Normal0"/>
        <w:spacing w:before="120" w:after="120"/>
        <w:ind w:firstLine="227"/>
      </w:pPr>
      <w:r>
        <w:lastRenderedPageBreak/>
        <w:t>-zwiększenia planowanych dochodów o kwotę 4.725 zł., dotyczących wpływów z różnych dochodów, w związku z pismem z dnia 6 września 2017 roku, złożonym przez Dyrektora Specjalnego Ośrodka Szkolno-Wychowawczego w Pelplinie (dokonano</w:t>
      </w:r>
      <w:r>
        <w:t xml:space="preserve"> zmian w załączniku numer 1),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dochodów o kwotę 7.740 zł., dotyczących wpływów z rozliczeń/zwrotów z lat ubiegłych, w związku z pismem z dnia 4 września 2017 roku, złożonym przez Dyrektora Zespołu Szkół Technicznych w Tczewie (dokon</w:t>
      </w:r>
      <w:r>
        <w:t>ano zmian w załączniku numer 1),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dochodów o kwotę 55.000 zł., dotyczących wpływów z usług, w związku z pismem z dnia 4 września 2017 roku, złożonym przez Dyrektora Domu Pomocy Społecznej w </w:t>
      </w:r>
      <w:proofErr w:type="spellStart"/>
      <w:r>
        <w:t>Stanisławiu</w:t>
      </w:r>
      <w:proofErr w:type="spellEnd"/>
      <w:r>
        <w:t xml:space="preserve"> (dokonano zmian w załączniku </w:t>
      </w:r>
      <w:r>
        <w:t>numer 1),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dochodów o kwotę 1.462 zł., dotyczących wpływów z różnych dochodów, w związku z pismem z dnia 31 sierpnia 2017 roku, złożonym przez Dyrektora Domu Pomocy Społecznej w Damaszce (dokonano zmian w załączniku numer 1),</w:t>
      </w:r>
    </w:p>
    <w:p w:rsidR="007F6FFB" w:rsidRDefault="00CE0EA3">
      <w:pPr>
        <w:pStyle w:val="Normal0"/>
        <w:spacing w:before="120" w:after="120"/>
        <w:ind w:firstLine="227"/>
      </w:pPr>
      <w:r>
        <w:t>-przen</w:t>
      </w:r>
      <w:r>
        <w:t>iesienia planowanych dochodów w kwocie 14.500 zł., dotyczących wpływów z opłat egzaminacyjnych oraz opłat za wydawanie świadectw, dyplomów, zaświadczeń, certyfikatów i ich duplikatów, w związku z pismem z dnia 5 września 2017 roku, złożonym przez Dyrektora</w:t>
      </w:r>
      <w:r>
        <w:t xml:space="preserve"> Zespołu Kształcenia Zawodowego w Tczewie (dokonano zmian w załączniku numer 1),</w:t>
      </w:r>
    </w:p>
    <w:p w:rsidR="007F6FFB" w:rsidRDefault="00CE0EA3">
      <w:pPr>
        <w:pStyle w:val="Normal0"/>
        <w:spacing w:before="120" w:after="120"/>
        <w:ind w:firstLine="227"/>
      </w:pPr>
      <w:r>
        <w:t>-zmniejszenia planowanych wydatków majątkowych o kwotę ogółem 261.000 zł., dotyczących zadań inwestycyjnych: pn.: „Zakup samochodu do przewozu osób niepełnosprawnych” (kwota 6</w:t>
      </w:r>
      <w:r>
        <w:t>1.000 zł.), pn.: „Zakup samochodu” (kwota 130.000 zł.), pn.: „Zakup samochodu osobowego” (kwota 70.000 zł.) oraz zwiększenia planowanych wydatków majątkowych o kwotę ogółem 261.000 zł., w celu zabezpieczenia środków na realizację zadań inwestycyjnych: pn.:</w:t>
      </w:r>
      <w:r>
        <w:t xml:space="preserve"> „Zakup samochodu do przewozu osób niepełnosprawnych dla Zespołu Placówek Specjalnych w Tczewie” (kwota 61.000 zł.), pn.: „Zakup samochodu dla Domu Pomocy Społecznej w Pelplinie” (kwota 130.000 zł.), pn.: „Zakup samochodu osobowego dla Domu Pomocy Społeczn</w:t>
      </w:r>
      <w:r>
        <w:t>ej w Damaszce” (kwota 70.000 zł.), w związku z pismem z dnia 13 września 2017 roku, złożonym przez Naczelnika Wydziału Finansów Starostwa Powiatowego w Tczewie (dokonano zmian w załącznikach o numerach: 2 i 3),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wydatków majątkowych</w:t>
      </w:r>
      <w:r>
        <w:t xml:space="preserve"> o kwotę 11.200 zł., dotyczących zadania inwestycyjnego pn.: "Zakup motopompy dla Komendy Powiatowej Państwowej Straży Pożarnej w Tczewie", w związku z pismem z dnia 10 sierpnia 2017 roku, złożonym przez Komendanta Powiatowego Państwowej Straży Pożarnej w </w:t>
      </w:r>
      <w:r>
        <w:t>Tczewie (dokonano zmian w załącznikach o numerach: 2 i 3),</w:t>
      </w:r>
    </w:p>
    <w:p w:rsidR="007F6FFB" w:rsidRDefault="00CE0EA3">
      <w:pPr>
        <w:pStyle w:val="Normal0"/>
        <w:spacing w:before="120" w:after="120"/>
        <w:ind w:firstLine="227"/>
      </w:pPr>
      <w:r>
        <w:t>-zmniejszenia planowanych wydatków majątkowych o kwotę 40.000 zł., dotyczących zadania inwestycyjnego pn.: „Wymiana jednego z dwóch kotłów kotłowni centralnej na terenie Szpitali Tczewskich S.A. z </w:t>
      </w:r>
      <w:r>
        <w:t>powodu awarii” oraz zwiększenia planowanych wydatków bieżących o kwotę 20.000 zł., dotyczących zadania remontowego pn.: "Remont jednego z dwóch kotłów w kotłowni centralnej na terenie dzierżawionym Szpitalom Tczewskim S.A.", w związku z pismem z dnia 13 wr</w:t>
      </w:r>
      <w:r>
        <w:t>ześnia 2017 roku, złożonym przez Naczelnika Wydziału Inwestycji i Remontów Starostwa Powiatowego w Tczewie (dokonano zmian w załącznikach o numerach: 2, 3 i 4),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wydatków bieżących o kwotę 30.000 zł., w celu zabezpieczenia środków n</w:t>
      </w:r>
      <w:r>
        <w:t xml:space="preserve">a dotację celową na pomoc finansową udzielaną między jednostkami samorządu terytorialnego na dofinansowanie własnych zadań bieżących (pomoc finansowa dla Gminy Lipusz na remont obiektów komunalnych zniszczonych podczas huraganu), w związku z pismem z dnia </w:t>
      </w:r>
      <w:r>
        <w:t>12 września 2017 roku, złożonym przez Naczelnika Wydziału Finansów Starostwa Powiatowego w Tczewie (dokonano zmian w załącznikach o numerach: 2 i 5)</w:t>
      </w:r>
    </w:p>
    <w:p w:rsidR="007F6FFB" w:rsidRDefault="00CE0EA3">
      <w:pPr>
        <w:pStyle w:val="Normal0"/>
        <w:spacing w:before="120" w:after="120"/>
        <w:ind w:firstLine="227"/>
      </w:pPr>
      <w:r>
        <w:t>-zwiększenia  planowanych wydatków bieżących o kwotę ogółem 19.394 zł., w celu zabezpieczenia środków na od</w:t>
      </w:r>
      <w:r>
        <w:t>pisy na zakładowy fundusz świadczeń socjalnych, w związku z pismem z dnia 12 września 2017 roku, złożonym przez Naczelnika Wydziału Edukacji Starostwa Powiatowego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 xml:space="preserve">-zwiększenia planowanych wydatków bieżących </w:t>
      </w:r>
      <w:r>
        <w:t xml:space="preserve">o kwotę ogółem 243.520 zł., w celu zabezpieczenia środków na wynagrodzenia osobowe oraz składki na ubezpieczenia społeczne, w związku z pismem z dnia 12 września 2017 roku, złożonym przez Dyrektora Zespołu Szkół Technicznych w Tczewie oraz ustaleniami </w:t>
      </w:r>
      <w:r>
        <w:lastRenderedPageBreak/>
        <w:t>Zarz</w:t>
      </w:r>
      <w:r>
        <w:t>ądu Powiatu Tczewskiego poczynionymi na posiedzeniu w dniu 13 września 2017 roku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-zwiększenia  planowanych wydatków bieżących o kwotę 300.000 zł., w celu zabezpieczenia środków na zakup usług związanych z zakupem tabl</w:t>
      </w:r>
      <w:r>
        <w:t>ic rejestracyjnych i holowaniem pojazdów zagrażających bezpieczeństwu w ruchu drogowym oraz na zakup dowodów rejestracyjnych, praw jazdy i druków ścisłego zarachowania, w związku z pismem z dnia 18 sierpnia 2017 roku, złożonym przez Zastępcę Naczelnika Wyd</w:t>
      </w:r>
      <w:r>
        <w:t>ziału Komunikacji i Transportu Starostwa Powiatowego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-zmniejszenia planowanych wydatków bieżących o kwotę 25.000 zł., dotyczących zakupu usług, w związku z pismem z dnia 12 września 2017 roku, złożonym przez</w:t>
      </w:r>
      <w:r>
        <w:t xml:space="preserve"> Wydział Finansów Starostwa Powiatowego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planowania wydatków bieżących o kwotę ogółem 55.000 zł., w celu zabezpieczenia środków na m.in.: wynagrodzenia osobowe pracowników oraz zakup środków żywn</w:t>
      </w:r>
      <w:r>
        <w:t>ości, w związku z pismem z dnia 4 września 2017 roku, złożonym przez Dyrektora Domu Pomocy Społecznej w </w:t>
      </w:r>
      <w:proofErr w:type="spellStart"/>
      <w:r>
        <w:t>Stanisławiu</w:t>
      </w:r>
      <w:proofErr w:type="spellEnd"/>
      <w:r>
        <w:t xml:space="preserve">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wydatków bieżących o kwotę 1.462 zł., w celu zabezpieczenia środków na zakup</w:t>
      </w:r>
      <w:r>
        <w:t xml:space="preserve"> materiałów, w związku z pismem z dnia 31 sierpnia 2017 roku, złożonym przez Dyrektora Domu Pomocy Społecznej w Damaszce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 xml:space="preserve">-zwiększenia planowanych wydatków bieżących o kwotę 7.740 zł., w celu zabezpieczenia środków na </w:t>
      </w:r>
      <w:r>
        <w:t>zakup środków dydaktycznych i książek, w związku z pismem z dnia 4 września 2017 roku, złożonym przez Dyrektora Zespołu Szkół Technicznych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-zmniejszenia planowanych wydatków bieżących o kwotę 550 zł., dotycz</w:t>
      </w:r>
      <w:r>
        <w:t>ących wynagrodzenia bezosobowego, w związku z pismem z dnia 23 sierpnia 2017 roku, złożonym przez Wydział Rolnictwa i Ochrony Środowiska Starostwa Powiatowego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-zmniejszenia planowanych wydatków bieżących o k</w:t>
      </w:r>
      <w:r>
        <w:t>wotę ogółem 72.138 zł., dotyczących wynagrodzeń osobowych dla pracowników, składek na ubezpieczenia społeczne i składek na Fundusz Pracy oraz zwiększenia planowanych wydatków bieżących o kwotę ogółem 79.863 zł., w celu zabezpieczenia środków na: realizację</w:t>
      </w:r>
      <w:r>
        <w:t xml:space="preserve"> zadania remontowego pn. „Naprawa murku przy kuchni” (kwota 3.000 zł.), wynagrodzenia osobowe dla pracowników, składki na ubezpieczenia społeczne, składki na Fundusz Pracy i zakup środków dydaktycznych i książek, w związku z pismem z dnia 6 września 2017 r</w:t>
      </w:r>
      <w:r>
        <w:t>oku, złożonym przez  Dyrektora Specjalnego Ośrodka Szkolno-Wychowawczego w Pelplinie (dokonano zmian w załącznikach o numerach: 2 i 4),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wydatków bieżących o kwotę 5.430 zł., w celu zabezpieczenia środków na zakup usług, w związku z</w:t>
      </w:r>
      <w:r>
        <w:t> pismem z dnia 8 września 2017 roku, złożonym przez Dyrektora II Liceum Ogólnokształcącego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wydatków bieżących o kwotę 15.566 zł., w celu zabezpieczenia środków na odpisy na zakładowy</w:t>
      </w:r>
      <w:r>
        <w:t xml:space="preserve"> fundusz świadczeń socjalnych, w związku z pismem z dnia 12 września 2017 roku, złożonym przez Zastępcę Naczelnika Wydziału Organizacyjnego Starostwa Powiatowego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wydatków bieżących o</w:t>
      </w:r>
      <w:r>
        <w:t xml:space="preserve"> kwotę 2.503 zł., w celu zabezpieczenia środków na zwrot przez Powiat Tczewski do MOPS Gdynia świadczenia nienależnie pobranego przez rodzinę zastępczą, w związku z pismem z dnia 12 września 2017 roku, złożonym przez Naczelnika Wydziału Finansów Starostwa </w:t>
      </w:r>
      <w:r>
        <w:t>Powiatowego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-zmniejszenia planowanych wydatków bieżących o kwotę 1.800 zł., oraz zwiększenia planowanych wydatków bieżących o kwotę ogółem 23.800 zł., w celu zabezpieczenia środków na realizację projektu pn.</w:t>
      </w:r>
      <w:r>
        <w:t>: „Wielojęzyczność, kreatywność i podnoszenie kwalifikacji otwiera nam szeroki rynek pracy”, w związku z pismem z dnia 28 sierpnia 2017 roku, złożonym przez  Dyrektora Zespołu Szkół Budowlanych i Odzieżowych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 xml:space="preserve">-zwiększenia planowanych wydatków bieżących o kwotę 11.494 zł., w celu zabezpieczenia środków na wynagrodzenia osobowe pracowników, składki na ubezpieczenia społeczne oraz składki na Fundusz Pracy, </w:t>
      </w:r>
      <w:r>
        <w:lastRenderedPageBreak/>
        <w:t>w związku z pismem z dnia 21 sierpnia 2017 roku, złożonym</w:t>
      </w:r>
      <w:r>
        <w:t xml:space="preserve"> przez Dyrektora Centrum Administracyjnego Placówek Opiekuńczo-Wychowawczych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 xml:space="preserve">-zmniejszenia planowanych wydatków bieżących o kwotę 7.751 zł., dotyczących dodatkowego wynagrodzenia rocznego oraz zwiększenia planowanych </w:t>
      </w:r>
      <w:r>
        <w:t>wydatków bieżących o kwotę ogółem 29.801 zł., w celu zabezpieczenia środków na wynagrodzenia osobowe pracowników i zakup materiałów, w związku z pismem z dnia 17 sierpnia 2017 roku, złożonym przez Dyrektora Domu Pomocy Społecznej w Damaszce (dokonano zmian</w:t>
      </w:r>
      <w:r>
        <w:t xml:space="preserve">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-zwiększenia planowanych wydatków bieżących o kwotę 3.000 zł., w celu zabezpieczenia środków na wydatki osobowe niezaliczone do wynagrodzeń, w związku z pismem z dnia 11 września 2017 roku, złożonym przez Naczelnika Wydziału Organiz</w:t>
      </w:r>
      <w:r>
        <w:t>acyjnego Starostwa Powiatowego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 xml:space="preserve">-zwiększenia planowanych wydatków bieżących o kwotę 596 zł., dotyczących dofinansowania kosztów rocznego pobytu uczestnika w warsztatach terapii zajęciowej, w związku z pismem </w:t>
      </w:r>
      <w:r>
        <w:t>z dnia 21 sierpnia 2017 roku, złożonym przez Dyrektora Powiatowego Centrum Pomocy Rodzinie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-zmniejszenia planowanych wydatków bieżących o kwotę 612.319 zł., dotyczących rezerwy celowej na wydatki bieżące w z</w:t>
      </w:r>
      <w:r>
        <w:t>akresie świadczeń pracowniczych, w związku z ustaleniami Zarządu Powiatu Tczewskiego, poczynionymi na posiedzeniu w dniu 13 września 2017 roku,</w:t>
      </w:r>
    </w:p>
    <w:p w:rsidR="007F6FFB" w:rsidRDefault="00CE0EA3">
      <w:pPr>
        <w:pStyle w:val="Normal0"/>
        <w:spacing w:before="120" w:after="120"/>
        <w:ind w:firstLine="227"/>
      </w:pPr>
      <w:r>
        <w:t>-przeniesienia pomiędzy paragrafami, w rozdziałach: 80130, 80151 (przeniesienia w ramach działu) planowanych wyd</w:t>
      </w:r>
      <w:r>
        <w:t>atków bieżących o kwotę 7.189  zł., w celu zabezpieczenia środków na dotację podmiotową z budżetu dla niepublicznej jednostki systemu oświaty (CKZ "NAUKA" Policealne Studium Zawodowe dla Dorosłych w Tczewie), w związku z pismem z dnia 8 września 2017 roku,</w:t>
      </w:r>
      <w:r>
        <w:t xml:space="preserve"> złożonym przez Naczelnika Wydziału Edukacji Starostwa Powiatowego w Tczewie (dokonano zmian w załącznikach o numerach: 2 i 5),</w:t>
      </w:r>
    </w:p>
    <w:p w:rsidR="007F6FFB" w:rsidRDefault="00CE0EA3">
      <w:pPr>
        <w:pStyle w:val="Normal0"/>
        <w:spacing w:before="120" w:after="120"/>
        <w:ind w:firstLine="227"/>
      </w:pPr>
      <w:r>
        <w:t xml:space="preserve">-przeniesienia pomiędzy paragrafami, w rozdziałach: 80140, 80151 (przeniesienia w ramach działu) planowanych wydatków bieżących </w:t>
      </w:r>
      <w:r>
        <w:t>w kwocie ogółem 30.200 zł., w celu zabezpieczenia środków na wynagrodzenia osobowe pracowników, składki na ubezpieczenia społeczne oraz składki na Fundusz Pracy, w związku z pismem z dnia 5 września 2017 roku, złożonym przez Dyrektora Zespołu Kształcenia Z</w:t>
      </w:r>
      <w:r>
        <w:t>awodowego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-przeniesienia pomiędzy paragrafami, w rozdziale 92605 (przeniesienia w ramach działu) planowanych wydatków bieżących w kwocie ogółem 4.600 zł., w celu zabezpieczenia środków na realizację zadań z </w:t>
      </w:r>
      <w:r>
        <w:t>zakresu promocji Powiatu Tczewskiego oraz nagrody konkursowe, w związku z pismem z dnia 13 września 2017 roku, złożonym przez Kierownika Biura Prezydialnego Starostwa Powiatowego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 xml:space="preserve">-przeniesienia pomiędzy </w:t>
      </w:r>
      <w:r>
        <w:t>paragrafami, w rozdziale 80105 (przeniesienia w ramach działu) planowanych wydatków bieżących w kwocie ogółem 38.862 zł., w celu zabezpieczenia środków na realizację projektu pn.: „Równy start dla najmłodszych”, w związku z pismem z dnia 30 sierpnia 2017 r</w:t>
      </w:r>
      <w:r>
        <w:t>oku, złożonym przez Dyrektora Zespołu Placówek Specjalnych w Tczewie (dokonano zmian w załączniku numer 2).</w:t>
      </w:r>
    </w:p>
    <w:p w:rsidR="007F6FFB" w:rsidRDefault="00CE0EA3">
      <w:pPr>
        <w:pStyle w:val="Normal0"/>
        <w:spacing w:before="120" w:after="120"/>
        <w:ind w:firstLine="227"/>
      </w:pPr>
      <w:r>
        <w:t>Na podstawie stosownego upoważnienia udzielonego przez Zarząd Powiatu Tczewskiego, dyrektorom powiatowych jednostek organizacyjnych, wprowadza się z</w:t>
      </w:r>
      <w:r>
        <w:t>miany poprzez:</w:t>
      </w:r>
    </w:p>
    <w:p w:rsidR="007F6FFB" w:rsidRDefault="00CE0EA3">
      <w:pPr>
        <w:pStyle w:val="Normal0"/>
        <w:spacing w:before="120" w:after="120"/>
        <w:ind w:firstLine="227"/>
      </w:pPr>
      <w:r>
        <w:t>-przeniesienia pomiędzy paragrafami w rozdziałach 80102, 80111 (przeniesienia w ramach działu) kwoty ogółem 4.270 zł., w związku z decyzją nr 5/F/17 z dnia 5 września 2017 roku, podjętą przez Dyrektora Specjalnego Ośrodka Szkolno-Wychowawcze</w:t>
      </w:r>
      <w:r>
        <w:t>go w Pelplinie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-przeniesienia pomiędzy paragrafami w rozdziale 80146 (przeniesienia w ramach działu) kwoty 1.260 zł., w związku z decyzją nr 2/17 z dnia 22 sierpnia 2017 roku, podjętą przez Dyrektora Zespołu Szkół Rze</w:t>
      </w:r>
      <w:r>
        <w:t>mieślniczych i Kupieckich w Tczewie (dokonano zmian w załączniku numer 2),</w:t>
      </w:r>
    </w:p>
    <w:p w:rsidR="007F6FFB" w:rsidRDefault="00CE0EA3">
      <w:pPr>
        <w:pStyle w:val="Normal0"/>
        <w:spacing w:before="120" w:after="120"/>
        <w:ind w:firstLine="227"/>
      </w:pPr>
      <w:r>
        <w:t>-przeniesienia pomiędzy paragrafami w rozdziale 85202 (przeniesienia w ramach działu) kwoty 7.559 zł., w związku z decyzją nr 4/2017 z dnia 18 sierpnia 2017 roku, podjętą przez Dyre</w:t>
      </w:r>
      <w:r>
        <w:t>ktora Domu Pomocy Społecznej w Wielkich Wyrębach (dokonano zmian w załącznikach o numerach: 2 i 4),</w:t>
      </w:r>
    </w:p>
    <w:p w:rsidR="007F6FFB" w:rsidRDefault="00CE0EA3">
      <w:pPr>
        <w:pStyle w:val="Normal0"/>
        <w:spacing w:before="120" w:after="120"/>
        <w:ind w:firstLine="227"/>
      </w:pPr>
      <w:r>
        <w:lastRenderedPageBreak/>
        <w:t>-przeniesienia pomiędzy paragrafami w rozdziale 85403 (przeniesienia w ramach działu) kwoty 20.000 zł., w związku z decyzją nr 8/P/2017 z dnia 30 sierpnia 2</w:t>
      </w:r>
      <w:r>
        <w:t>017 roku, podjętą przez Dyrektora Zespołu Placówek Specjalnych w Tczewie (dokonano zmian w załącznikach o numerach: 2 i 4),</w:t>
      </w:r>
    </w:p>
    <w:p w:rsidR="007F6FFB" w:rsidRDefault="00CE0EA3">
      <w:pPr>
        <w:pStyle w:val="Normal0"/>
        <w:spacing w:before="120" w:after="120"/>
        <w:ind w:firstLine="227"/>
      </w:pPr>
      <w:r>
        <w:t>-przeniesienia pomiędzy paragrafami w rozdziale 80120 (przeniesienia w ramach działu) kwoty 650 zł., w związku z decyzją nr 3/U/B/20</w:t>
      </w:r>
      <w:r>
        <w:t>17 z dnia 28 sierpnia 2017 roku, podjętą przez Dyrektora II Liceum Ogólnokształcącego w Tczewie (dokonano zmian w załącznikach o numerach: 2 i 4),</w:t>
      </w:r>
    </w:p>
    <w:p w:rsidR="007F6FFB" w:rsidRDefault="00CE0EA3">
      <w:pPr>
        <w:pStyle w:val="Normal0"/>
        <w:spacing w:before="120" w:after="120"/>
        <w:ind w:firstLine="227"/>
      </w:pPr>
      <w:r>
        <w:t>-przeniesienia pomiędzy paragrafami w rozdziale 80120 (przeniesienia w ramach działu) kwoty 500 zł., w związk</w:t>
      </w:r>
      <w:r>
        <w:t xml:space="preserve">u z decyzją nr 1/2017 z dnia 31 sierpnia 2017 roku, podjętą przez Dyrektora Zespołu Szkół </w:t>
      </w:r>
      <w:proofErr w:type="spellStart"/>
      <w:r>
        <w:t>Ponadgimnazjalnych</w:t>
      </w:r>
      <w:proofErr w:type="spellEnd"/>
      <w:r>
        <w:t xml:space="preserve"> w Pelplinie (dokonano zmian w załączniku numer 2).</w:t>
      </w:r>
    </w:p>
    <w:p w:rsidR="007F6FFB" w:rsidRDefault="00CE0EA3">
      <w:pPr>
        <w:pStyle w:val="Normal0"/>
        <w:spacing w:before="120" w:after="120"/>
        <w:ind w:firstLine="227"/>
      </w:pPr>
      <w:r>
        <w:t>W związku z powyższym podjęcie uchwały jest zasadne.</w:t>
      </w:r>
    </w:p>
    <w:sectPr w:rsidR="007F6FFB" w:rsidSect="007F6FFB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FB" w:rsidRDefault="007F6FFB" w:rsidP="007F6FFB">
      <w:r>
        <w:separator/>
      </w:r>
    </w:p>
  </w:endnote>
  <w:endnote w:type="continuationSeparator" w:id="0">
    <w:p w:rsidR="007F6FFB" w:rsidRDefault="007F6FFB" w:rsidP="007F6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F6FF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left"/>
            <w:rPr>
              <w:sz w:val="18"/>
            </w:rPr>
          </w:pPr>
          <w:r>
            <w:rPr>
              <w:sz w:val="18"/>
            </w:rPr>
            <w:t>Id: 537DDBD5-7FCB-42D8-BEBB-221F7CEBBE9A.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F6F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7F6FFB">
            <w:rPr>
              <w:sz w:val="18"/>
            </w:rPr>
            <w:fldChar w:fldCharType="end"/>
          </w:r>
        </w:p>
      </w:tc>
    </w:tr>
  </w:tbl>
  <w:p w:rsidR="007F6FFB" w:rsidRDefault="007F6FF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865"/>
      <w:gridCol w:w="4933"/>
    </w:tblGrid>
    <w:tr w:rsidR="007F6FFB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left"/>
            <w:rPr>
              <w:sz w:val="18"/>
            </w:rPr>
          </w:pPr>
          <w:r>
            <w:rPr>
              <w:sz w:val="18"/>
            </w:rPr>
            <w:t>Id: 537DDBD5-7FCB-42D8-BEBB-221F7CEBBE9A.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F6F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16</w:t>
          </w:r>
          <w:r w:rsidR="007F6FFB">
            <w:rPr>
              <w:sz w:val="18"/>
            </w:rPr>
            <w:fldChar w:fldCharType="end"/>
          </w:r>
        </w:p>
      </w:tc>
    </w:tr>
  </w:tbl>
  <w:p w:rsidR="007F6FFB" w:rsidRDefault="007F6FF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865"/>
      <w:gridCol w:w="4933"/>
    </w:tblGrid>
    <w:tr w:rsidR="007F6FFB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left"/>
            <w:rPr>
              <w:sz w:val="18"/>
            </w:rPr>
          </w:pPr>
          <w:r>
            <w:rPr>
              <w:sz w:val="18"/>
            </w:rPr>
            <w:t>Id: 537DDBD5-7FCB-42D8-BEBB-221F7CEBBE9A.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F6F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34</w:t>
          </w:r>
          <w:r w:rsidR="007F6FFB">
            <w:rPr>
              <w:sz w:val="18"/>
            </w:rPr>
            <w:fldChar w:fldCharType="end"/>
          </w:r>
        </w:p>
      </w:tc>
    </w:tr>
  </w:tbl>
  <w:p w:rsidR="007F6FFB" w:rsidRDefault="007F6FFB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865"/>
      <w:gridCol w:w="4933"/>
    </w:tblGrid>
    <w:tr w:rsidR="007F6FFB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left"/>
            <w:rPr>
              <w:sz w:val="18"/>
            </w:rPr>
          </w:pPr>
          <w:r>
            <w:rPr>
              <w:sz w:val="18"/>
            </w:rPr>
            <w:t>Id: 537DDBD5-7FCB-42D8-BEBB-221F7CEBBE9A.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F6F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 w:rsidR="007F6FFB">
            <w:rPr>
              <w:sz w:val="18"/>
            </w:rPr>
            <w:fldChar w:fldCharType="end"/>
          </w:r>
        </w:p>
      </w:tc>
    </w:tr>
  </w:tbl>
  <w:p w:rsidR="007F6FFB" w:rsidRDefault="007F6FFB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865"/>
      <w:gridCol w:w="4933"/>
    </w:tblGrid>
    <w:tr w:rsidR="007F6FFB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left"/>
            <w:rPr>
              <w:sz w:val="18"/>
            </w:rPr>
          </w:pPr>
          <w:r>
            <w:rPr>
              <w:sz w:val="18"/>
            </w:rPr>
            <w:t>Id: 537DDBD5-7FCB-42D8-BEBB-221F7CEBBE9A.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F6F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 w:rsidR="007F6FFB">
            <w:rPr>
              <w:sz w:val="18"/>
            </w:rPr>
            <w:fldChar w:fldCharType="end"/>
          </w:r>
        </w:p>
      </w:tc>
    </w:tr>
  </w:tbl>
  <w:p w:rsidR="007F6FFB" w:rsidRDefault="007F6FFB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865"/>
      <w:gridCol w:w="4933"/>
    </w:tblGrid>
    <w:tr w:rsidR="007F6FFB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left"/>
            <w:rPr>
              <w:sz w:val="18"/>
            </w:rPr>
          </w:pPr>
          <w:r>
            <w:rPr>
              <w:sz w:val="18"/>
            </w:rPr>
            <w:t>Id: 537DDBD5-7FCB-42D8-BEBB-221F7CEBBE9A.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F6F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 w:rsidR="007F6FFB">
            <w:rPr>
              <w:sz w:val="18"/>
            </w:rPr>
            <w:fldChar w:fldCharType="end"/>
          </w:r>
        </w:p>
      </w:tc>
    </w:tr>
  </w:tbl>
  <w:p w:rsidR="007F6FFB" w:rsidRDefault="007F6FFB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F6FF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537DDBD5-7FCB-42D8-BEBB-221F7CEBBE9A.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7F6FFB" w:rsidRDefault="00CE0E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F6F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14</w:t>
          </w:r>
          <w:r w:rsidR="007F6FFB">
            <w:rPr>
              <w:sz w:val="18"/>
            </w:rPr>
            <w:fldChar w:fldCharType="end"/>
          </w:r>
        </w:p>
      </w:tc>
    </w:tr>
  </w:tbl>
  <w:p w:rsidR="007F6FFB" w:rsidRDefault="007F6FF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FB" w:rsidRDefault="007F6FFB" w:rsidP="007F6FFB">
      <w:r>
        <w:separator/>
      </w:r>
    </w:p>
  </w:footnote>
  <w:footnote w:type="continuationSeparator" w:id="0">
    <w:p w:rsidR="007F6FFB" w:rsidRDefault="007F6FFB" w:rsidP="007F6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FFB"/>
    <w:rsid w:val="007F6FFB"/>
    <w:rsid w:val="00C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6FF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7F6FFB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80</Pages>
  <Words>19405</Words>
  <Characters>108514</Characters>
  <Application>Microsoft Office Word</Application>
  <DocSecurity>0</DocSecurity>
  <Lines>904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127664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XXXIII/252/2017 z dnia 26 września 2017 r.</dc:title>
  <dc:subject>w sprawie zmian w^budżecie Powiatu Tczewskiego na 2017^rok</dc:subject>
  <dc:creator>pkata</dc:creator>
  <cp:lastModifiedBy>pkata</cp:lastModifiedBy>
  <cp:revision>2</cp:revision>
  <dcterms:created xsi:type="dcterms:W3CDTF">2017-09-27T13:29:00Z</dcterms:created>
  <dcterms:modified xsi:type="dcterms:W3CDTF">2017-09-27T13:29:00Z</dcterms:modified>
  <cp:category>Akt prawny</cp:category>
</cp:coreProperties>
</file>