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F5D0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7F5D04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7F5D04">
      <w:pPr>
        <w:keepNext/>
        <w:spacing w:after="480"/>
        <w:jc w:val="center"/>
        <w:rPr>
          <w:b/>
        </w:rPr>
      </w:pPr>
      <w:r>
        <w:rPr>
          <w:b/>
        </w:rPr>
        <w:t>w sprawie wydania opinii dotyczącej pozbawienia kategorii drogi gminnej na terenie gminy Kwidzyn</w:t>
      </w:r>
    </w:p>
    <w:p w:rsidR="00A77B3E" w:rsidRDefault="007F5D04">
      <w:pPr>
        <w:keepLines/>
        <w:spacing w:before="120" w:after="120"/>
        <w:ind w:firstLine="227"/>
      </w:pPr>
      <w:r>
        <w:t xml:space="preserve">Na podstawie art. 32 ust. 1 ustawy z dnia 5 czerwca 1998 roku o samorządzie powiatowym (Dz. U. z 2016 r. poz. 814, poz. 1579, poz. 1948, z 2017 r. poz. 730) i art. 10 ust. 2 w związku z art. 6 a oraz art. 7 ustawy z dnia 21 marca 1985 roku o drogach publicznych (Dz. U. z 2016 r. poz. 1440, poz. 1920, poz. 2255, poz. 1948, z 2017 r. poz. 191)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7F5D04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7F5D04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7F5D04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7F5D04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7F5D04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7F5D0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F5D04">
      <w:pPr>
        <w:keepLines/>
        <w:spacing w:before="120" w:after="120"/>
        <w:ind w:firstLine="340"/>
      </w:pPr>
      <w:r>
        <w:rPr>
          <w:b/>
        </w:rPr>
        <w:t>§ 1. </w:t>
      </w:r>
      <w:r>
        <w:t>Opiniuje się pozytywnie pozbawienie niżej wymienionej drogi kategorii drogi gminnej celem zaliczenia jej do kategorii dróg powiatowych:</w:t>
      </w:r>
    </w:p>
    <w:p w:rsidR="00A77B3E" w:rsidRDefault="007F5D04">
      <w:pPr>
        <w:spacing w:before="120" w:after="120"/>
        <w:ind w:left="340" w:hanging="227"/>
      </w:pPr>
      <w:r>
        <w:t>1) Mareza - Korzeniewo od ul. Korzeniewskiej w Marezie do ul. Kwidzyńskiej w Korzeniewie o długości 3,967 km - nawierzchnia bitumiczna.</w:t>
      </w:r>
    </w:p>
    <w:p w:rsidR="00A77B3E" w:rsidRDefault="007F5D04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463AF7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D7750">
            <w:pPr>
              <w:jc w:val="center"/>
            </w:pPr>
          </w:p>
          <w:p w:rsidR="00A77B3E" w:rsidRDefault="001D7750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D7750">
            <w:pPr>
              <w:jc w:val="left"/>
            </w:pPr>
          </w:p>
          <w:p w:rsidR="00A77B3E" w:rsidRDefault="001D7750">
            <w:pPr>
              <w:jc w:val="left"/>
            </w:pPr>
          </w:p>
          <w:p w:rsidR="00A77B3E" w:rsidRDefault="007F5D04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1D7750">
            <w:pPr>
              <w:jc w:val="right"/>
            </w:pPr>
          </w:p>
          <w:p w:rsidR="00A77B3E" w:rsidRDefault="007F5D04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1D7750">
            <w:pPr>
              <w:jc w:val="right"/>
            </w:pPr>
          </w:p>
          <w:p w:rsidR="00A77B3E" w:rsidRDefault="007F5D04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1D7750">
            <w:pPr>
              <w:jc w:val="right"/>
            </w:pPr>
          </w:p>
          <w:p w:rsidR="00A77B3E" w:rsidRDefault="007F5D04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1D7750">
            <w:pPr>
              <w:jc w:val="right"/>
            </w:pPr>
          </w:p>
          <w:p w:rsidR="00A77B3E" w:rsidRDefault="007F5D04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1D7750">
            <w:pPr>
              <w:jc w:val="right"/>
            </w:pPr>
          </w:p>
          <w:p w:rsidR="00A77B3E" w:rsidRDefault="001D7750">
            <w:pPr>
              <w:jc w:val="right"/>
            </w:pPr>
          </w:p>
        </w:tc>
      </w:tr>
    </w:tbl>
    <w:p w:rsidR="00A77B3E" w:rsidRDefault="001D7750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463AF7" w:rsidRDefault="00463AF7">
      <w:pPr>
        <w:pStyle w:val="Normal0"/>
        <w:rPr>
          <w:shd w:val="clear" w:color="auto" w:fill="FFFFFF"/>
        </w:rPr>
      </w:pPr>
    </w:p>
    <w:p w:rsidR="00463AF7" w:rsidRDefault="007F5D04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463AF7" w:rsidRDefault="00463AF7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463AF7" w:rsidRDefault="007F5D04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Zarząd Powiatu w Kwidzynie zwrócił się o zaopiniowanie pozbawienia kategorii dróg gminnych drogi Mareza - Korzeniewo od ul. Korzeniewskiej w Marezie do ul. Kwidzyńskiej w Korzeniewie celem zaliczenia jej do kategorii dróg powiatowych.</w:t>
      </w:r>
    </w:p>
    <w:p w:rsidR="00463AF7" w:rsidRDefault="007F5D04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Przedmiotowa droga spełnia kryteria, o których mowa w art. 6 a  ust. 1  ustawy z dnia 21 marca 1985 r. o drogach publicznych. Droga ta stanowi uzupełnienie sieci dróg stanowiących połączenie między gminami miejskimi Tczew, Kwidzyn oraz pomiędzy gminą miejsko - wiejską Gniew i gminą wiejską Kwidzyn.</w:t>
      </w:r>
    </w:p>
    <w:p w:rsidR="00463AF7" w:rsidRDefault="007F5D04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Mając powyższe na uwadze, podjęcie niniejszej uchwały jest uzasadnione.</w:t>
      </w:r>
    </w:p>
    <w:p w:rsidR="00463AF7" w:rsidRDefault="00463AF7">
      <w:pPr>
        <w:pStyle w:val="Normal0"/>
        <w:jc w:val="both"/>
        <w:rPr>
          <w:shd w:val="clear" w:color="auto" w:fill="FFFFFF"/>
        </w:rPr>
      </w:pPr>
    </w:p>
    <w:sectPr w:rsidR="00463AF7" w:rsidSect="00463AF7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F7" w:rsidRDefault="00463AF7" w:rsidP="00463AF7">
      <w:r>
        <w:separator/>
      </w:r>
    </w:p>
  </w:endnote>
  <w:endnote w:type="continuationSeparator" w:id="0">
    <w:p w:rsidR="00463AF7" w:rsidRDefault="00463AF7" w:rsidP="0046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463AF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3AF7" w:rsidRDefault="007F5D04" w:rsidP="007F5D04">
          <w:pPr>
            <w:jc w:val="left"/>
            <w:rPr>
              <w:sz w:val="18"/>
            </w:rPr>
          </w:pPr>
          <w:r>
            <w:rPr>
              <w:sz w:val="18"/>
            </w:rPr>
            <w:t>Id: AACEB350-E619-4771-A0B6-89615640791F.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3AF7" w:rsidRDefault="007F5D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2F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FF7">
            <w:rPr>
              <w:sz w:val="18"/>
            </w:rPr>
            <w:fldChar w:fldCharType="separate"/>
          </w:r>
          <w:r w:rsidR="001D7750">
            <w:rPr>
              <w:noProof/>
              <w:sz w:val="18"/>
            </w:rPr>
            <w:t>1</w:t>
          </w:r>
          <w:r w:rsidR="00DE2FF7">
            <w:rPr>
              <w:sz w:val="18"/>
            </w:rPr>
            <w:fldChar w:fldCharType="end"/>
          </w:r>
        </w:p>
      </w:tc>
    </w:tr>
  </w:tbl>
  <w:p w:rsidR="00463AF7" w:rsidRDefault="00463AF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77"/>
      <w:gridCol w:w="1444"/>
    </w:tblGrid>
    <w:tr w:rsidR="00463AF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3AF7" w:rsidRDefault="007F5D04">
          <w:pPr>
            <w:jc w:val="left"/>
            <w:rPr>
              <w:sz w:val="18"/>
            </w:rPr>
          </w:pPr>
          <w:r>
            <w:rPr>
              <w:sz w:val="18"/>
            </w:rPr>
            <w:t>Id: AACEB350-E619-4771-A0B6-89615640791F.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3AF7" w:rsidRDefault="007F5D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2F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FF7">
            <w:rPr>
              <w:sz w:val="18"/>
            </w:rPr>
            <w:fldChar w:fldCharType="separate"/>
          </w:r>
          <w:r w:rsidR="001D7750">
            <w:rPr>
              <w:noProof/>
              <w:sz w:val="18"/>
            </w:rPr>
            <w:t>2</w:t>
          </w:r>
          <w:r w:rsidR="00DE2FF7">
            <w:rPr>
              <w:sz w:val="18"/>
            </w:rPr>
            <w:fldChar w:fldCharType="end"/>
          </w:r>
        </w:p>
      </w:tc>
    </w:tr>
  </w:tbl>
  <w:p w:rsidR="00463AF7" w:rsidRDefault="00463AF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F7" w:rsidRDefault="00463AF7" w:rsidP="00463AF7">
      <w:r>
        <w:separator/>
      </w:r>
    </w:p>
  </w:footnote>
  <w:footnote w:type="continuationSeparator" w:id="0">
    <w:p w:rsidR="00463AF7" w:rsidRDefault="00463AF7" w:rsidP="00463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F7"/>
    <w:rsid w:val="001D7750"/>
    <w:rsid w:val="00463AF7"/>
    <w:rsid w:val="007F5D04"/>
    <w:rsid w:val="00D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3AF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463AF7"/>
    <w:rPr>
      <w:color w:val="000000"/>
      <w:sz w:val="22"/>
    </w:rPr>
  </w:style>
  <w:style w:type="paragraph" w:styleId="Nagwek">
    <w:name w:val="header"/>
    <w:basedOn w:val="Normalny"/>
    <w:link w:val="NagwekZnak"/>
    <w:rsid w:val="007F5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D04"/>
    <w:rPr>
      <w:sz w:val="22"/>
      <w:szCs w:val="24"/>
    </w:rPr>
  </w:style>
  <w:style w:type="paragraph" w:styleId="Stopka">
    <w:name w:val="footer"/>
    <w:basedOn w:val="Normalny"/>
    <w:link w:val="StopkaZnak"/>
    <w:rsid w:val="007F5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5D0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dotyczącej pozbawienia kategorii drogi gminnej na terenie gminy Kwidzyn</dc:subject>
  <dc:creator>jjendrych</dc:creator>
  <cp:lastModifiedBy>bciewiertnia</cp:lastModifiedBy>
  <cp:revision>2</cp:revision>
  <dcterms:created xsi:type="dcterms:W3CDTF">2017-05-15T11:36:00Z</dcterms:created>
  <dcterms:modified xsi:type="dcterms:W3CDTF">2017-05-15T11:36:00Z</dcterms:modified>
  <cp:category>Akt prawny</cp:category>
</cp:coreProperties>
</file>