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35F27">
      <w:pPr>
        <w:jc w:val="center"/>
        <w:rPr>
          <w:b/>
          <w:caps/>
        </w:rPr>
      </w:pPr>
      <w:r>
        <w:rPr>
          <w:b/>
          <w:caps/>
        </w:rPr>
        <w:t>Uchwała Nr XXVIII/210/2017</w:t>
      </w:r>
      <w:r>
        <w:rPr>
          <w:b/>
          <w:caps/>
        </w:rPr>
        <w:br/>
        <w:t>Rady Powiatu Tczewskiego</w:t>
      </w:r>
    </w:p>
    <w:p w:rsidR="00A77B3E" w:rsidRDefault="00835F27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835F27">
      <w:pPr>
        <w:keepNext/>
        <w:spacing w:after="480"/>
        <w:jc w:val="center"/>
        <w:rPr>
          <w:b/>
        </w:rPr>
      </w:pPr>
      <w:r>
        <w:rPr>
          <w:b/>
        </w:rPr>
        <w:t xml:space="preserve">w sprawie dostosowania sieci szkół </w:t>
      </w:r>
      <w:proofErr w:type="spellStart"/>
      <w:r>
        <w:rPr>
          <w:b/>
        </w:rPr>
        <w:t>ponadgimnazjalnych</w:t>
      </w:r>
      <w:proofErr w:type="spellEnd"/>
      <w:r>
        <w:rPr>
          <w:b/>
        </w:rPr>
        <w:t xml:space="preserve"> i specjalnych</w:t>
      </w:r>
      <w:r>
        <w:rPr>
          <w:b/>
        </w:rPr>
        <w:br/>
        <w:t>do nowego ustroju szkolnego oraz ustalenia sieci szkół ponadpodstawowych i specjalnych</w:t>
      </w:r>
    </w:p>
    <w:p w:rsidR="00A77B3E" w:rsidRDefault="00835F27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 11 ustawy z dnia 5 czerwca 1998 roku o samorządzie powiatowym </w:t>
      </w:r>
      <w:r>
        <w:br/>
        <w:t>(Dz. U. z 2016 r. poz. 814, poz. 1579 i poz. 1948) oraz art. 217 ust. 1 i 2 ustawy z dnia 14 grudnia 2016 r. Przepisy wprowadzające ustawę – Prawo oświatowe (Dz. U. z 2017 r. poz. 60) po uzysk</w:t>
      </w:r>
      <w:r>
        <w:t xml:space="preserve">aniu pozytywnej opinii Pomorskiego Kuratora Oświaty </w:t>
      </w:r>
      <w:r>
        <w:rPr>
          <w:b/>
        </w:rPr>
        <w:t xml:space="preserve">Rada Powiatu Tczewskiego </w:t>
      </w:r>
    </w:p>
    <w:p w:rsidR="00A77B3E" w:rsidRDefault="00835F27">
      <w:pPr>
        <w:spacing w:before="120" w:after="120"/>
        <w:jc w:val="center"/>
        <w:rPr>
          <w:b/>
        </w:rPr>
      </w:pPr>
      <w:r>
        <w:rPr>
          <w:b/>
        </w:rPr>
        <w:t>uchwala co następuje:</w:t>
      </w:r>
    </w:p>
    <w:p w:rsidR="00A77B3E" w:rsidRDefault="00835F2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Określa się  plan sieci publicznych szkół </w:t>
      </w:r>
      <w:proofErr w:type="spellStart"/>
      <w:r>
        <w:t>ponadgimnazjalnych</w:t>
      </w:r>
      <w:proofErr w:type="spellEnd"/>
      <w:r>
        <w:t xml:space="preserve"> i szkół specjalnych, prowadzonych przez powiat tczewski, z uwzględnieniem szkół </w:t>
      </w:r>
      <w:proofErr w:type="spellStart"/>
      <w:r>
        <w:t>ponadgimna</w:t>
      </w:r>
      <w:r>
        <w:t>zjalnych</w:t>
      </w:r>
      <w:proofErr w:type="spellEnd"/>
      <w:r>
        <w:t xml:space="preserve"> mających siedzibę na obszarze powiatu tczewskiego prowadzonych przez inne organy, tak aby umożliwić dzieciom i młodzieży zamieszkującym na obszarze powiatu tczewskiego realizację odpowiednio obowiązku szkolnego lub obowiązku nauki,  na okres od dn</w:t>
      </w:r>
      <w:r>
        <w:t>ia 1 września 2017 r. do dnia 31 sierpnia 2019 r., zgodnie z załącznikiem nr 1 do uchwały.</w:t>
      </w:r>
    </w:p>
    <w:p w:rsidR="00A77B3E" w:rsidRDefault="00835F27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plan sieci publicznych szkół ponadpodstawowych i szkół specjalnych, prowadzonych przez powiat tczewski, z uwzględnieniem szkół ponadpodstawowych maj</w:t>
      </w:r>
      <w:r>
        <w:t>ących siedzibę na obszarze powiatu tczewskiego prowadzonych przez inne organy, tak aby umożliwić dzieciom i młodzieży zamieszkującym na obszarze powiatu tczewskiego realizację odpowiednio obowiązku szkolnego lub obowiązku nauki,  na okres od dnia 1 wrześni</w:t>
      </w:r>
      <w:r>
        <w:t>a 2017 r. do dnia 31 sierpnia 2019 r., z uwzględnieniem klas dotychczasowych zasadniczych szkół zawodowych, zgodnie z załącznikiem nr 2 do uchwały.</w:t>
      </w:r>
    </w:p>
    <w:p w:rsidR="00A77B3E" w:rsidRDefault="00835F27">
      <w:pPr>
        <w:keepLines/>
        <w:spacing w:before="120" w:after="120"/>
        <w:ind w:firstLine="340"/>
      </w:pPr>
      <w:r>
        <w:rPr>
          <w:b/>
        </w:rPr>
        <w:t>§ 3. </w:t>
      </w:r>
      <w:r>
        <w:t>Określa się projekt planu sieci publicznych szkół ponadpodstawowych oraz szkół specjalnych, prowadzonyc</w:t>
      </w:r>
      <w:r>
        <w:t xml:space="preserve">h przez powiat tczewski, z uwzględnieniem szkół ponadpodstawowych mających siedzibę na obszarze powiatu tczewskiego prowadzonych przez inne organy prowadzące, tak aby umożliwić dzieciom i młodzieży zamieszkującym na obszarze powiatu tczewskiego realizację </w:t>
      </w:r>
      <w:r>
        <w:t>odpowiednio obowiązku szkolnego lub obowiązku nauki, od dnia 1 września 2019 r.,  z uwzględnieniem klas dotychczasowych publicznych zasadniczych szkół zawodowych, publicznych trzyletnich liceów ogólnokształcących, oraz klas dotychczasowych publicznych czte</w:t>
      </w:r>
      <w:r>
        <w:t>roletnich techników, zgodnie z załącznikiem nr 3 do uchwały.</w:t>
      </w:r>
    </w:p>
    <w:p w:rsidR="00A77B3E" w:rsidRDefault="00835F27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Zarządowi Powiatu Tczewskiego.</w:t>
      </w:r>
    </w:p>
    <w:p w:rsidR="00A77B3E" w:rsidRDefault="00835F27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835F27">
      <w:pPr>
        <w:keepNext/>
        <w:spacing w:before="120" w:after="120"/>
        <w:ind w:firstLine="227"/>
      </w:pPr>
      <w:r>
        <w:t> </w:t>
      </w:r>
    </w:p>
    <w:p w:rsidR="00A77B3E" w:rsidRDefault="00835F27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923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57" w:rsidRDefault="00492357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57" w:rsidRDefault="00835F27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835F27"/>
    <w:p w:rsidR="00A77B3E" w:rsidRDefault="00835F27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492357">
      <w:pPr>
        <w:keepNext/>
        <w:spacing w:before="120" w:after="120" w:line="360" w:lineRule="auto"/>
        <w:ind w:left="4535"/>
        <w:jc w:val="left"/>
        <w:sectPr w:rsidR="00A77B3E">
          <w:footerReference w:type="default" r:id="rId7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35F27">
        <w:t xml:space="preserve">Załącznik nr 1 do </w:t>
      </w:r>
      <w:r w:rsidR="00835F27">
        <w:t>Uchwały Nr XXVIII/210/2017</w:t>
      </w:r>
      <w:r w:rsidR="00835F27">
        <w:br/>
        <w:t>Rady Powiatu Tczewskiego</w:t>
      </w:r>
      <w:r w:rsidR="00835F27">
        <w:br/>
        <w:t>z dnia 28 marca 2017 roku</w:t>
      </w:r>
      <w:r w:rsidR="00835F27">
        <w:br/>
      </w:r>
      <w:hyperlink r:id="rId8" w:history="1">
        <w:r w:rsidR="00835F27">
          <w:rPr>
            <w:rStyle w:val="Hipercze"/>
            <w:color w:val="auto"/>
            <w:u w:val="none"/>
          </w:rPr>
          <w:t>Zalacznik1.</w:t>
        </w:r>
        <w:proofErr w:type="gramStart"/>
        <w:r w:rsidR="00835F27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492357">
      <w:pPr>
        <w:keepNext/>
        <w:spacing w:before="120" w:after="120" w:line="360" w:lineRule="auto"/>
        <w:ind w:left="4535"/>
        <w:jc w:val="left"/>
        <w:sectPr w:rsidR="00A77B3E">
          <w:footerReference w:type="default" r:id="rId9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35F27">
        <w:t>Załącznik nr 2 do Uchwały Nr XXVIII/210/20</w:t>
      </w:r>
      <w:r w:rsidR="00835F27">
        <w:t>17</w:t>
      </w:r>
      <w:r w:rsidR="00835F27">
        <w:br/>
        <w:t>Rady Powiatu Tczewskiego</w:t>
      </w:r>
      <w:r w:rsidR="00835F27">
        <w:br/>
        <w:t>z dnia 28 marca 2017 r.</w:t>
      </w:r>
      <w:r w:rsidR="00835F27">
        <w:br/>
      </w:r>
      <w:hyperlink r:id="rId10" w:history="1">
        <w:r w:rsidR="00835F27">
          <w:rPr>
            <w:rStyle w:val="Hipercze"/>
            <w:color w:val="auto"/>
            <w:u w:val="none"/>
          </w:rPr>
          <w:t>Zalacznik2.</w:t>
        </w:r>
        <w:proofErr w:type="gramStart"/>
        <w:r w:rsidR="00835F27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492357">
      <w:pPr>
        <w:keepNext/>
        <w:spacing w:before="120" w:after="120" w:line="360" w:lineRule="auto"/>
        <w:ind w:left="4535"/>
        <w:jc w:val="left"/>
        <w:sectPr w:rsidR="00A77B3E">
          <w:footerReference w:type="default" r:id="rId11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35F27">
        <w:t>Załącznik nr 3 do Uchwały Nr XXVIII/210/2017</w:t>
      </w:r>
      <w:r w:rsidR="00835F27">
        <w:br/>
        <w:t xml:space="preserve">Rady Powiatu </w:t>
      </w:r>
      <w:r w:rsidR="00835F27">
        <w:t>Tczewskiego</w:t>
      </w:r>
      <w:r w:rsidR="00835F27">
        <w:br/>
        <w:t>z dnia 28 marca 2017 r.</w:t>
      </w:r>
      <w:r w:rsidR="00835F27">
        <w:br/>
      </w:r>
      <w:hyperlink r:id="rId12" w:history="1">
        <w:r w:rsidR="00835F27">
          <w:rPr>
            <w:rStyle w:val="Hipercze"/>
            <w:color w:val="auto"/>
            <w:u w:val="none"/>
          </w:rPr>
          <w:t>Zalacznik3.</w:t>
        </w:r>
        <w:proofErr w:type="gramStart"/>
        <w:r w:rsidR="00835F27">
          <w:rPr>
            <w:rStyle w:val="Hipercze"/>
            <w:color w:val="auto"/>
            <w:u w:val="none"/>
          </w:rPr>
          <w:t>pdf</w:t>
        </w:r>
      </w:hyperlink>
      <w:proofErr w:type="gramEnd"/>
    </w:p>
    <w:p w:rsidR="00492357" w:rsidRDefault="00492357">
      <w:pPr>
        <w:pStyle w:val="Normal0"/>
      </w:pPr>
    </w:p>
    <w:p w:rsidR="00492357" w:rsidRDefault="00835F27">
      <w:pPr>
        <w:pStyle w:val="Normal0"/>
        <w:jc w:val="center"/>
      </w:pPr>
      <w:r>
        <w:rPr>
          <w:b/>
        </w:rPr>
        <w:t>Uzasadnienie</w:t>
      </w:r>
    </w:p>
    <w:p w:rsidR="00492357" w:rsidRDefault="00835F27">
      <w:pPr>
        <w:pStyle w:val="Normal0"/>
        <w:spacing w:before="120" w:after="120"/>
        <w:ind w:firstLine="227"/>
      </w:pPr>
      <w:r>
        <w:t>Zgodnie z art. 217 ustawy z dnia 14 grudnia 2016 r. przepisy wprowadzające ustawę - Prawo oświatowe Rada Powiatu po uzyskaniu pozytywnej opinii kuratora oświaty</w:t>
      </w:r>
      <w:r>
        <w:t xml:space="preserve"> podejmuje uchwałę  sprawie dostosowania sieci szkół </w:t>
      </w:r>
      <w:proofErr w:type="spellStart"/>
      <w:r>
        <w:t>ponadgimnazjalnych</w:t>
      </w:r>
      <w:proofErr w:type="spellEnd"/>
      <w:r>
        <w:t xml:space="preserve"> i specjalnych do nowego ustroju szkolnego. Zgodnie z tą ustawą szkoły działające na podstawie ustawy  o systemie oświaty przekształcają się w nowe typy szkół działające na podstawie us</w:t>
      </w:r>
      <w:r>
        <w:t>tawy z dnia 14 grudnia 2016 r. Prawo oświatowe. 1 września 2017 roku przekształceniu z mocy ustawy podlegają:</w:t>
      </w:r>
    </w:p>
    <w:p w:rsidR="00492357" w:rsidRDefault="00835F27">
      <w:pPr>
        <w:pStyle w:val="Normal0"/>
        <w:spacing w:before="120" w:after="120"/>
        <w:ind w:firstLine="227"/>
      </w:pPr>
      <w:r>
        <w:t>1)6-letnia szkoła podstawowa w 8-letnią szkołę podstawową (art. 117);</w:t>
      </w:r>
    </w:p>
    <w:p w:rsidR="00492357" w:rsidRDefault="00835F27">
      <w:pPr>
        <w:pStyle w:val="Normal0"/>
        <w:spacing w:before="120" w:after="120"/>
        <w:ind w:firstLine="227"/>
      </w:pPr>
      <w:r>
        <w:t>2)zasadnicza szkoła zawodowa w branżową szkołę I stopnia (art.162);</w:t>
      </w:r>
    </w:p>
    <w:p w:rsidR="00492357" w:rsidRDefault="00835F27">
      <w:pPr>
        <w:pStyle w:val="Normal0"/>
        <w:spacing w:before="120" w:after="120"/>
        <w:ind w:firstLine="227"/>
      </w:pPr>
      <w:r>
        <w:t>3)szkoła</w:t>
      </w:r>
      <w:r>
        <w:t xml:space="preserve"> przysposabiająca do pracy (art.172);</w:t>
      </w:r>
    </w:p>
    <w:p w:rsidR="00492357" w:rsidRDefault="00835F27">
      <w:pPr>
        <w:pStyle w:val="Normal0"/>
        <w:spacing w:before="120" w:after="120"/>
        <w:ind w:firstLine="227"/>
      </w:pPr>
      <w:r>
        <w:t>4)szkoła policealna (art.172).</w:t>
      </w:r>
    </w:p>
    <w:p w:rsidR="00492357" w:rsidRDefault="00835F27">
      <w:pPr>
        <w:pStyle w:val="Normal0"/>
        <w:spacing w:before="120" w:after="120"/>
        <w:ind w:firstLine="227"/>
      </w:pPr>
      <w:r>
        <w:t xml:space="preserve">Licea Ogólnokształcące i Technika przekształcą się w nowe typy szkół w drugim etapie reformy ustroju szkolnego tj. od 1 września 2019 r. Wyjątek stanowią gimnazja, które z mocy ustawy </w:t>
      </w:r>
      <w:r>
        <w:t>ulegają wygaszeniu (art. 127). W roku szkolnym 2017/2018 nie przeprowadzi się naboru do klas I gimnazjów, dla których Powiat Tczewski jest organem prowadzącym.</w:t>
      </w:r>
    </w:p>
    <w:p w:rsidR="00492357" w:rsidRDefault="00835F27">
      <w:pPr>
        <w:pStyle w:val="Normal0"/>
        <w:spacing w:before="120" w:after="120"/>
        <w:ind w:firstLine="227"/>
      </w:pPr>
      <w:r>
        <w:t>Po uzyskaniu opinii Pomorskiego Kuratora Oświaty oraz związków zawodowych zrzeszających nauczyci</w:t>
      </w:r>
      <w:r>
        <w:t xml:space="preserve">eli, Rada Powiatu Tczewskiego może podjąć uchwałę sprawie dostosowania sieci szkół </w:t>
      </w:r>
      <w:proofErr w:type="spellStart"/>
      <w:r>
        <w:t>ponadgimnazjalnych</w:t>
      </w:r>
      <w:proofErr w:type="spellEnd"/>
      <w:r>
        <w:t xml:space="preserve"> i specjalnych do nowego ustroju szkolnego. Opinia Kuratora Oświaty jest wiążąca. W opinii DT.545.38.2017.SG z dnia 23 marca 2017 roku Pomorski Kurator Ośw</w:t>
      </w:r>
      <w:r>
        <w:t>iaty wniósł zastrzeżenia odnoszące się do nazwy publicznego gimnazjum specjalnego z siedzibą w Tczewie przy ul. Grunwaldzkiej 1 oraz do niezgodnego z prawem wpisania do Uchwały nr XXVII/197/2017 Rady Powiatu Tczewskiego z dnia 28 lutego 2017 r. w sprawie p</w:t>
      </w:r>
      <w:r>
        <w:t xml:space="preserve">rojektu dostosowania sieci szkół </w:t>
      </w:r>
      <w:proofErr w:type="spellStart"/>
      <w:r>
        <w:t>ponadgimnazjalnych</w:t>
      </w:r>
      <w:proofErr w:type="spellEnd"/>
      <w:r>
        <w:t xml:space="preserve"> i specjalnych do nowego ustroju szkolnego oraz ustalenia sieci szkół ponadpodstawowych i specjalnych Branżowej Szkoły I stopnia Nr 4 w Tczewie z siedzibą w Tczewie, przy ul. Gdańskiej 17. W wyżej wymienio</w:t>
      </w:r>
      <w:r>
        <w:t>nej uchwale uwzględniono zastrzeżenia Pomorskiego Kuratora Oświaty.</w:t>
      </w:r>
    </w:p>
    <w:p w:rsidR="00492357" w:rsidRDefault="00835F27">
      <w:pPr>
        <w:pStyle w:val="Normal0"/>
        <w:spacing w:before="120" w:after="120"/>
        <w:ind w:firstLine="227"/>
      </w:pPr>
      <w:r>
        <w:t>W związku z powyższym podjęcie niniejszej uchwały jest zasadne.</w:t>
      </w:r>
    </w:p>
    <w:p w:rsidR="00492357" w:rsidRDefault="00835F27">
      <w:pPr>
        <w:pStyle w:val="Normal0"/>
        <w:spacing w:before="120" w:after="120"/>
        <w:ind w:firstLine="227"/>
      </w:pPr>
      <w:r>
        <w:tab/>
      </w:r>
    </w:p>
    <w:sectPr w:rsidR="00492357" w:rsidSect="00492357">
      <w:footerReference w:type="default" r:id="rId13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57" w:rsidRDefault="00492357" w:rsidP="00492357">
      <w:r>
        <w:separator/>
      </w:r>
    </w:p>
  </w:endnote>
  <w:endnote w:type="continuationSeparator" w:id="0">
    <w:p w:rsidR="00492357" w:rsidRDefault="00492357" w:rsidP="0049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923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left"/>
            <w:rPr>
              <w:sz w:val="18"/>
            </w:rPr>
          </w:pPr>
          <w:r>
            <w:rPr>
              <w:sz w:val="18"/>
            </w:rPr>
            <w:t>Id: 9A007578-1EA9-4AB7-A565-8592A5312CA9.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23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92357">
            <w:rPr>
              <w:sz w:val="18"/>
            </w:rPr>
            <w:fldChar w:fldCharType="end"/>
          </w:r>
        </w:p>
      </w:tc>
    </w:tr>
  </w:tbl>
  <w:p w:rsidR="00492357" w:rsidRDefault="004923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923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left"/>
            <w:rPr>
              <w:sz w:val="18"/>
            </w:rPr>
          </w:pPr>
          <w:r>
            <w:rPr>
              <w:sz w:val="18"/>
            </w:rPr>
            <w:t>Id: 9A007578-1EA9-4AB7-A565-8592A5312CA9.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23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92357">
            <w:rPr>
              <w:sz w:val="18"/>
            </w:rPr>
            <w:fldChar w:fldCharType="end"/>
          </w:r>
        </w:p>
      </w:tc>
    </w:tr>
  </w:tbl>
  <w:p w:rsidR="00492357" w:rsidRDefault="0049235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923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left"/>
            <w:rPr>
              <w:sz w:val="18"/>
            </w:rPr>
          </w:pPr>
          <w:r>
            <w:rPr>
              <w:sz w:val="18"/>
            </w:rPr>
            <w:t>Id: 9A007578-1EA9-4AB7-A565-8592A5312CA9.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23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92357">
            <w:rPr>
              <w:sz w:val="18"/>
            </w:rPr>
            <w:fldChar w:fldCharType="end"/>
          </w:r>
        </w:p>
      </w:tc>
    </w:tr>
  </w:tbl>
  <w:p w:rsidR="00492357" w:rsidRDefault="0049235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923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left"/>
            <w:rPr>
              <w:sz w:val="18"/>
            </w:rPr>
          </w:pPr>
          <w:r>
            <w:rPr>
              <w:sz w:val="18"/>
            </w:rPr>
            <w:t>Id: 9A007578-1EA9-4AB7-A565-8592A5312CA9.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23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92357">
            <w:rPr>
              <w:sz w:val="18"/>
            </w:rPr>
            <w:fldChar w:fldCharType="end"/>
          </w:r>
        </w:p>
      </w:tc>
    </w:tr>
  </w:tbl>
  <w:p w:rsidR="00492357" w:rsidRDefault="00492357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4923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left"/>
            <w:rPr>
              <w:sz w:val="18"/>
            </w:rPr>
          </w:pPr>
          <w:r>
            <w:rPr>
              <w:sz w:val="18"/>
            </w:rPr>
            <w:t>Id: 9A007578-1EA9-4AB7-A565-8592A5312CA9.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2357" w:rsidRDefault="0083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923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92357">
            <w:rPr>
              <w:sz w:val="18"/>
            </w:rPr>
            <w:fldChar w:fldCharType="end"/>
          </w:r>
        </w:p>
      </w:tc>
    </w:tr>
  </w:tbl>
  <w:p w:rsidR="00492357" w:rsidRDefault="004923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57" w:rsidRDefault="00492357" w:rsidP="00492357">
      <w:r>
        <w:separator/>
      </w:r>
    </w:p>
  </w:footnote>
  <w:footnote w:type="continuationSeparator" w:id="0">
    <w:p w:rsidR="00492357" w:rsidRDefault="00492357" w:rsidP="00492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57"/>
    <w:rsid w:val="00492357"/>
    <w:rsid w:val="0083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235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49235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kata\AppData\Local\Temp\Legislator\71465B9B-1D9A-4201-8BD3-28DE4E59F05F\Zalacznik1.pdf" TargetMode="Externa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pkata\AppData\Local\Temp\Legislator\71465B9B-1D9A-4201-8BD3-28DE4E59F05F\Zalacznik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pkata\AppData\Local\Temp\Legislator\71465B9B-1D9A-4201-8BD3-28DE4E59F05F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XXVIII/210/2017 z dnia 28 marca 2017 r.</dc:title>
  <dc:subject>w sprawie dostosowania sieci szkół ponadgimnazjalnych i^specjalnych
do nowego ustroju szkolnego oraz ustalenia sieci szkół ponadpodstawowych i^specjalnych</dc:subject>
  <dc:creator>pkata</dc:creator>
  <cp:lastModifiedBy>pkata</cp:lastModifiedBy>
  <cp:revision>2</cp:revision>
  <dcterms:created xsi:type="dcterms:W3CDTF">2017-03-29T12:24:00Z</dcterms:created>
  <dcterms:modified xsi:type="dcterms:W3CDTF">2017-03-29T12:24:00Z</dcterms:modified>
  <cp:category>Akt prawny</cp:category>
</cp:coreProperties>
</file>