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11A6A">
      <w:pPr>
        <w:jc w:val="center"/>
        <w:rPr>
          <w:b/>
          <w:caps/>
        </w:rPr>
      </w:pPr>
      <w:r>
        <w:rPr>
          <w:b/>
          <w:caps/>
        </w:rPr>
        <w:t>Uchwała Nr XXVIII/206/2017</w:t>
      </w:r>
      <w:r>
        <w:rPr>
          <w:b/>
          <w:caps/>
        </w:rPr>
        <w:br/>
        <w:t>Rady Powiatu Tczewskiego</w:t>
      </w:r>
    </w:p>
    <w:p w:rsidR="00A77B3E" w:rsidRDefault="00C11A6A">
      <w:pPr>
        <w:spacing w:before="280" w:after="280"/>
        <w:jc w:val="center"/>
        <w:rPr>
          <w:b/>
          <w:caps/>
        </w:rPr>
      </w:pPr>
      <w:r>
        <w:t>z dnia 28 marca 2017 r.</w:t>
      </w:r>
    </w:p>
    <w:p w:rsidR="00A77B3E" w:rsidRDefault="00C11A6A">
      <w:pPr>
        <w:keepNext/>
        <w:spacing w:after="480"/>
        <w:jc w:val="center"/>
        <w:rPr>
          <w:b/>
        </w:rPr>
      </w:pPr>
      <w:r>
        <w:rPr>
          <w:b/>
        </w:rPr>
        <w:t>zmieniająca uchwałę Nr XXV/186/2017 Rady Powiatu Tczewskiego z dnia 31 stycznia 2017 r. w sprawie przyznawania nagród i wyróżnień w dziedzinie sportu</w:t>
      </w:r>
    </w:p>
    <w:p w:rsidR="00A77B3E" w:rsidRDefault="00C11A6A">
      <w:pPr>
        <w:keepLines/>
        <w:spacing w:before="120" w:after="120"/>
        <w:ind w:firstLine="227"/>
      </w:pPr>
      <w:r>
        <w:t>Na podstawie art. 4 ust. 1 </w:t>
      </w:r>
      <w:proofErr w:type="spellStart"/>
      <w:r>
        <w:t>pkt</w:t>
      </w:r>
      <w:proofErr w:type="spellEnd"/>
      <w:r>
        <w:t> 8 oraz art. 12 </w:t>
      </w:r>
      <w:proofErr w:type="spellStart"/>
      <w:r>
        <w:t>pkt</w:t>
      </w:r>
      <w:proofErr w:type="spellEnd"/>
      <w:r>
        <w:t> 11ustawy z dnia 5 czerwca 1998 roku o samorządzie powiatowym (</w:t>
      </w:r>
      <w:proofErr w:type="spellStart"/>
      <w:r>
        <w:t>Dz.U</w:t>
      </w:r>
      <w:proofErr w:type="spellEnd"/>
      <w:r>
        <w:t xml:space="preserve">. z 2016 r. poz. 814, poz. 1579, poz. 1948) oraz art. 31 ust. 3 ustawy z dnia 25 czerwca 2010 roku o sporcie (Dz. U. z 2016 poz. 176, poz.1170, poz. 1171) </w:t>
      </w:r>
      <w:r>
        <w:rPr>
          <w:b/>
        </w:rPr>
        <w:t>Rada Powiatu</w:t>
      </w:r>
      <w:r>
        <w:rPr>
          <w:b/>
        </w:rPr>
        <w:t xml:space="preserve"> Tczewskiego </w:t>
      </w:r>
    </w:p>
    <w:p w:rsidR="00A77B3E" w:rsidRDefault="00C11A6A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C11A6A">
      <w:pPr>
        <w:keepLines/>
        <w:spacing w:before="120" w:after="120"/>
        <w:ind w:firstLine="340"/>
      </w:pPr>
      <w:r>
        <w:rPr>
          <w:b/>
        </w:rPr>
        <w:t>§ 1. </w:t>
      </w:r>
      <w:r>
        <w:t>1. </w:t>
      </w:r>
      <w:r>
        <w:t>W załączniku nr 1 do uchwały Nr XXV/186/2017 Rady Powiatu Tczewskiego z dnia 31 stycznia 2017 r. w sprawie przyznawania nagród i wyróżnień w dziedzinie sportu, w § 3 ust. 1 otrzymuje następujące brzmienie: "1. W</w:t>
      </w:r>
      <w:r>
        <w:t>nioski o przyznanie nagród mogą składać następujące podmioty:</w:t>
      </w:r>
    </w:p>
    <w:p w:rsidR="00A77B3E" w:rsidRDefault="00C11A6A">
      <w:pPr>
        <w:spacing w:before="120" w:after="120"/>
        <w:ind w:left="340" w:hanging="227"/>
      </w:pPr>
      <w:r>
        <w:t>1) </w:t>
      </w:r>
      <w:r>
        <w:t>klub sportowe;</w:t>
      </w:r>
    </w:p>
    <w:p w:rsidR="00A77B3E" w:rsidRDefault="00C11A6A">
      <w:pPr>
        <w:spacing w:before="120" w:after="120"/>
        <w:ind w:left="340" w:hanging="227"/>
      </w:pPr>
      <w:r>
        <w:t>2) </w:t>
      </w:r>
      <w:r>
        <w:t>organizacje pozarządowe statutowo zajmujące się sportem i kulturą fizyczną;</w:t>
      </w:r>
    </w:p>
    <w:p w:rsidR="00A77B3E" w:rsidRDefault="00C11A6A">
      <w:pPr>
        <w:spacing w:before="120" w:after="120"/>
        <w:ind w:left="340" w:hanging="227"/>
      </w:pPr>
      <w:r>
        <w:t>3) </w:t>
      </w:r>
      <w:r>
        <w:t>jednostki samorządu terytorialnego;</w:t>
      </w:r>
    </w:p>
    <w:p w:rsidR="00A77B3E" w:rsidRDefault="00C11A6A">
      <w:pPr>
        <w:spacing w:before="120" w:after="120"/>
        <w:ind w:left="340" w:hanging="227"/>
      </w:pPr>
      <w:r>
        <w:t>4) </w:t>
      </w:r>
      <w:r>
        <w:t>szkoły i placówki oświatowe;</w:t>
      </w:r>
    </w:p>
    <w:p w:rsidR="00A77B3E" w:rsidRDefault="00C11A6A">
      <w:pPr>
        <w:spacing w:before="120" w:after="120"/>
        <w:ind w:left="340" w:hanging="227"/>
      </w:pPr>
      <w:r>
        <w:t>5) </w:t>
      </w:r>
      <w:r>
        <w:t>grupy mieszkańców w lic</w:t>
      </w:r>
      <w:r>
        <w:t>zbie co najmniej 10 osób."</w:t>
      </w:r>
    </w:p>
    <w:p w:rsidR="00A77B3E" w:rsidRDefault="00C11A6A">
      <w:pPr>
        <w:keepLines/>
        <w:spacing w:before="120" w:after="120"/>
        <w:ind w:firstLine="340"/>
      </w:pPr>
      <w:r>
        <w:t>2. </w:t>
      </w:r>
      <w:r>
        <w:t>W załączniku nr 2 do uchwały Nr XXV/186/2017 Rady Powiatu Tczewskiego z dnia 31 stycznia 2017 r. w sprawie przyznawania nagród i wyróżnień w dziedzinie sportu, w § 6 ust. 1 otrzymuje następujące brzmienie: "1. Do końca marca K</w:t>
      </w:r>
      <w:r>
        <w:t>apituła przygotowuje propozycje laureatów nagrody oraz propozycje wysokości nagród finansowych i przedstawia je Staroście Tczewskiemu do zatwierdzenia."</w:t>
      </w:r>
    </w:p>
    <w:p w:rsidR="00A77B3E" w:rsidRDefault="00C11A6A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 xml:space="preserve">Uchwała wchodzi w życie z dniem podjęcia. </w:t>
      </w:r>
    </w:p>
    <w:p w:rsidR="00A77B3E" w:rsidRDefault="00C11A6A">
      <w:pPr>
        <w:keepNext/>
        <w:spacing w:before="120" w:after="120"/>
        <w:ind w:firstLine="227"/>
      </w:pPr>
      <w:r>
        <w:t>  </w:t>
      </w:r>
    </w:p>
    <w:p w:rsidR="00A77B3E" w:rsidRDefault="00C11A6A">
      <w:pPr>
        <w:keepNext/>
      </w:pPr>
      <w:r>
        <w:rPr>
          <w:color w:val="000000"/>
        </w:rP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2A551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51D" w:rsidRDefault="002A551D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51D" w:rsidRDefault="00C11A6A">
            <w:pPr>
              <w:keepNext/>
              <w:keepLines/>
              <w:spacing w:before="560" w:after="560"/>
              <w:ind w:left="567" w:right="567"/>
              <w:jc w:val="center"/>
              <w:rPr>
                <w:szCs w:val="22"/>
              </w:rPr>
            </w:pPr>
            <w:r>
              <w:rPr>
                <w:szCs w:val="22"/>
              </w:rPr>
              <w:t>Przewodnicząca Rady Powiatu Tczewskiego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C11A6A"/>
    <w:p w:rsidR="00A77B3E" w:rsidRDefault="00C11A6A">
      <w:pPr>
        <w:keepNext/>
        <w:sectPr w:rsidR="00A77B3E">
          <w:footerReference w:type="default" r:id="rId6"/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2A551D" w:rsidRDefault="002A551D">
      <w:pPr>
        <w:pStyle w:val="Normal0"/>
      </w:pPr>
    </w:p>
    <w:p w:rsidR="002A551D" w:rsidRDefault="00C11A6A">
      <w:pPr>
        <w:pStyle w:val="Normal0"/>
        <w:jc w:val="center"/>
      </w:pPr>
      <w:r>
        <w:rPr>
          <w:b/>
        </w:rPr>
        <w:t>Uzasadnienie</w:t>
      </w:r>
    </w:p>
    <w:p w:rsidR="002A551D" w:rsidRDefault="00C11A6A">
      <w:pPr>
        <w:pStyle w:val="Normal0"/>
        <w:spacing w:before="120" w:after="120"/>
        <w:ind w:firstLine="227"/>
      </w:pPr>
      <w:r>
        <w:t xml:space="preserve">Zgodnie z art.  4 ust.1 </w:t>
      </w:r>
      <w:proofErr w:type="spellStart"/>
      <w:r>
        <w:t>pkt</w:t>
      </w:r>
      <w:proofErr w:type="spellEnd"/>
      <w:r>
        <w:t xml:space="preserve"> 8 ustawy z dnia 5 czerwca 1998 roku </w:t>
      </w:r>
      <w:r>
        <w:t xml:space="preserve">o samorządzie powiatowym powiat wykonuje określone ustawami zadania publiczne o charakterze </w:t>
      </w:r>
      <w:proofErr w:type="spellStart"/>
      <w:r>
        <w:t>ponadgminnym</w:t>
      </w:r>
      <w:proofErr w:type="spellEnd"/>
      <w:r>
        <w:t xml:space="preserve"> w zakresie kultury fizycznej i turystyki. Natomiast zgodnie z art. 12 </w:t>
      </w:r>
      <w:proofErr w:type="spellStart"/>
      <w:r>
        <w:t>pkt</w:t>
      </w:r>
      <w:proofErr w:type="spellEnd"/>
      <w:r>
        <w:t> 11 tejże ustawy do wyłącznej właściwości rady powiatu należy podejmowanie uch</w:t>
      </w:r>
      <w:r>
        <w:t>wał w innych sprawach zastrzeżonych do kompetencji rady powiatu.</w:t>
      </w:r>
    </w:p>
    <w:p w:rsidR="002A551D" w:rsidRDefault="00C11A6A">
      <w:pPr>
        <w:pStyle w:val="Normal0"/>
        <w:spacing w:before="120" w:after="120"/>
        <w:ind w:firstLine="227"/>
      </w:pPr>
      <w:r>
        <w:t>Zgodnie z art. 31 ust. 3 ustawy z dnia 25 czerwca 2010 roku o sporcie organ stanowiący jednostki samorządu terytorialnego, określa w drodze uchwały, szczegółowe zasady, tryb przyznawania i po</w:t>
      </w:r>
      <w:r>
        <w:t>zbawiania oraz rodzaje i wysokość stypendiów sportowych, nagród i wyróżnień dla osób fizycznych za osiągnięte wyniki sportowe, biorąc pod uwagę znaczenie danego sportu dla tej jednostki samorządu terytorialnego oraz osiągnięty wynik sportowy.</w:t>
      </w:r>
    </w:p>
    <w:p w:rsidR="002A551D" w:rsidRDefault="00C11A6A">
      <w:pPr>
        <w:pStyle w:val="Normal0"/>
        <w:spacing w:before="120" w:after="120"/>
        <w:ind w:firstLine="227"/>
      </w:pPr>
      <w:r>
        <w:t>W treści uchw</w:t>
      </w:r>
      <w:r>
        <w:t>ały Nr XXV/186/2017 Rady Powiatu Tczewskiego z dnia 31 stycznia 2017 r. w sprawie przyznawania nagród i wyróżnień w dziedzinie sportu pojawiły się błędy pisarskie, które ze względu na zachowanie prawidłowości procedury należało poprawić.</w:t>
      </w:r>
    </w:p>
    <w:p w:rsidR="002A551D" w:rsidRDefault="00C11A6A">
      <w:pPr>
        <w:pStyle w:val="Normal0"/>
        <w:spacing w:before="120" w:after="120"/>
        <w:ind w:firstLine="227"/>
      </w:pPr>
      <w:r>
        <w:t>W związku z powyżs</w:t>
      </w:r>
      <w:r>
        <w:t>zym podjęcie niniejszej uchwały jest zasadne.</w:t>
      </w:r>
    </w:p>
    <w:sectPr w:rsidR="002A551D" w:rsidSect="002A551D">
      <w:footerReference w:type="default" r:id="rId7"/>
      <w:pgSz w:w="11906" w:h="16838"/>
      <w:pgMar w:top="1417" w:right="1020" w:bottom="992" w:left="10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51D" w:rsidRDefault="002A551D" w:rsidP="002A551D">
      <w:r>
        <w:separator/>
      </w:r>
    </w:p>
  </w:endnote>
  <w:endnote w:type="continuationSeparator" w:id="0">
    <w:p w:rsidR="002A551D" w:rsidRDefault="002A551D" w:rsidP="002A5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75"/>
      <w:gridCol w:w="1507"/>
    </w:tblGrid>
    <w:tr w:rsidR="002A551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A551D" w:rsidRDefault="00C11A6A">
          <w:pPr>
            <w:jc w:val="left"/>
            <w:rPr>
              <w:sz w:val="18"/>
            </w:rPr>
          </w:pPr>
          <w:r>
            <w:rPr>
              <w:sz w:val="18"/>
            </w:rPr>
            <w:t>Id: 38CAE8A5-E956-40D2-9584-723E18114D96.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A551D" w:rsidRDefault="00C11A6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A551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2A551D">
            <w:rPr>
              <w:sz w:val="18"/>
            </w:rPr>
            <w:fldChar w:fldCharType="end"/>
          </w:r>
        </w:p>
      </w:tc>
    </w:tr>
  </w:tbl>
  <w:p w:rsidR="002A551D" w:rsidRDefault="002A551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75"/>
      <w:gridCol w:w="1507"/>
    </w:tblGrid>
    <w:tr w:rsidR="002A551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A551D" w:rsidRDefault="00C11A6A">
          <w:pPr>
            <w:jc w:val="left"/>
            <w:rPr>
              <w:sz w:val="18"/>
            </w:rPr>
          </w:pPr>
          <w:r>
            <w:rPr>
              <w:sz w:val="18"/>
            </w:rPr>
            <w:t>Id: 38CAE8A5-E956-40D2-9584-723E18114D96.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A551D" w:rsidRDefault="00C11A6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A551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2A551D">
            <w:rPr>
              <w:sz w:val="18"/>
            </w:rPr>
            <w:fldChar w:fldCharType="end"/>
          </w:r>
        </w:p>
      </w:tc>
    </w:tr>
  </w:tbl>
  <w:p w:rsidR="002A551D" w:rsidRDefault="002A551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51D" w:rsidRDefault="002A551D" w:rsidP="002A551D">
      <w:r>
        <w:separator/>
      </w:r>
    </w:p>
  </w:footnote>
  <w:footnote w:type="continuationSeparator" w:id="0">
    <w:p w:rsidR="002A551D" w:rsidRDefault="002A551D" w:rsidP="002A55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51D"/>
    <w:rsid w:val="002A551D"/>
    <w:rsid w:val="00C1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A551D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2A551D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XXVIII/206/2017 z dnia 28 marca 2017 r.</dc:title>
  <dc:subject>zmieniająca uchwałę Nr XXV/186/2017 Rady Powiatu Tczewskiego z^dnia 31^stycznia 2017^r. w^sprawie przyznawania nagród i^wyróżnień w^dziedzinie sportu</dc:subject>
  <dc:creator>pkata</dc:creator>
  <cp:lastModifiedBy>pkata</cp:lastModifiedBy>
  <cp:revision>2</cp:revision>
  <dcterms:created xsi:type="dcterms:W3CDTF">2017-03-29T12:38:00Z</dcterms:created>
  <dcterms:modified xsi:type="dcterms:W3CDTF">2017-03-29T12:38:00Z</dcterms:modified>
  <cp:category>Akt prawny</cp:category>
</cp:coreProperties>
</file>