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D3BA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CD3BA5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CD3BA5">
      <w:pPr>
        <w:keepNext/>
        <w:spacing w:after="480"/>
        <w:jc w:val="center"/>
        <w:rPr>
          <w:b/>
        </w:rPr>
      </w:pPr>
      <w:r>
        <w:rPr>
          <w:b/>
        </w:rPr>
        <w:t>w sprawie udzielenia dotacji z budżetu Powiatu Tczewskiego na cele publiczne</w:t>
      </w:r>
    </w:p>
    <w:p w:rsidR="00A77B3E" w:rsidRDefault="00CD3BA5">
      <w:pPr>
        <w:keepLines/>
        <w:spacing w:before="120" w:after="120"/>
        <w:ind w:firstLine="227"/>
      </w:pPr>
      <w:r>
        <w:t xml:space="preserve">Na podstawie art. 32 ust. 2 pkt 2 ustawy z dnia 5 czerwca 1998 r. o samorządzie </w:t>
      </w:r>
      <w:r>
        <w:t>powiatowym (Dz. U. z 2016 r. poz. 814, poz. 1579), art. 11 ust. 1 pkt 1 i ust. 2 ustawy z dnia 24 kwietnia 2003 r. o działalności pożytku publicznego i o wolontariacie (Dz. U. z 2016 r. poz. 1817), w związku z §10 ust. 2 pkt 7 Wieloletniego Programu Współp</w:t>
      </w:r>
      <w:r>
        <w:t>racy Powiatu Tczewskiego z Organizacjami Pozarządowymi oraz Podmiotami, o których mowa w art. 3 ust. 3 ustawy o działalności pożytku publicznego i o wolontariacie na lata 2016-2019 przyjętego uchwałą Nr XII/82/2015 Rady Powiatu Tczewskiego z dnia 30 listop</w:t>
      </w:r>
      <w:r>
        <w:t>ada 2015 r., Zarząd Powiatu Tczewskiego przy udziale niżej wymienionych członków Zarządu:</w:t>
      </w:r>
    </w:p>
    <w:p w:rsidR="00A77B3E" w:rsidRDefault="00CD3BA5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CD3BA5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 xml:space="preserve"> – </w:t>
      </w:r>
      <w:r>
        <w:tab/>
        <w:t xml:space="preserve"> Wicestarosty </w:t>
      </w:r>
    </w:p>
    <w:p w:rsidR="00A77B3E" w:rsidRDefault="00CD3BA5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CD3BA5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 xml:space="preserve"> – </w:t>
      </w:r>
      <w:r>
        <w:tab/>
        <w:t xml:space="preserve"> Cz</w:t>
      </w:r>
      <w:r>
        <w:t>łonka Zarządu </w:t>
      </w:r>
    </w:p>
    <w:p w:rsidR="00A77B3E" w:rsidRDefault="00CD3BA5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 xml:space="preserve"> – </w:t>
      </w:r>
      <w:r>
        <w:tab/>
        <w:t xml:space="preserve"> Członka Zarządu </w:t>
      </w:r>
    </w:p>
    <w:p w:rsidR="00A77B3E" w:rsidRDefault="00CD3BA5">
      <w:pPr>
        <w:spacing w:before="120" w:after="120"/>
        <w:jc w:val="center"/>
        <w:rPr>
          <w:b/>
        </w:rPr>
      </w:pPr>
      <w:r>
        <w:rPr>
          <w:b/>
        </w:rPr>
        <w:t>uchwala, co następuje: </w:t>
      </w:r>
    </w:p>
    <w:p w:rsidR="00A77B3E" w:rsidRDefault="00CD3BA5">
      <w:pPr>
        <w:keepLines/>
        <w:spacing w:before="120" w:after="120"/>
        <w:ind w:firstLine="340"/>
      </w:pPr>
      <w:r>
        <w:rPr>
          <w:b/>
        </w:rPr>
        <w:t>§ 1. </w:t>
      </w:r>
      <w:r>
        <w:t> W wyniku przeprowadzonego otwartego konkursu ofert na wsparcie realizacji zadań publicznych Powiatu Tczewskiego w zakresie ochrony i promocji zdrowia, przewidzian</w:t>
      </w:r>
      <w:r>
        <w:t>ych do realizacji w okresie od 1 lutego 2017 r. do 31 grudnia 2017 r., przyznaje się dotacje następującym podmiotom:</w:t>
      </w:r>
    </w:p>
    <w:p w:rsidR="00A77B3E" w:rsidRDefault="00CD3BA5">
      <w:pPr>
        <w:spacing w:before="120" w:after="120"/>
        <w:ind w:left="340" w:hanging="227"/>
      </w:pPr>
      <w:r>
        <w:t>1) </w:t>
      </w:r>
      <w:r>
        <w:t>7.800,00 zł Stowarzyszeniu Gniewski Uniwersytet III Wieku z siedzibą w Gniewie na realizację zadania: „…że nic nad zdrowie”;</w:t>
      </w:r>
    </w:p>
    <w:p w:rsidR="00A77B3E" w:rsidRDefault="00CD3BA5">
      <w:pPr>
        <w:spacing w:before="120" w:after="120"/>
        <w:ind w:left="340" w:hanging="227"/>
      </w:pPr>
      <w:r>
        <w:t>2) </w:t>
      </w:r>
      <w:r>
        <w:t>500,00 z</w:t>
      </w:r>
      <w:r>
        <w:t>ł Stowarzyszeniu Tczewskich Amazonek z siedzibą w Tczewie na realizację zadania: Zdrowy gest – samobadanie piersi;</w:t>
      </w:r>
    </w:p>
    <w:p w:rsidR="00A77B3E" w:rsidRDefault="00CD3BA5">
      <w:pPr>
        <w:spacing w:before="120" w:after="120"/>
        <w:ind w:left="340" w:hanging="227"/>
      </w:pPr>
      <w:r>
        <w:t>3) </w:t>
      </w:r>
      <w:r>
        <w:t>3.600,00 zł Pomorskiemu Oddziałowi  Okręgowemu Polskiego Czerwonego Krzyża z siedzibą w Gdańsku na realizację zadania: Nie bądź obojętny –</w:t>
      </w:r>
      <w:r>
        <w:t xml:space="preserve"> naucz się pierwszej pomocy. Program edukacyjny dla uczniów szkół podstawowych i gimnazjalnych powiatu tczewskiego;</w:t>
      </w:r>
    </w:p>
    <w:p w:rsidR="00A77B3E" w:rsidRDefault="00CD3BA5">
      <w:pPr>
        <w:spacing w:before="120" w:after="120"/>
        <w:ind w:left="340" w:hanging="227"/>
      </w:pPr>
      <w:r>
        <w:t>4) </w:t>
      </w:r>
      <w:r>
        <w:t>4.050,00 Stowarzyszeniu Tczewskich Amazonek z siedzibą w Tczewie na realizację zadania: Rehabilitacja Psychofizyczna Amazonek;</w:t>
      </w:r>
    </w:p>
    <w:p w:rsidR="00A77B3E" w:rsidRDefault="00CD3BA5">
      <w:pPr>
        <w:spacing w:before="120" w:after="120"/>
        <w:ind w:left="340" w:hanging="227"/>
      </w:pPr>
      <w:r>
        <w:t>5) </w:t>
      </w:r>
      <w:r>
        <w:t>6.000,0</w:t>
      </w:r>
      <w:r>
        <w:t>0 zł Stowarzyszeniu na Rzecz Szkolnictwa Specjalnego w Tczewie z siedzibą w Tczewie na realizację zadania: Animaloterapia – pies, koń i osioł razem z nimi po zdrowie;</w:t>
      </w:r>
    </w:p>
    <w:p w:rsidR="00A77B3E" w:rsidRDefault="00CD3BA5">
      <w:pPr>
        <w:spacing w:before="120" w:after="120"/>
        <w:ind w:left="340" w:hanging="227"/>
      </w:pPr>
      <w:r>
        <w:t>6) </w:t>
      </w:r>
      <w:r>
        <w:t>6.000,00 zł Stowarzyszeniu na Rzecz Szkolnictwa Specjalnego w Tczewie z siedzibą w Tcz</w:t>
      </w:r>
      <w:r>
        <w:t>ewie na realizację zadania: Człowiek i koń – przepis na zdrowie;</w:t>
      </w:r>
    </w:p>
    <w:p w:rsidR="00A77B3E" w:rsidRDefault="00CD3BA5">
      <w:pPr>
        <w:spacing w:before="120" w:after="120"/>
        <w:ind w:left="340" w:hanging="227"/>
      </w:pPr>
      <w:r>
        <w:t>7) </w:t>
      </w:r>
      <w:r>
        <w:t>5.200,00 zł Fundacji dla Tczewa z siedzibą w Tczewie na realizację zadania: Wszystko dla zdrowia;</w:t>
      </w:r>
    </w:p>
    <w:p w:rsidR="00A77B3E" w:rsidRDefault="00CD3BA5">
      <w:pPr>
        <w:spacing w:before="120" w:after="120"/>
        <w:ind w:left="340" w:hanging="227"/>
      </w:pPr>
      <w:r>
        <w:t>8) </w:t>
      </w:r>
      <w:r>
        <w:t>1.850,00 zł Stowarzyszeniu „Wesoła Stonoga” z siedzibą w Pelplinie na realizację zadani</w:t>
      </w:r>
      <w:r>
        <w:t>a: Wesoła Stonoga promuje zdrowie;</w:t>
      </w:r>
    </w:p>
    <w:p w:rsidR="00A77B3E" w:rsidRDefault="00CD3BA5">
      <w:pPr>
        <w:spacing w:before="120" w:after="120"/>
        <w:ind w:left="340" w:hanging="227"/>
      </w:pPr>
      <w:r>
        <w:lastRenderedPageBreak/>
        <w:t>9) </w:t>
      </w:r>
      <w:r>
        <w:t>2.000,00 zł Pomorskiemu Oddziałowi  Okręgowemu Polskiego Czerwonego Krzyża z siedzibą w Gdańsku na realizację zadania: Podsumowanie Promocji Honorowego Krwiodawstwa – Dzień Honorowego Dawcy Krwi PCK;</w:t>
      </w:r>
    </w:p>
    <w:p w:rsidR="00A77B3E" w:rsidRDefault="00CD3BA5">
      <w:pPr>
        <w:spacing w:before="120" w:after="120"/>
        <w:ind w:left="340" w:hanging="227"/>
      </w:pPr>
      <w:r>
        <w:t>10) </w:t>
      </w:r>
      <w:r>
        <w:t xml:space="preserve">3.000,00 zł </w:t>
      </w:r>
      <w:r>
        <w:t>Stowarzyszeniu Centrum Aktywnych - Gniew z siedzibą w Gniewie na realizację zadania: Wiem co jem – lokalne znaczy zdrowsze.</w:t>
      </w:r>
    </w:p>
    <w:p w:rsidR="00A77B3E" w:rsidRDefault="00CD3BA5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Wyznacza się Wydział Finansów do sprawowania kontroli finansowej związanej z realizacją zadań, o których mowa w § 1.</w:t>
      </w:r>
    </w:p>
    <w:p w:rsidR="00A77B3E" w:rsidRDefault="00CD3BA5">
      <w:pPr>
        <w:keepLines/>
        <w:spacing w:before="120" w:after="120"/>
        <w:ind w:firstLine="340"/>
      </w:pPr>
      <w:r>
        <w:t>2. </w:t>
      </w:r>
      <w:r>
        <w:t>Do s</w:t>
      </w:r>
      <w:r>
        <w:t>prawowania bieżącego nadzoru i kontroli merytorycznej w zakresie realizacji zadań, o których mowa w § 1, wyznacza się Wydział Zdrowia, Spraw Społecznych i PFRON.</w:t>
      </w:r>
    </w:p>
    <w:p w:rsidR="00A77B3E" w:rsidRDefault="00CD3BA5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p w:rsidR="00A77B3E" w:rsidRDefault="00CD3BA5">
      <w:pPr>
        <w:spacing w:before="360" w:after="360"/>
        <w:ind w:left="283" w:firstLine="227"/>
        <w:jc w:val="right"/>
      </w:pPr>
      <w:r>
        <w:t>..............................................</w:t>
      </w:r>
      <w:r>
        <w:t>..................</w:t>
      </w:r>
    </w:p>
    <w:p w:rsidR="00A77B3E" w:rsidRDefault="00CD3BA5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CD3BA5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CD3BA5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CD3BA5">
      <w:pPr>
        <w:spacing w:before="360" w:after="360"/>
        <w:ind w:left="283" w:firstLine="227"/>
        <w:jc w:val="right"/>
      </w:pPr>
      <w:r>
        <w:t>..........................................</w:t>
      </w:r>
      <w:r>
        <w:t>......................</w:t>
      </w:r>
    </w:p>
    <w:p w:rsidR="00A77B3E" w:rsidRDefault="00CD3BA5">
      <w:pPr>
        <w:spacing w:before="360" w:after="360"/>
        <w:jc w:val="center"/>
      </w:pPr>
      <w:r>
        <w:rPr>
          <w:b/>
          <w:spacing w:val="20"/>
        </w:rPr>
        <w:t>Uzasadnienie</w:t>
      </w:r>
    </w:p>
    <w:p w:rsidR="00A77B3E" w:rsidRDefault="00CD3BA5">
      <w:pPr>
        <w:spacing w:before="360" w:after="360"/>
        <w:ind w:left="283" w:firstLine="227"/>
      </w:pPr>
      <w:r>
        <w:t xml:space="preserve">W dniu 18 listopada 2016 r., na mocy uchwały Nr 103/326/2016 Zarządu Powiatu Tczewskiego z dnia 17 listopada 2016 r., ogłoszono otwarty konkurs ofert na wsparcie realizacji zadań publicznych Powiatu Tczewskiego </w:t>
      </w:r>
      <w:r>
        <w:t>w zakresie ochrony i promocji zdrowia, przewidzianych do realizacji w okresie od 1 lutego 2017 r. do 31 grudnia 2017 r.</w:t>
      </w:r>
    </w:p>
    <w:p w:rsidR="00A77B3E" w:rsidRDefault="00CD3BA5">
      <w:pPr>
        <w:spacing w:before="360" w:after="360"/>
        <w:ind w:left="283" w:firstLine="227"/>
      </w:pPr>
      <w:r>
        <w:t>Zgodnie z §10 ust. 2 pkt 7 Wieloletniego Programu Współpracy Powiatu Tczewskiego z Organizacjami Pozarządowymi oraz Podmiotami, o któryc</w:t>
      </w:r>
      <w:r>
        <w:t>h mowa w art. 3 ust. 3 ustawy o działalności pożytku publicznego i o wolontariacie na lata 2016-2019, przyjętego uchwałą Nr XII/82/2015 Rady Powiatu Tczewskiego z dnia 30 listopada 2015 r., decyzję o wyborze oferty i o udzieleniu dotacji podejmuje Zarząd w</w:t>
      </w:r>
      <w:r>
        <w:t> formie uchwały, po zasięgnięciu opinii właściwej komisji konkursowej.</w:t>
      </w:r>
    </w:p>
    <w:p w:rsidR="00A77B3E" w:rsidRDefault="00CD3BA5">
      <w:pPr>
        <w:spacing w:before="360" w:after="360"/>
        <w:ind w:left="283" w:firstLine="227"/>
      </w:pPr>
      <w:r>
        <w:t>Komisja konkursowa opiniująca oferty na wsparcie realizacji zadań publicznych Powiatu Tczewskiego w zakresie ochrony i promocji zdrowia oceniła złożone oferty i przedstawiła swoją opini</w:t>
      </w:r>
      <w:r>
        <w:t>ę Zarządowi Powiatu Tczewskiego.</w:t>
      </w:r>
    </w:p>
    <w:p w:rsidR="00A77B3E" w:rsidRDefault="00CD3BA5">
      <w:pPr>
        <w:spacing w:before="360" w:after="360"/>
        <w:ind w:left="283" w:firstLine="227"/>
      </w:pPr>
      <w:r>
        <w:t>W związku z powyższym podjęcie uchwały jest uzasadnione.</w:t>
      </w:r>
    </w:p>
    <w:sectPr w:rsidR="00A77B3E" w:rsidSect="004C057B">
      <w:footerReference w:type="default" r:id="rId6"/>
      <w:pgSz w:w="11906" w:h="16838"/>
      <w:pgMar w:top="1417" w:right="1417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7B" w:rsidRDefault="004C057B" w:rsidP="004C057B">
      <w:r>
        <w:separator/>
      </w:r>
    </w:p>
  </w:endnote>
  <w:endnote w:type="continuationSeparator" w:id="0">
    <w:p w:rsidR="004C057B" w:rsidRDefault="004C057B" w:rsidP="004C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0"/>
      <w:gridCol w:w="1301"/>
    </w:tblGrid>
    <w:tr w:rsidR="004C057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C057B" w:rsidRDefault="00CD3BA5">
          <w:pPr>
            <w:jc w:val="left"/>
            <w:rPr>
              <w:sz w:val="18"/>
            </w:rPr>
          </w:pPr>
          <w:r>
            <w:rPr>
              <w:sz w:val="18"/>
            </w:rPr>
            <w:t>Id: 77645092-F513-438C-9C29-88C301FAE9F3.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C057B" w:rsidRDefault="00CD3B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C057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4C057B">
            <w:rPr>
              <w:sz w:val="18"/>
            </w:rPr>
            <w:fldChar w:fldCharType="end"/>
          </w:r>
        </w:p>
      </w:tc>
    </w:tr>
  </w:tbl>
  <w:p w:rsidR="004C057B" w:rsidRDefault="004C057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7B" w:rsidRDefault="004C057B" w:rsidP="004C057B">
      <w:r>
        <w:separator/>
      </w:r>
    </w:p>
  </w:footnote>
  <w:footnote w:type="continuationSeparator" w:id="0">
    <w:p w:rsidR="004C057B" w:rsidRDefault="004C057B" w:rsidP="004C0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57B"/>
    <w:rsid w:val="004C057B"/>
    <w:rsid w:val="00CD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057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z^budżetu Powiatu Tczewskiego na cele publiczne</dc:subject>
  <dc:creator>bsinkiewicz</dc:creator>
  <cp:lastModifiedBy>bciewiertnia</cp:lastModifiedBy>
  <cp:revision>2</cp:revision>
  <dcterms:created xsi:type="dcterms:W3CDTF">2017-01-16T08:36:00Z</dcterms:created>
  <dcterms:modified xsi:type="dcterms:W3CDTF">2017-01-16T08:36:00Z</dcterms:modified>
  <cp:category>Akt prawny</cp:category>
</cp:coreProperties>
</file>