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50A04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050A04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050A04">
      <w:pPr>
        <w:keepNext/>
        <w:spacing w:after="480"/>
        <w:jc w:val="center"/>
        <w:rPr>
          <w:b/>
        </w:rPr>
      </w:pPr>
      <w:r>
        <w:rPr>
          <w:b/>
        </w:rPr>
        <w:t>w sprawie ogłoszenia otwartego konkursu ofert na wsparcie realizacji zadań publicznych Powiatu Tczewskiego w zakresie rozwoju kultury w powiecie tczewskim</w:t>
      </w:r>
    </w:p>
    <w:p w:rsidR="00A77B3E" w:rsidRDefault="00050A04">
      <w:pPr>
        <w:keepLines/>
        <w:spacing w:before="120" w:after="120"/>
        <w:ind w:firstLine="227"/>
      </w:pPr>
      <w:r>
        <w:t xml:space="preserve">Na podstawie art. 32 ust. 1 ustawy z dnia 5 czerwca 1998 r. o samorządzie powiatowym (Dz. U. z 2016 r. poz. 814, poz. 1579) oraz art. 13 ust. 1 ustawy z dnia 24 kwietnia 2003 r. o działalności pożytku publicznego i o wolontariacie (Dz. U. z 2016 r. poz. 1817), w związku z § 10 ust. 2 pkt 1  Wieloletniego Programu Współpracy Powiatu Tczewskiego z Organizacjami Pozarządowymi oraz Podmiotami, o których mowa w art. 3 ust. 3 ustawy o działalności pożytku publicznego i o wolontariacie na lata 2016-2019, stanowiącego załącznik do uchwały Nr XII/82/2015 Rady Powiatu Tczewskiego z dnia 30 listopada 2015 r. w sprawie przyjęcia Wieloletniego Programu Współpracy Powiatu Tczewskiego z Organizacjami Pozarządowymi oraz Podmiotami, o których mowa w art. 3 ust. 3 ustawy o działalności pożytku publicznego i o wolontariacie na lata 2016-2019, </w:t>
      </w:r>
      <w:r>
        <w:rPr>
          <w:b/>
        </w:rPr>
        <w:t xml:space="preserve">Zarząd Powiatu Tczewskiego </w:t>
      </w:r>
      <w:r>
        <w:t>przy udziale niżej wymienionych członków Zarządu:</w:t>
      </w:r>
    </w:p>
    <w:p w:rsidR="00A77B3E" w:rsidRDefault="00050A04">
      <w:pPr>
        <w:keepLines/>
        <w:spacing w:before="120" w:after="120"/>
        <w:ind w:left="227" w:hanging="113"/>
      </w:pPr>
      <w:r>
        <w:t>- Tadeusza Dzwonkowskiego </w:t>
      </w:r>
      <w:r>
        <w:tab/>
        <w:t xml:space="preserve"> – </w:t>
      </w:r>
      <w:r>
        <w:tab/>
        <w:t xml:space="preserve"> Starosty Tczewskiego </w:t>
      </w:r>
    </w:p>
    <w:p w:rsidR="00A77B3E" w:rsidRDefault="00050A04">
      <w:pPr>
        <w:keepLines/>
        <w:spacing w:before="120" w:after="120"/>
        <w:ind w:left="227" w:hanging="113"/>
      </w:pPr>
      <w:r>
        <w:t>- Witolda Sosnowskiego </w:t>
      </w:r>
      <w:r>
        <w:tab/>
        <w:t xml:space="preserve"> – </w:t>
      </w:r>
      <w:r>
        <w:tab/>
        <w:t xml:space="preserve"> Wicestarosty </w:t>
      </w:r>
    </w:p>
    <w:p w:rsidR="00A77B3E" w:rsidRDefault="00050A04">
      <w:pPr>
        <w:keepLines/>
        <w:spacing w:before="120" w:after="120"/>
        <w:ind w:left="227" w:hanging="113"/>
      </w:pPr>
      <w:r>
        <w:t>- Grażyny Antczak </w:t>
      </w:r>
      <w:r>
        <w:tab/>
      </w:r>
      <w:r>
        <w:tab/>
        <w:t xml:space="preserve"> – </w:t>
      </w:r>
      <w:r>
        <w:tab/>
        <w:t xml:space="preserve"> Członka Zarządu </w:t>
      </w:r>
    </w:p>
    <w:p w:rsidR="00A77B3E" w:rsidRDefault="00050A04">
      <w:pPr>
        <w:keepLines/>
        <w:spacing w:before="120" w:after="120"/>
        <w:ind w:left="227" w:hanging="113"/>
      </w:pPr>
      <w:r>
        <w:t>- Adama Klimczaka </w:t>
      </w:r>
      <w:r>
        <w:tab/>
      </w:r>
      <w:r>
        <w:tab/>
        <w:t xml:space="preserve"> – </w:t>
      </w:r>
      <w:r>
        <w:tab/>
        <w:t xml:space="preserve"> Członka Zarządu </w:t>
      </w:r>
    </w:p>
    <w:p w:rsidR="00A77B3E" w:rsidRDefault="00050A04">
      <w:pPr>
        <w:keepLines/>
        <w:spacing w:before="120" w:after="120"/>
        <w:ind w:left="227" w:hanging="113"/>
      </w:pPr>
      <w:r>
        <w:t>- Stanisława Smolińskiego </w:t>
      </w:r>
      <w:r>
        <w:tab/>
        <w:t xml:space="preserve"> – </w:t>
      </w:r>
      <w:r>
        <w:tab/>
        <w:t xml:space="preserve"> Członka Zarządu </w:t>
      </w:r>
    </w:p>
    <w:p w:rsidR="00A77B3E" w:rsidRDefault="00050A04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050A04">
      <w:pPr>
        <w:keepLines/>
        <w:spacing w:before="120" w:after="120"/>
        <w:ind w:firstLine="340"/>
      </w:pPr>
      <w:r>
        <w:rPr>
          <w:b/>
        </w:rPr>
        <w:t>§ 1. </w:t>
      </w:r>
      <w:r>
        <w:t>1. Ogłasza się otwarty konkurs ofert na wsparcie realizacji zadań publicznych Powiatu Tczewskiego w zakresie rozwoju kultury w powiecie tczewskim, przewidzianych do realizacji w okresie  od 1marca 2017 r. do 31 grudnia 2017 r.</w:t>
      </w:r>
    </w:p>
    <w:p w:rsidR="00A77B3E" w:rsidRDefault="00050A04">
      <w:pPr>
        <w:keepLines/>
        <w:spacing w:before="120" w:after="120"/>
        <w:ind w:firstLine="340"/>
      </w:pPr>
      <w:r>
        <w:t>2. Treść ogłoszenia stanowi załącznik do niniejszej uchwały.</w:t>
      </w:r>
    </w:p>
    <w:p w:rsidR="00A77B3E" w:rsidRDefault="00050A04">
      <w:pPr>
        <w:keepLines/>
        <w:spacing w:before="120" w:after="120"/>
        <w:ind w:firstLine="340"/>
      </w:pPr>
      <w:r>
        <w:t>3. Ogłoszenie zamieszcza się w Biuletynie Informacji Publicznej http://bip.powiat.tczew.pl, na stronie powiatowej http://ngo.powiat.tczew.pl oraz na tablicy ogłoszeń w siedzibie Starostwa Powiatowego w Tczewie.</w:t>
      </w:r>
    </w:p>
    <w:p w:rsidR="00A77B3E" w:rsidRDefault="00050A04">
      <w:pPr>
        <w:keepLines/>
        <w:spacing w:before="120" w:after="120"/>
        <w:ind w:firstLine="340"/>
      </w:pPr>
      <w:r>
        <w:rPr>
          <w:b/>
        </w:rPr>
        <w:t>§ 2. </w:t>
      </w:r>
      <w:r>
        <w:t> Wykonanie uchwały powierza się Wydziałowi Zdrowia, Spraw Społecznych i PFRON Starostwa Powiatowego w Tczewie.</w:t>
      </w:r>
    </w:p>
    <w:p w:rsidR="00A77B3E" w:rsidRDefault="00050A04">
      <w:pPr>
        <w:keepLines/>
        <w:spacing w:before="120" w:after="120"/>
        <w:ind w:firstLine="340"/>
      </w:pPr>
      <w:r>
        <w:rPr>
          <w:b/>
        </w:rPr>
        <w:t>§ 3. </w:t>
      </w:r>
      <w:r>
        <w:t> Uchwała wchodzi w życie z dniem podjęcia.</w:t>
      </w:r>
    </w:p>
    <w:p w:rsidR="00A77B3E" w:rsidRDefault="00050A04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050A04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050A04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050A04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050A04">
      <w:pPr>
        <w:spacing w:before="360" w:after="360"/>
        <w:ind w:left="283" w:firstLine="227"/>
        <w:jc w:val="right"/>
        <w:sectPr w:rsidR="00A77B3E">
          <w:footerReference w:type="default" r:id="rId7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  <w:r>
        <w:t>................................................................</w:t>
      </w:r>
    </w:p>
    <w:p w:rsidR="00A77B3E" w:rsidRDefault="0003782F">
      <w:pPr>
        <w:spacing w:before="120" w:after="120" w:line="360" w:lineRule="auto"/>
        <w:ind w:left="4535"/>
        <w:jc w:val="left"/>
      </w:pPr>
      <w:fldSimple w:instr="">
        <w:r w:rsidR="00050A04">
          <w:t xml:space="preserve"> </w:t>
        </w:r>
      </w:fldSimple>
      <w:r w:rsidR="00050A04">
        <w:t>Załącznik do Uchwały Nr .......................</w:t>
      </w:r>
      <w:r w:rsidR="00050A04">
        <w:br/>
        <w:t>Zarządu Powiatu Tczewskiego</w:t>
      </w:r>
      <w:r w:rsidR="00050A04">
        <w:br/>
        <w:t>z dnia .............................................</w:t>
      </w:r>
    </w:p>
    <w:p w:rsidR="00050A04" w:rsidRPr="001C306D" w:rsidRDefault="00050A04" w:rsidP="00050A04">
      <w:pPr>
        <w:pStyle w:val="Tytu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ZARZĄD POWIATU TCZEWSKIEGO</w:t>
      </w:r>
    </w:p>
    <w:p w:rsidR="00050A04" w:rsidRDefault="00050A04" w:rsidP="00050A04">
      <w:pPr>
        <w:spacing w:before="120"/>
        <w:jc w:val="center"/>
        <w:rPr>
          <w:b/>
          <w:color w:val="000000"/>
          <w:szCs w:val="22"/>
        </w:rPr>
      </w:pPr>
      <w:r w:rsidRPr="001C306D">
        <w:rPr>
          <w:b/>
          <w:color w:val="000000"/>
          <w:szCs w:val="22"/>
        </w:rPr>
        <w:t xml:space="preserve">ogłasza otwarty konkurs ofert na wsparcie realizacji zadań publicznych Powiatu Tczewskiego w zakresie </w:t>
      </w:r>
      <w:r w:rsidRPr="007C0403">
        <w:rPr>
          <w:b/>
          <w:color w:val="000000"/>
          <w:szCs w:val="22"/>
        </w:rPr>
        <w:t>rozwoju kultury w powiecie tczewskim</w:t>
      </w:r>
    </w:p>
    <w:p w:rsidR="00050A04" w:rsidRPr="001C306D" w:rsidRDefault="00050A04" w:rsidP="00050A04">
      <w:pPr>
        <w:spacing w:before="120"/>
        <w:jc w:val="center"/>
        <w:rPr>
          <w:b/>
          <w:color w:val="000000"/>
          <w:szCs w:val="22"/>
        </w:rPr>
      </w:pPr>
      <w:r w:rsidRPr="001C306D">
        <w:rPr>
          <w:b/>
          <w:color w:val="000000"/>
          <w:szCs w:val="22"/>
        </w:rPr>
        <w:t xml:space="preserve">w okresie </w:t>
      </w:r>
      <w:r w:rsidRPr="001C306D">
        <w:rPr>
          <w:b/>
          <w:szCs w:val="22"/>
        </w:rPr>
        <w:t xml:space="preserve">od 1 </w:t>
      </w:r>
      <w:r>
        <w:rPr>
          <w:b/>
          <w:szCs w:val="22"/>
        </w:rPr>
        <w:t>marca</w:t>
      </w:r>
      <w:r w:rsidRPr="001C306D">
        <w:rPr>
          <w:b/>
          <w:szCs w:val="22"/>
        </w:rPr>
        <w:t xml:space="preserve"> 2017 r. do 31 grudnia 2017 r.</w:t>
      </w:r>
    </w:p>
    <w:p w:rsidR="00050A04" w:rsidRPr="001C306D" w:rsidRDefault="00050A04" w:rsidP="00050A04">
      <w:pPr>
        <w:rPr>
          <w:szCs w:val="22"/>
        </w:rPr>
      </w:pPr>
    </w:p>
    <w:p w:rsidR="00050A04" w:rsidRPr="001C306D" w:rsidRDefault="00050A04" w:rsidP="00050A04">
      <w:pPr>
        <w:pStyle w:val="NormalnyWeb"/>
        <w:spacing w:before="120" w:beforeAutospacing="0" w:after="12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306D">
        <w:rPr>
          <w:rFonts w:ascii="Times New Roman" w:hAnsi="Times New Roman" w:cs="Times New Roman"/>
          <w:color w:val="auto"/>
          <w:sz w:val="22"/>
          <w:szCs w:val="22"/>
        </w:rPr>
        <w:t>Konkurs odbywa się zgodnie z przepisami ustawy z dnia 24 kwietnia 2003 r. o działalności pożytku publicznego i o wolontariacie (Dz. U. z 2016 r. poz. 1817).</w:t>
      </w:r>
    </w:p>
    <w:p w:rsidR="00050A04" w:rsidRPr="001C306D" w:rsidRDefault="00050A04" w:rsidP="00050A04">
      <w:pPr>
        <w:pStyle w:val="NormalnyWeb"/>
        <w:numPr>
          <w:ilvl w:val="0"/>
          <w:numId w:val="4"/>
        </w:numPr>
        <w:spacing w:before="120" w:beforeAutospacing="0" w:after="120" w:afterAutospacing="0"/>
        <w:ind w:left="308" w:hanging="308"/>
        <w:rPr>
          <w:rFonts w:ascii="Times New Roman" w:hAnsi="Times New Roman" w:cs="Times New Roman"/>
          <w:b/>
          <w:i/>
          <w:strike/>
          <w:color w:val="auto"/>
          <w:sz w:val="22"/>
          <w:szCs w:val="22"/>
        </w:rPr>
      </w:pPr>
      <w:r w:rsidRPr="001C306D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Rodzaj zadania publicznego – </w:t>
      </w:r>
      <w:r w:rsidRPr="007C0403">
        <w:rPr>
          <w:rFonts w:ascii="Times New Roman" w:hAnsi="Times New Roman" w:cs="Times New Roman"/>
          <w:b/>
          <w:i/>
          <w:color w:val="auto"/>
          <w:sz w:val="22"/>
          <w:szCs w:val="22"/>
        </w:rPr>
        <w:t>rozwój kultury w powiecie tczewskim</w:t>
      </w:r>
    </w:p>
    <w:p w:rsidR="00050A04" w:rsidRPr="002E0A1C" w:rsidRDefault="00050A04" w:rsidP="00050A04">
      <w:pPr>
        <w:pStyle w:val="NormalnyWeb"/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80835">
        <w:rPr>
          <w:rFonts w:ascii="Times New Roman" w:hAnsi="Times New Roman" w:cs="Times New Roman"/>
          <w:color w:val="000000"/>
          <w:sz w:val="22"/>
          <w:szCs w:val="22"/>
        </w:rPr>
        <w:t xml:space="preserve">W ramach konkursu wspierane będą zadania publiczne Powiatu Tczewskiego w zakresie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rozwoju </w:t>
      </w:r>
      <w:r w:rsidRPr="002E0A1C">
        <w:rPr>
          <w:rFonts w:ascii="Times New Roman" w:hAnsi="Times New Roman" w:cs="Times New Roman"/>
          <w:color w:val="000000"/>
          <w:sz w:val="22"/>
          <w:szCs w:val="22"/>
        </w:rPr>
        <w:t xml:space="preserve">kultury w powiecie tczewskim, w tym: </w:t>
      </w:r>
    </w:p>
    <w:p w:rsidR="00050A04" w:rsidRPr="002E0A1C" w:rsidRDefault="00050A04" w:rsidP="00050A04">
      <w:pPr>
        <w:pStyle w:val="Akapitzlist"/>
        <w:numPr>
          <w:ilvl w:val="0"/>
          <w:numId w:val="13"/>
        </w:numPr>
        <w:spacing w:before="120" w:after="120"/>
        <w:ind w:left="700" w:hanging="350"/>
        <w:contextualSpacing w:val="0"/>
        <w:jc w:val="both"/>
        <w:rPr>
          <w:sz w:val="22"/>
          <w:szCs w:val="22"/>
        </w:rPr>
      </w:pPr>
      <w:r w:rsidRPr="002E0A1C">
        <w:rPr>
          <w:sz w:val="22"/>
          <w:szCs w:val="22"/>
        </w:rPr>
        <w:t>organizowanie wydarzeń kulturalnych związanych z 160 rocznicą odda</w:t>
      </w:r>
      <w:r>
        <w:rPr>
          <w:sz w:val="22"/>
          <w:szCs w:val="22"/>
        </w:rPr>
        <w:t>nia do użytku Mostu Tczewskiego;</w:t>
      </w:r>
    </w:p>
    <w:p w:rsidR="00050A04" w:rsidRPr="002E0A1C" w:rsidRDefault="00050A04" w:rsidP="00050A04">
      <w:pPr>
        <w:pStyle w:val="Akapitzlist"/>
        <w:numPr>
          <w:ilvl w:val="0"/>
          <w:numId w:val="13"/>
        </w:numPr>
        <w:spacing w:before="120" w:after="120"/>
        <w:ind w:left="700" w:hanging="350"/>
        <w:contextualSpacing w:val="0"/>
        <w:jc w:val="both"/>
        <w:rPr>
          <w:sz w:val="22"/>
          <w:szCs w:val="22"/>
        </w:rPr>
      </w:pPr>
      <w:r w:rsidRPr="002E0A1C">
        <w:rPr>
          <w:sz w:val="22"/>
          <w:szCs w:val="22"/>
        </w:rPr>
        <w:t>organizowanie imprez kulturalnych, konferencji i prelekcji na terenie powiatu, w szczególności związanych z promocją dziedzictwa k</w:t>
      </w:r>
      <w:r>
        <w:rPr>
          <w:sz w:val="22"/>
          <w:szCs w:val="22"/>
        </w:rPr>
        <w:t>ulturowego regionu kociewskiego;</w:t>
      </w:r>
    </w:p>
    <w:p w:rsidR="00050A04" w:rsidRPr="002E0A1C" w:rsidRDefault="00050A04" w:rsidP="00050A04">
      <w:pPr>
        <w:pStyle w:val="Akapitzlist"/>
        <w:numPr>
          <w:ilvl w:val="0"/>
          <w:numId w:val="13"/>
        </w:numPr>
        <w:spacing w:before="120" w:after="120"/>
        <w:ind w:left="700" w:hanging="350"/>
        <w:contextualSpacing w:val="0"/>
        <w:jc w:val="both"/>
        <w:rPr>
          <w:sz w:val="22"/>
          <w:szCs w:val="22"/>
        </w:rPr>
      </w:pPr>
      <w:r w:rsidRPr="002E0A1C">
        <w:rPr>
          <w:sz w:val="22"/>
          <w:szCs w:val="22"/>
        </w:rPr>
        <w:t>udział w festiwalach, przeglądach i konkursach oraz w innych</w:t>
      </w:r>
      <w:r>
        <w:rPr>
          <w:sz w:val="22"/>
          <w:szCs w:val="22"/>
        </w:rPr>
        <w:t xml:space="preserve"> przedsięwzięciach kulturalnych;</w:t>
      </w:r>
    </w:p>
    <w:p w:rsidR="00050A04" w:rsidRPr="002E0A1C" w:rsidRDefault="00050A04" w:rsidP="00050A04">
      <w:pPr>
        <w:pStyle w:val="Akapitzlist"/>
        <w:numPr>
          <w:ilvl w:val="0"/>
          <w:numId w:val="13"/>
        </w:numPr>
        <w:spacing w:before="120" w:after="120"/>
        <w:ind w:left="700" w:hanging="350"/>
        <w:contextualSpacing w:val="0"/>
        <w:jc w:val="both"/>
        <w:rPr>
          <w:sz w:val="22"/>
          <w:szCs w:val="22"/>
        </w:rPr>
      </w:pPr>
      <w:r w:rsidRPr="002E0A1C">
        <w:rPr>
          <w:sz w:val="22"/>
          <w:szCs w:val="22"/>
        </w:rPr>
        <w:t>org</w:t>
      </w:r>
      <w:r>
        <w:rPr>
          <w:sz w:val="22"/>
          <w:szCs w:val="22"/>
        </w:rPr>
        <w:t>anizowanie warsztatów twórczych;</w:t>
      </w:r>
    </w:p>
    <w:p w:rsidR="00050A04" w:rsidRPr="002E0A1C" w:rsidRDefault="00050A04" w:rsidP="00050A04">
      <w:pPr>
        <w:pStyle w:val="Akapitzlist"/>
        <w:numPr>
          <w:ilvl w:val="0"/>
          <w:numId w:val="13"/>
        </w:numPr>
        <w:spacing w:before="120" w:after="120"/>
        <w:ind w:left="700" w:hanging="350"/>
        <w:contextualSpacing w:val="0"/>
        <w:jc w:val="both"/>
        <w:rPr>
          <w:sz w:val="22"/>
          <w:szCs w:val="22"/>
        </w:rPr>
      </w:pPr>
      <w:r w:rsidRPr="002E0A1C">
        <w:rPr>
          <w:sz w:val="22"/>
          <w:szCs w:val="22"/>
        </w:rPr>
        <w:t xml:space="preserve">organizowanie na terenie powiatu </w:t>
      </w:r>
      <w:r>
        <w:rPr>
          <w:sz w:val="22"/>
          <w:szCs w:val="22"/>
        </w:rPr>
        <w:t>wydarzeń patriotycznych.</w:t>
      </w:r>
    </w:p>
    <w:p w:rsidR="00050A04" w:rsidRPr="001C306D" w:rsidRDefault="00050A04" w:rsidP="00050A04">
      <w:pPr>
        <w:pStyle w:val="NormalnyWeb"/>
        <w:numPr>
          <w:ilvl w:val="0"/>
          <w:numId w:val="4"/>
        </w:numPr>
        <w:spacing w:before="120" w:beforeAutospacing="0" w:after="120" w:afterAutospacing="0"/>
        <w:ind w:left="294" w:hanging="294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1C306D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Wysokość środków przeznaczonych na realizację zadania </w:t>
      </w:r>
    </w:p>
    <w:p w:rsidR="00050A04" w:rsidRPr="001C306D" w:rsidRDefault="00050A04" w:rsidP="00050A04">
      <w:pPr>
        <w:pStyle w:val="NormalnyWeb"/>
        <w:spacing w:before="120" w:beforeAutospacing="0" w:after="12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306D">
        <w:rPr>
          <w:rFonts w:ascii="Times New Roman" w:hAnsi="Times New Roman" w:cs="Times New Roman"/>
          <w:color w:val="auto"/>
          <w:sz w:val="22"/>
          <w:szCs w:val="22"/>
        </w:rPr>
        <w:t xml:space="preserve">Z budżetu Powiatu Tczewskiego na realizację zadania w ramach niniejszego konkursu zamierza się przeznaczyć kwotę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9</w:t>
      </w:r>
      <w:r w:rsidRPr="001C306D">
        <w:rPr>
          <w:rFonts w:ascii="Times New Roman" w:hAnsi="Times New Roman" w:cs="Times New Roman"/>
          <w:b/>
          <w:color w:val="auto"/>
          <w:sz w:val="22"/>
          <w:szCs w:val="22"/>
        </w:rPr>
        <w:t>0.000,00</w:t>
      </w:r>
      <w:r w:rsidRPr="001C306D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dziewięćdziesiąt </w:t>
      </w:r>
      <w:r w:rsidRPr="001C306D">
        <w:rPr>
          <w:rFonts w:ascii="Times New Roman" w:hAnsi="Times New Roman" w:cs="Times New Roman"/>
          <w:color w:val="auto"/>
          <w:sz w:val="22"/>
          <w:szCs w:val="22"/>
        </w:rPr>
        <w:t>tysięcy) zł na wydatki bieżące, tj. z wyłączeniem nakładów inwestycyjnych.</w:t>
      </w:r>
    </w:p>
    <w:p w:rsidR="00050A04" w:rsidRPr="001C306D" w:rsidRDefault="00050A04" w:rsidP="00050A04">
      <w:pPr>
        <w:pStyle w:val="NormalnyWeb"/>
        <w:spacing w:before="120" w:beforeAutospacing="0" w:after="120" w:afterAutospacing="0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C306D">
        <w:rPr>
          <w:rFonts w:ascii="Times New Roman" w:hAnsi="Times New Roman" w:cs="Times New Roman"/>
          <w:i/>
          <w:color w:val="auto"/>
          <w:sz w:val="22"/>
          <w:szCs w:val="22"/>
        </w:rPr>
        <w:t xml:space="preserve">Informacja o zrealizowanych zadaniach z zakresu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rozwoju kultury w powiecie tczewskim</w:t>
      </w:r>
      <w:r w:rsidRPr="00C8071C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1C306D">
        <w:rPr>
          <w:rFonts w:ascii="Times New Roman" w:hAnsi="Times New Roman" w:cs="Times New Roman"/>
          <w:i/>
          <w:color w:val="auto"/>
          <w:sz w:val="22"/>
          <w:szCs w:val="22"/>
        </w:rPr>
        <w:t>w roku bieżącym i poprzednim, w tym wysokość udzielonych dotacji z budżetu Powiatu Tczewskiego:</w:t>
      </w:r>
    </w:p>
    <w:p w:rsidR="00050A04" w:rsidRDefault="00050A04" w:rsidP="00050A04">
      <w:pPr>
        <w:pStyle w:val="NormalnyWeb"/>
        <w:spacing w:before="120" w:beforeAutospacing="0" w:after="120" w:afterAutospacing="0"/>
        <w:jc w:val="both"/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</w:pPr>
      <w:r w:rsidRPr="001C306D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Rok 2016</w:t>
      </w:r>
    </w:p>
    <w:p w:rsidR="00050A04" w:rsidRPr="002E0A1C" w:rsidRDefault="00050A04" w:rsidP="00050A04">
      <w:pPr>
        <w:pStyle w:val="NormalnyWeb"/>
        <w:spacing w:before="120" w:beforeAutospacing="0" w:after="120" w:afterAutospacing="0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>Dotacje przyznano 17 podmiotom na realizację 21 zadań na łączną kwotę 94.100,00 zł. Dotacje otrzymały:</w:t>
      </w:r>
    </w:p>
    <w:p w:rsidR="00050A04" w:rsidRDefault="00050A04" w:rsidP="00050A04">
      <w:pPr>
        <w:pStyle w:val="Default"/>
        <w:spacing w:before="120" w:after="120"/>
        <w:ind w:left="705" w:hanging="341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1)</w:t>
      </w:r>
      <w:r>
        <w:rPr>
          <w:i/>
          <w:color w:val="auto"/>
          <w:sz w:val="22"/>
          <w:szCs w:val="22"/>
        </w:rPr>
        <w:tab/>
        <w:t>Stowarzyszenie</w:t>
      </w:r>
      <w:r w:rsidRPr="00835472">
        <w:rPr>
          <w:i/>
          <w:color w:val="auto"/>
          <w:sz w:val="22"/>
          <w:szCs w:val="22"/>
        </w:rPr>
        <w:t xml:space="preserve"> Kociewskie Forum Kobiet</w:t>
      </w:r>
      <w:r>
        <w:rPr>
          <w:i/>
          <w:color w:val="auto"/>
          <w:sz w:val="22"/>
          <w:szCs w:val="22"/>
        </w:rPr>
        <w:t>, pierwsze zadanie</w:t>
      </w:r>
      <w:r w:rsidRPr="00835472">
        <w:rPr>
          <w:i/>
          <w:color w:val="auto"/>
          <w:sz w:val="22"/>
          <w:szCs w:val="22"/>
        </w:rPr>
        <w:t>: VII Sympozjum K</w:t>
      </w:r>
      <w:r>
        <w:rPr>
          <w:i/>
          <w:color w:val="auto"/>
          <w:sz w:val="22"/>
          <w:szCs w:val="22"/>
        </w:rPr>
        <w:t>ulinarne - O jeściu na Kociewiu, wysokość dotacji:</w:t>
      </w:r>
      <w:r w:rsidRPr="00835472">
        <w:rPr>
          <w:i/>
          <w:color w:val="auto"/>
          <w:sz w:val="22"/>
          <w:szCs w:val="22"/>
        </w:rPr>
        <w:t xml:space="preserve"> 5.220,00 zł</w:t>
      </w:r>
      <w:r>
        <w:rPr>
          <w:i/>
          <w:color w:val="auto"/>
          <w:sz w:val="22"/>
          <w:szCs w:val="22"/>
        </w:rPr>
        <w:t xml:space="preserve">; drugie zadanie: </w:t>
      </w:r>
      <w:r w:rsidRPr="00835472">
        <w:rPr>
          <w:i/>
          <w:color w:val="auto"/>
          <w:sz w:val="22"/>
          <w:szCs w:val="22"/>
        </w:rPr>
        <w:t>VIII Powiatowy Prze</w:t>
      </w:r>
      <w:r>
        <w:rPr>
          <w:i/>
          <w:color w:val="auto"/>
          <w:sz w:val="22"/>
          <w:szCs w:val="22"/>
        </w:rPr>
        <w:t xml:space="preserve">gląd </w:t>
      </w:r>
      <w:r w:rsidRPr="00835472">
        <w:rPr>
          <w:i/>
          <w:color w:val="auto"/>
          <w:sz w:val="22"/>
          <w:szCs w:val="22"/>
        </w:rPr>
        <w:t>„Stó</w:t>
      </w:r>
      <w:r>
        <w:rPr>
          <w:i/>
          <w:color w:val="auto"/>
          <w:sz w:val="22"/>
          <w:szCs w:val="22"/>
        </w:rPr>
        <w:t>ł Bożonarodzeniowy na Kociewiu”, wysokość dotacji: 2.900,00 zł;</w:t>
      </w:r>
    </w:p>
    <w:p w:rsidR="00050A04" w:rsidRPr="00835472" w:rsidRDefault="00050A04" w:rsidP="00050A04">
      <w:pPr>
        <w:pStyle w:val="Default"/>
        <w:spacing w:before="120" w:after="120"/>
        <w:ind w:left="705" w:hanging="341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2)</w:t>
      </w:r>
      <w:r>
        <w:rPr>
          <w:i/>
          <w:color w:val="auto"/>
          <w:sz w:val="22"/>
          <w:szCs w:val="22"/>
        </w:rPr>
        <w:tab/>
        <w:t xml:space="preserve">Tczewski Uniwersytet Trzeciego Wieku, nazwa zadania: </w:t>
      </w:r>
      <w:r w:rsidRPr="00835472">
        <w:rPr>
          <w:i/>
          <w:color w:val="auto"/>
          <w:sz w:val="22"/>
          <w:szCs w:val="22"/>
        </w:rPr>
        <w:t>O</w:t>
      </w:r>
      <w:r>
        <w:rPr>
          <w:i/>
          <w:color w:val="auto"/>
          <w:sz w:val="22"/>
          <w:szCs w:val="22"/>
        </w:rPr>
        <w:t xml:space="preserve">bchody Roku </w:t>
      </w:r>
      <w:r w:rsidRPr="00835472">
        <w:rPr>
          <w:i/>
          <w:color w:val="auto"/>
          <w:sz w:val="22"/>
          <w:szCs w:val="22"/>
        </w:rPr>
        <w:t>Sienkiewiczowskiego</w:t>
      </w:r>
      <w:r>
        <w:rPr>
          <w:i/>
          <w:color w:val="auto"/>
          <w:sz w:val="22"/>
          <w:szCs w:val="22"/>
        </w:rPr>
        <w:t xml:space="preserve">, wysokość dotacji: </w:t>
      </w:r>
      <w:r w:rsidRPr="00835472">
        <w:rPr>
          <w:i/>
          <w:color w:val="auto"/>
          <w:sz w:val="22"/>
          <w:szCs w:val="22"/>
        </w:rPr>
        <w:t>1.000,00 zł</w:t>
      </w:r>
      <w:r>
        <w:rPr>
          <w:i/>
          <w:color w:val="auto"/>
          <w:sz w:val="22"/>
          <w:szCs w:val="22"/>
        </w:rPr>
        <w:t>;</w:t>
      </w:r>
    </w:p>
    <w:p w:rsidR="00050A04" w:rsidRPr="00835472" w:rsidRDefault="00050A04" w:rsidP="00050A04">
      <w:pPr>
        <w:pStyle w:val="Default"/>
        <w:spacing w:before="120" w:after="120"/>
        <w:ind w:left="705" w:hanging="341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3)</w:t>
      </w:r>
      <w:r>
        <w:rPr>
          <w:i/>
          <w:color w:val="auto"/>
          <w:sz w:val="22"/>
          <w:szCs w:val="22"/>
        </w:rPr>
        <w:tab/>
        <w:t>Ruch</w:t>
      </w:r>
      <w:r w:rsidRPr="00835472">
        <w:rPr>
          <w:i/>
          <w:color w:val="auto"/>
          <w:sz w:val="22"/>
          <w:szCs w:val="22"/>
        </w:rPr>
        <w:t xml:space="preserve"> Inicjatyw Obywatelskich Tczewa</w:t>
      </w:r>
      <w:r>
        <w:rPr>
          <w:i/>
          <w:color w:val="auto"/>
          <w:sz w:val="22"/>
          <w:szCs w:val="22"/>
        </w:rPr>
        <w:t xml:space="preserve">, nazwa zadania: </w:t>
      </w:r>
      <w:r w:rsidRPr="00835472">
        <w:rPr>
          <w:i/>
          <w:color w:val="auto"/>
          <w:sz w:val="22"/>
          <w:szCs w:val="22"/>
        </w:rPr>
        <w:t>Dawny Tczew. Miejsc</w:t>
      </w:r>
      <w:r>
        <w:rPr>
          <w:i/>
          <w:color w:val="auto"/>
          <w:sz w:val="22"/>
          <w:szCs w:val="22"/>
        </w:rPr>
        <w:t xml:space="preserve">a - Ludzie – Wydarzenia, wysokość dotacji: </w:t>
      </w:r>
      <w:r w:rsidRPr="00835472">
        <w:rPr>
          <w:i/>
          <w:color w:val="auto"/>
          <w:sz w:val="22"/>
          <w:szCs w:val="22"/>
        </w:rPr>
        <w:t>4.200,00 zł</w:t>
      </w:r>
      <w:r>
        <w:rPr>
          <w:i/>
          <w:color w:val="auto"/>
          <w:sz w:val="22"/>
          <w:szCs w:val="22"/>
        </w:rPr>
        <w:t>;</w:t>
      </w:r>
    </w:p>
    <w:p w:rsidR="00050A04" w:rsidRDefault="00050A04" w:rsidP="00050A04">
      <w:pPr>
        <w:pStyle w:val="Default"/>
        <w:spacing w:before="120" w:after="120"/>
        <w:ind w:left="705" w:hanging="341"/>
        <w:jc w:val="both"/>
        <w:rPr>
          <w:i/>
          <w:color w:val="auto"/>
          <w:sz w:val="22"/>
          <w:szCs w:val="22"/>
        </w:rPr>
      </w:pPr>
      <w:r w:rsidRPr="00835472">
        <w:rPr>
          <w:i/>
          <w:color w:val="auto"/>
          <w:sz w:val="22"/>
          <w:szCs w:val="22"/>
        </w:rPr>
        <w:t xml:space="preserve">4) </w:t>
      </w:r>
      <w:r>
        <w:rPr>
          <w:i/>
          <w:color w:val="auto"/>
          <w:sz w:val="22"/>
          <w:szCs w:val="22"/>
        </w:rPr>
        <w:t>"Fundacja</w:t>
      </w:r>
      <w:r w:rsidRPr="00835472">
        <w:rPr>
          <w:i/>
          <w:color w:val="auto"/>
          <w:sz w:val="22"/>
          <w:szCs w:val="22"/>
        </w:rPr>
        <w:t xml:space="preserve"> Prom</w:t>
      </w:r>
      <w:r>
        <w:rPr>
          <w:i/>
          <w:color w:val="auto"/>
          <w:sz w:val="22"/>
          <w:szCs w:val="22"/>
        </w:rPr>
        <w:t xml:space="preserve">ocji Sztuki im. Gabriela Faure", nazwa </w:t>
      </w:r>
      <w:r w:rsidRPr="00835472">
        <w:rPr>
          <w:i/>
          <w:color w:val="auto"/>
          <w:sz w:val="22"/>
          <w:szCs w:val="22"/>
        </w:rPr>
        <w:t>zadania: XVIII Międzynarodowy Festiwal Muzyki O</w:t>
      </w:r>
      <w:r>
        <w:rPr>
          <w:i/>
          <w:color w:val="auto"/>
          <w:sz w:val="22"/>
          <w:szCs w:val="22"/>
        </w:rPr>
        <w:t xml:space="preserve">rganowej w Katedrze w Pelplinie, wysokość dotacji: </w:t>
      </w:r>
      <w:r w:rsidRPr="00835472">
        <w:rPr>
          <w:i/>
          <w:color w:val="auto"/>
          <w:sz w:val="22"/>
          <w:szCs w:val="22"/>
        </w:rPr>
        <w:t>10.000,00 zł</w:t>
      </w:r>
      <w:r>
        <w:rPr>
          <w:i/>
          <w:color w:val="auto"/>
          <w:sz w:val="22"/>
          <w:szCs w:val="22"/>
        </w:rPr>
        <w:t>;</w:t>
      </w:r>
    </w:p>
    <w:p w:rsidR="00050A04" w:rsidRDefault="00050A04" w:rsidP="00050A04">
      <w:pPr>
        <w:pStyle w:val="Default"/>
        <w:spacing w:before="120" w:after="120"/>
        <w:ind w:left="705" w:hanging="341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5)</w:t>
      </w:r>
      <w:r>
        <w:rPr>
          <w:i/>
          <w:color w:val="auto"/>
          <w:sz w:val="22"/>
          <w:szCs w:val="22"/>
        </w:rPr>
        <w:tab/>
        <w:t>Stowarzyszenie</w:t>
      </w:r>
      <w:r w:rsidRPr="00835472">
        <w:rPr>
          <w:i/>
          <w:color w:val="auto"/>
          <w:sz w:val="22"/>
          <w:szCs w:val="22"/>
        </w:rPr>
        <w:t xml:space="preserve"> "Szlaki Kulturowe"</w:t>
      </w:r>
      <w:r>
        <w:rPr>
          <w:i/>
          <w:color w:val="auto"/>
          <w:sz w:val="22"/>
          <w:szCs w:val="22"/>
        </w:rPr>
        <w:t>, pierwsze zadanie</w:t>
      </w:r>
      <w:r w:rsidRPr="00835472">
        <w:rPr>
          <w:i/>
          <w:color w:val="auto"/>
          <w:sz w:val="22"/>
          <w:szCs w:val="22"/>
        </w:rPr>
        <w:t>: „Wielkanoc w klasztorze pelpli</w:t>
      </w:r>
      <w:r>
        <w:rPr>
          <w:i/>
          <w:color w:val="auto"/>
          <w:sz w:val="22"/>
          <w:szCs w:val="22"/>
        </w:rPr>
        <w:t xml:space="preserve">ńskim”, wysokość dotacji: </w:t>
      </w:r>
      <w:r w:rsidRPr="00835472">
        <w:rPr>
          <w:i/>
          <w:color w:val="auto"/>
          <w:sz w:val="22"/>
          <w:szCs w:val="22"/>
        </w:rPr>
        <w:t>4.800,00 zł</w:t>
      </w:r>
      <w:r>
        <w:rPr>
          <w:i/>
          <w:color w:val="auto"/>
          <w:sz w:val="22"/>
          <w:szCs w:val="22"/>
        </w:rPr>
        <w:t>;</w:t>
      </w:r>
      <w:r w:rsidRPr="003F3AE3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 xml:space="preserve">drugie zadanie: </w:t>
      </w:r>
      <w:r w:rsidRPr="00835472">
        <w:rPr>
          <w:i/>
          <w:color w:val="auto"/>
          <w:sz w:val="22"/>
          <w:szCs w:val="22"/>
        </w:rPr>
        <w:t xml:space="preserve">Noc Muzeów w dawnym </w:t>
      </w:r>
      <w:r>
        <w:rPr>
          <w:i/>
          <w:color w:val="auto"/>
          <w:sz w:val="22"/>
          <w:szCs w:val="22"/>
        </w:rPr>
        <w:t xml:space="preserve">opactwie cysterskim w Pelplinie, wysokość dotacji: </w:t>
      </w:r>
      <w:r w:rsidRPr="00835472">
        <w:rPr>
          <w:i/>
          <w:color w:val="auto"/>
          <w:sz w:val="22"/>
          <w:szCs w:val="22"/>
        </w:rPr>
        <w:t>5.500,00 zł</w:t>
      </w:r>
      <w:r>
        <w:rPr>
          <w:i/>
          <w:color w:val="auto"/>
          <w:sz w:val="22"/>
          <w:szCs w:val="22"/>
        </w:rPr>
        <w:t>;</w:t>
      </w:r>
    </w:p>
    <w:p w:rsidR="00050A04" w:rsidRDefault="00050A04" w:rsidP="00050A04">
      <w:pPr>
        <w:pStyle w:val="Default"/>
        <w:spacing w:before="120" w:after="120"/>
        <w:ind w:left="705" w:hanging="341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lastRenderedPageBreak/>
        <w:t>6)</w:t>
      </w:r>
      <w:r>
        <w:rPr>
          <w:i/>
          <w:color w:val="auto"/>
          <w:sz w:val="22"/>
          <w:szCs w:val="22"/>
        </w:rPr>
        <w:tab/>
        <w:t>Towarzystwo</w:t>
      </w:r>
      <w:r w:rsidRPr="00835472">
        <w:rPr>
          <w:i/>
          <w:color w:val="auto"/>
          <w:sz w:val="22"/>
          <w:szCs w:val="22"/>
        </w:rPr>
        <w:t xml:space="preserve"> Przyjaciół Zabytków Pelplina</w:t>
      </w:r>
      <w:r>
        <w:rPr>
          <w:i/>
          <w:color w:val="auto"/>
          <w:sz w:val="22"/>
          <w:szCs w:val="22"/>
        </w:rPr>
        <w:t>, pierwsze</w:t>
      </w:r>
      <w:r w:rsidRPr="00835472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zadanie</w:t>
      </w:r>
      <w:r w:rsidRPr="00835472">
        <w:rPr>
          <w:i/>
          <w:color w:val="auto"/>
          <w:sz w:val="22"/>
          <w:szCs w:val="22"/>
        </w:rPr>
        <w:t>: „Budowniczowie kated</w:t>
      </w:r>
      <w:r>
        <w:rPr>
          <w:i/>
          <w:color w:val="auto"/>
          <w:sz w:val="22"/>
          <w:szCs w:val="22"/>
        </w:rPr>
        <w:t>r - warsztaty architektoniczne”, wysokość dotacji:</w:t>
      </w:r>
      <w:r w:rsidRPr="005C3526">
        <w:rPr>
          <w:i/>
          <w:color w:val="auto"/>
          <w:sz w:val="22"/>
          <w:szCs w:val="22"/>
        </w:rPr>
        <w:t xml:space="preserve"> </w:t>
      </w:r>
      <w:r w:rsidRPr="00835472">
        <w:rPr>
          <w:i/>
          <w:color w:val="auto"/>
          <w:sz w:val="22"/>
          <w:szCs w:val="22"/>
        </w:rPr>
        <w:t>4.000,00 zł</w:t>
      </w:r>
      <w:r>
        <w:rPr>
          <w:i/>
          <w:color w:val="auto"/>
          <w:sz w:val="22"/>
          <w:szCs w:val="22"/>
        </w:rPr>
        <w:t xml:space="preserve">; drugie zadanie: </w:t>
      </w:r>
      <w:r w:rsidRPr="00835472">
        <w:rPr>
          <w:i/>
          <w:color w:val="auto"/>
          <w:sz w:val="22"/>
          <w:szCs w:val="22"/>
        </w:rPr>
        <w:t>„Adwent w dawnym o</w:t>
      </w:r>
      <w:r>
        <w:rPr>
          <w:i/>
          <w:color w:val="auto"/>
          <w:sz w:val="22"/>
          <w:szCs w:val="22"/>
        </w:rPr>
        <w:t>pactwie cysterskim w Pelplinie”,</w:t>
      </w:r>
      <w:r w:rsidRPr="005C3526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wysokość dotacji:</w:t>
      </w:r>
      <w:r w:rsidRPr="005C3526">
        <w:rPr>
          <w:i/>
          <w:color w:val="auto"/>
          <w:sz w:val="22"/>
          <w:szCs w:val="22"/>
        </w:rPr>
        <w:t xml:space="preserve"> </w:t>
      </w:r>
      <w:r w:rsidRPr="00835472">
        <w:rPr>
          <w:i/>
          <w:color w:val="auto"/>
          <w:sz w:val="22"/>
          <w:szCs w:val="22"/>
        </w:rPr>
        <w:t>4.000,00 zł</w:t>
      </w:r>
      <w:r>
        <w:rPr>
          <w:i/>
          <w:color w:val="auto"/>
          <w:sz w:val="22"/>
          <w:szCs w:val="22"/>
        </w:rPr>
        <w:t>;</w:t>
      </w:r>
    </w:p>
    <w:p w:rsidR="00050A04" w:rsidRDefault="00050A04" w:rsidP="00050A04">
      <w:pPr>
        <w:pStyle w:val="Default"/>
        <w:spacing w:before="120" w:after="120"/>
        <w:ind w:left="705" w:hanging="341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7)</w:t>
      </w:r>
      <w:r>
        <w:rPr>
          <w:i/>
          <w:color w:val="auto"/>
          <w:sz w:val="22"/>
          <w:szCs w:val="22"/>
        </w:rPr>
        <w:tab/>
        <w:t xml:space="preserve">Fundacja Jedynka Dzieciom, nazwa </w:t>
      </w:r>
      <w:r w:rsidRPr="00835472">
        <w:rPr>
          <w:i/>
          <w:color w:val="auto"/>
          <w:sz w:val="22"/>
          <w:szCs w:val="22"/>
        </w:rPr>
        <w:t>zadania: Regionalne warsztaty kulturowe dl</w:t>
      </w:r>
      <w:r>
        <w:rPr>
          <w:i/>
          <w:color w:val="auto"/>
          <w:sz w:val="22"/>
          <w:szCs w:val="22"/>
        </w:rPr>
        <w:t xml:space="preserve">a dzieci "Kaszubi i Kociewiacy", wysokość dotacji: </w:t>
      </w:r>
      <w:r w:rsidRPr="00835472">
        <w:rPr>
          <w:i/>
          <w:color w:val="auto"/>
          <w:sz w:val="22"/>
          <w:szCs w:val="22"/>
        </w:rPr>
        <w:t>4.000,00 zł</w:t>
      </w:r>
      <w:r>
        <w:rPr>
          <w:i/>
          <w:color w:val="auto"/>
          <w:sz w:val="22"/>
          <w:szCs w:val="22"/>
        </w:rPr>
        <w:t>;</w:t>
      </w:r>
    </w:p>
    <w:p w:rsidR="00050A04" w:rsidRDefault="00050A04" w:rsidP="00050A04">
      <w:pPr>
        <w:pStyle w:val="Default"/>
        <w:spacing w:before="120" w:after="120"/>
        <w:ind w:left="705" w:hanging="341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8)</w:t>
      </w:r>
      <w:r>
        <w:rPr>
          <w:i/>
          <w:color w:val="auto"/>
          <w:sz w:val="22"/>
          <w:szCs w:val="22"/>
        </w:rPr>
        <w:tab/>
        <w:t>Oddział</w:t>
      </w:r>
      <w:r w:rsidRPr="00835472">
        <w:rPr>
          <w:i/>
          <w:color w:val="auto"/>
          <w:sz w:val="22"/>
          <w:szCs w:val="22"/>
        </w:rPr>
        <w:t xml:space="preserve"> Kociewskiego Zrzeszenia Kaszubsko-Pomorskiego w Tczewie</w:t>
      </w:r>
      <w:r>
        <w:rPr>
          <w:i/>
          <w:color w:val="auto"/>
          <w:sz w:val="22"/>
          <w:szCs w:val="22"/>
        </w:rPr>
        <w:t>, nazwa</w:t>
      </w:r>
      <w:r w:rsidRPr="00835472">
        <w:rPr>
          <w:i/>
          <w:color w:val="auto"/>
          <w:sz w:val="22"/>
          <w:szCs w:val="22"/>
        </w:rPr>
        <w:t xml:space="preserve"> zadania: Bi</w:t>
      </w:r>
      <w:r>
        <w:rPr>
          <w:i/>
          <w:color w:val="auto"/>
          <w:sz w:val="22"/>
          <w:szCs w:val="22"/>
        </w:rPr>
        <w:t>blioteczne Spotkania Regionalne, wysokość dotacji:</w:t>
      </w:r>
      <w:r w:rsidRPr="005C3526">
        <w:rPr>
          <w:i/>
          <w:color w:val="auto"/>
          <w:sz w:val="22"/>
          <w:szCs w:val="22"/>
        </w:rPr>
        <w:t xml:space="preserve"> </w:t>
      </w:r>
      <w:r w:rsidRPr="00835472">
        <w:rPr>
          <w:i/>
          <w:color w:val="auto"/>
          <w:sz w:val="22"/>
          <w:szCs w:val="22"/>
        </w:rPr>
        <w:t>5.500,00 zł</w:t>
      </w:r>
      <w:r>
        <w:rPr>
          <w:i/>
          <w:color w:val="auto"/>
          <w:sz w:val="22"/>
          <w:szCs w:val="22"/>
        </w:rPr>
        <w:t>;</w:t>
      </w:r>
    </w:p>
    <w:p w:rsidR="00050A04" w:rsidRDefault="00050A04" w:rsidP="00050A04">
      <w:pPr>
        <w:pStyle w:val="Default"/>
        <w:spacing w:before="120" w:after="120"/>
        <w:ind w:left="705" w:hanging="341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9)</w:t>
      </w:r>
      <w:r>
        <w:rPr>
          <w:i/>
          <w:color w:val="auto"/>
          <w:sz w:val="22"/>
          <w:szCs w:val="22"/>
        </w:rPr>
        <w:tab/>
        <w:t>Stowarzyszenie</w:t>
      </w:r>
      <w:r w:rsidRPr="00835472">
        <w:rPr>
          <w:i/>
          <w:color w:val="auto"/>
          <w:sz w:val="22"/>
          <w:szCs w:val="22"/>
        </w:rPr>
        <w:t xml:space="preserve"> Miłośników Muzyki Chrześcijańskiej Gospel</w:t>
      </w:r>
      <w:r>
        <w:rPr>
          <w:i/>
          <w:color w:val="auto"/>
          <w:sz w:val="22"/>
          <w:szCs w:val="22"/>
        </w:rPr>
        <w:t xml:space="preserve">, nazwa </w:t>
      </w:r>
      <w:r w:rsidRPr="00835472">
        <w:rPr>
          <w:i/>
          <w:color w:val="auto"/>
          <w:sz w:val="22"/>
          <w:szCs w:val="22"/>
        </w:rPr>
        <w:t xml:space="preserve">zadania: Koncert </w:t>
      </w:r>
      <w:proofErr w:type="spellStart"/>
      <w:r w:rsidRPr="00835472">
        <w:rPr>
          <w:i/>
          <w:color w:val="auto"/>
          <w:sz w:val="22"/>
          <w:szCs w:val="22"/>
        </w:rPr>
        <w:t>Af</w:t>
      </w:r>
      <w:r>
        <w:rPr>
          <w:i/>
          <w:color w:val="auto"/>
          <w:sz w:val="22"/>
          <w:szCs w:val="22"/>
        </w:rPr>
        <w:t>roamerykańskiego</w:t>
      </w:r>
      <w:proofErr w:type="spellEnd"/>
      <w:r>
        <w:rPr>
          <w:i/>
          <w:color w:val="auto"/>
          <w:sz w:val="22"/>
          <w:szCs w:val="22"/>
        </w:rPr>
        <w:t xml:space="preserve"> zespołu Gospel </w:t>
      </w:r>
      <w:r w:rsidRPr="00835472">
        <w:rPr>
          <w:i/>
          <w:color w:val="auto"/>
          <w:sz w:val="22"/>
          <w:szCs w:val="22"/>
        </w:rPr>
        <w:t>z „Blac</w:t>
      </w:r>
      <w:r>
        <w:rPr>
          <w:i/>
          <w:color w:val="auto"/>
          <w:sz w:val="22"/>
          <w:szCs w:val="22"/>
        </w:rPr>
        <w:t xml:space="preserve">k International Gospel </w:t>
      </w:r>
      <w:proofErr w:type="spellStart"/>
      <w:r>
        <w:rPr>
          <w:i/>
          <w:color w:val="auto"/>
          <w:sz w:val="22"/>
          <w:szCs w:val="22"/>
        </w:rPr>
        <w:t>Singers</w:t>
      </w:r>
      <w:proofErr w:type="spellEnd"/>
      <w:r>
        <w:rPr>
          <w:i/>
          <w:color w:val="auto"/>
          <w:sz w:val="22"/>
          <w:szCs w:val="22"/>
        </w:rPr>
        <w:t xml:space="preserve">”, wysokość dotacji: </w:t>
      </w:r>
      <w:r w:rsidRPr="00835472">
        <w:rPr>
          <w:i/>
          <w:color w:val="auto"/>
          <w:sz w:val="22"/>
          <w:szCs w:val="22"/>
        </w:rPr>
        <w:t>10.000,00 zł</w:t>
      </w:r>
      <w:r>
        <w:rPr>
          <w:i/>
          <w:color w:val="auto"/>
          <w:sz w:val="22"/>
          <w:szCs w:val="22"/>
        </w:rPr>
        <w:t>;</w:t>
      </w:r>
    </w:p>
    <w:p w:rsidR="00050A04" w:rsidRDefault="00050A04" w:rsidP="00050A04">
      <w:pPr>
        <w:pStyle w:val="Default"/>
        <w:spacing w:before="120" w:after="120"/>
        <w:ind w:left="705" w:hanging="341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10)</w:t>
      </w:r>
      <w:r>
        <w:rPr>
          <w:i/>
          <w:color w:val="auto"/>
          <w:sz w:val="22"/>
          <w:szCs w:val="22"/>
        </w:rPr>
        <w:tab/>
        <w:t>Zrzeszenie Kaszubsko-Pomorskie Oddział</w:t>
      </w:r>
      <w:r w:rsidRPr="00835472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Kociewski</w:t>
      </w:r>
      <w:r w:rsidRPr="00835472">
        <w:rPr>
          <w:i/>
          <w:color w:val="auto"/>
          <w:sz w:val="22"/>
          <w:szCs w:val="22"/>
        </w:rPr>
        <w:t xml:space="preserve"> w Pelplinie</w:t>
      </w:r>
      <w:r>
        <w:rPr>
          <w:i/>
          <w:color w:val="auto"/>
          <w:sz w:val="22"/>
          <w:szCs w:val="22"/>
        </w:rPr>
        <w:t>, pierwsze zadanie:</w:t>
      </w:r>
      <w:r w:rsidRPr="00835472">
        <w:rPr>
          <w:i/>
          <w:color w:val="auto"/>
          <w:sz w:val="22"/>
          <w:szCs w:val="22"/>
        </w:rPr>
        <w:t xml:space="preserve">  </w:t>
      </w:r>
      <w:r>
        <w:rPr>
          <w:i/>
          <w:color w:val="auto"/>
          <w:sz w:val="22"/>
          <w:szCs w:val="22"/>
        </w:rPr>
        <w:t>Myśląc O</w:t>
      </w:r>
      <w:r w:rsidRPr="00835472">
        <w:rPr>
          <w:i/>
          <w:color w:val="auto"/>
          <w:sz w:val="22"/>
          <w:szCs w:val="22"/>
        </w:rPr>
        <w:t>jczyzna cykl koncertów poetycko-muzy</w:t>
      </w:r>
      <w:r>
        <w:rPr>
          <w:i/>
          <w:color w:val="auto"/>
          <w:sz w:val="22"/>
          <w:szCs w:val="22"/>
        </w:rPr>
        <w:t>cznych z okazji 1050. rocznicy c</w:t>
      </w:r>
      <w:r w:rsidRPr="00835472">
        <w:rPr>
          <w:i/>
          <w:color w:val="auto"/>
          <w:sz w:val="22"/>
          <w:szCs w:val="22"/>
        </w:rPr>
        <w:t>hrztu</w:t>
      </w:r>
      <w:r>
        <w:rPr>
          <w:i/>
          <w:color w:val="auto"/>
          <w:sz w:val="22"/>
          <w:szCs w:val="22"/>
        </w:rPr>
        <w:t xml:space="preserve"> Polski i polskiej państwowości, wysokość dotacji:</w:t>
      </w:r>
      <w:r w:rsidRPr="003F3AE3">
        <w:rPr>
          <w:i/>
          <w:color w:val="auto"/>
          <w:sz w:val="22"/>
          <w:szCs w:val="22"/>
        </w:rPr>
        <w:t xml:space="preserve"> </w:t>
      </w:r>
      <w:r w:rsidRPr="00835472">
        <w:rPr>
          <w:i/>
          <w:color w:val="auto"/>
          <w:sz w:val="22"/>
          <w:szCs w:val="22"/>
        </w:rPr>
        <w:t>4.000,00 zł</w:t>
      </w:r>
      <w:r>
        <w:rPr>
          <w:i/>
          <w:color w:val="auto"/>
          <w:sz w:val="22"/>
          <w:szCs w:val="22"/>
        </w:rPr>
        <w:t>; drugie zadanie: W </w:t>
      </w:r>
      <w:r w:rsidRPr="00835472">
        <w:rPr>
          <w:i/>
          <w:color w:val="auto"/>
          <w:sz w:val="22"/>
          <w:szCs w:val="22"/>
        </w:rPr>
        <w:t>świecie muzyki i słowa. Imprezy towarzyszące XXI Pomorskiego Festiwalu Poetyckie</w:t>
      </w:r>
      <w:r>
        <w:rPr>
          <w:i/>
          <w:color w:val="auto"/>
          <w:sz w:val="22"/>
          <w:szCs w:val="22"/>
        </w:rPr>
        <w:t xml:space="preserve">go im. ks. Janusza St. Pasierba, wysokość dotacji: </w:t>
      </w:r>
      <w:r w:rsidRPr="00835472">
        <w:rPr>
          <w:i/>
          <w:color w:val="auto"/>
          <w:sz w:val="22"/>
          <w:szCs w:val="22"/>
        </w:rPr>
        <w:t>2.000,00 zł</w:t>
      </w:r>
      <w:r>
        <w:rPr>
          <w:i/>
          <w:color w:val="auto"/>
          <w:sz w:val="22"/>
          <w:szCs w:val="22"/>
        </w:rPr>
        <w:t>;</w:t>
      </w:r>
    </w:p>
    <w:p w:rsidR="00050A04" w:rsidRDefault="00050A04" w:rsidP="00050A04">
      <w:pPr>
        <w:pStyle w:val="Default"/>
        <w:spacing w:before="120" w:after="120"/>
        <w:ind w:left="705" w:hanging="341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11)</w:t>
      </w:r>
      <w:r>
        <w:rPr>
          <w:i/>
          <w:color w:val="auto"/>
          <w:sz w:val="22"/>
          <w:szCs w:val="22"/>
        </w:rPr>
        <w:tab/>
      </w:r>
      <w:r w:rsidRPr="00835472">
        <w:rPr>
          <w:i/>
          <w:color w:val="auto"/>
          <w:sz w:val="22"/>
          <w:szCs w:val="22"/>
        </w:rPr>
        <w:t>Piaseczno Folklor Festiwal</w:t>
      </w:r>
      <w:r>
        <w:rPr>
          <w:i/>
          <w:color w:val="auto"/>
          <w:sz w:val="22"/>
          <w:szCs w:val="22"/>
        </w:rPr>
        <w:t xml:space="preserve">, nazwa </w:t>
      </w:r>
      <w:r w:rsidRPr="00835472">
        <w:rPr>
          <w:i/>
          <w:color w:val="auto"/>
          <w:sz w:val="22"/>
          <w:szCs w:val="22"/>
        </w:rPr>
        <w:t xml:space="preserve">zadania: XXIII Przegląd Kociewskich Zespołów Folklorystycznych ku Czci Władczyni Kociewia XVIII Przegląd Zespołów Folklorystycznych Polski Północnej ku Czci </w:t>
      </w:r>
      <w:r>
        <w:rPr>
          <w:i/>
          <w:color w:val="auto"/>
          <w:sz w:val="22"/>
          <w:szCs w:val="22"/>
        </w:rPr>
        <w:t>Matki Jedności Królowej Pomorza, wysokość dotacji:</w:t>
      </w:r>
      <w:r w:rsidRPr="003F3AE3">
        <w:rPr>
          <w:i/>
          <w:color w:val="auto"/>
          <w:sz w:val="22"/>
          <w:szCs w:val="22"/>
        </w:rPr>
        <w:t xml:space="preserve"> </w:t>
      </w:r>
      <w:r w:rsidRPr="00835472">
        <w:rPr>
          <w:i/>
          <w:color w:val="auto"/>
          <w:sz w:val="22"/>
          <w:szCs w:val="22"/>
        </w:rPr>
        <w:t>5.880,00 zł</w:t>
      </w:r>
      <w:r>
        <w:rPr>
          <w:i/>
          <w:color w:val="auto"/>
          <w:sz w:val="22"/>
          <w:szCs w:val="22"/>
        </w:rPr>
        <w:t>;</w:t>
      </w:r>
    </w:p>
    <w:p w:rsidR="00050A04" w:rsidRDefault="00050A04" w:rsidP="00050A04">
      <w:pPr>
        <w:pStyle w:val="Default"/>
        <w:spacing w:before="120" w:after="120"/>
        <w:ind w:left="705" w:hanging="341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12)</w:t>
      </w:r>
      <w:r>
        <w:rPr>
          <w:i/>
          <w:color w:val="auto"/>
          <w:sz w:val="22"/>
          <w:szCs w:val="22"/>
        </w:rPr>
        <w:tab/>
        <w:t>Stowarzyszenie</w:t>
      </w:r>
      <w:r w:rsidRPr="00835472">
        <w:rPr>
          <w:i/>
          <w:color w:val="auto"/>
          <w:sz w:val="22"/>
          <w:szCs w:val="22"/>
        </w:rPr>
        <w:t xml:space="preserve"> Rodzina </w:t>
      </w:r>
      <w:proofErr w:type="spellStart"/>
      <w:r w:rsidRPr="00835472">
        <w:rPr>
          <w:i/>
          <w:color w:val="auto"/>
          <w:sz w:val="22"/>
          <w:szCs w:val="22"/>
        </w:rPr>
        <w:t>Kolpinga</w:t>
      </w:r>
      <w:proofErr w:type="spellEnd"/>
      <w:r w:rsidRPr="00835472">
        <w:rPr>
          <w:i/>
          <w:color w:val="auto"/>
          <w:sz w:val="22"/>
          <w:szCs w:val="22"/>
        </w:rPr>
        <w:t xml:space="preserve"> przy Parafii</w:t>
      </w:r>
      <w:r>
        <w:rPr>
          <w:i/>
          <w:color w:val="auto"/>
          <w:sz w:val="22"/>
          <w:szCs w:val="22"/>
        </w:rPr>
        <w:t xml:space="preserve"> Podwyższenia Krzyża Świętego w </w:t>
      </w:r>
      <w:r w:rsidRPr="00835472">
        <w:rPr>
          <w:i/>
          <w:color w:val="auto"/>
          <w:sz w:val="22"/>
          <w:szCs w:val="22"/>
        </w:rPr>
        <w:t>Tczewie</w:t>
      </w:r>
      <w:r>
        <w:rPr>
          <w:i/>
          <w:color w:val="auto"/>
          <w:sz w:val="22"/>
          <w:szCs w:val="22"/>
        </w:rPr>
        <w:t>, nazwa</w:t>
      </w:r>
      <w:r w:rsidRPr="00835472">
        <w:rPr>
          <w:i/>
          <w:color w:val="auto"/>
          <w:sz w:val="22"/>
          <w:szCs w:val="22"/>
        </w:rPr>
        <w:t xml:space="preserve"> zadania: VIII </w:t>
      </w:r>
      <w:r>
        <w:rPr>
          <w:i/>
          <w:color w:val="auto"/>
          <w:sz w:val="22"/>
          <w:szCs w:val="22"/>
        </w:rPr>
        <w:t>Powiatowy konkurs historyczny „Święta J</w:t>
      </w:r>
      <w:r w:rsidRPr="00835472">
        <w:rPr>
          <w:i/>
          <w:color w:val="auto"/>
          <w:sz w:val="22"/>
          <w:szCs w:val="22"/>
        </w:rPr>
        <w:t>ad</w:t>
      </w:r>
      <w:r>
        <w:rPr>
          <w:i/>
          <w:color w:val="auto"/>
          <w:sz w:val="22"/>
          <w:szCs w:val="22"/>
        </w:rPr>
        <w:t>wiga Królowa i Patronka Narodu”, wysokość dotacji:</w:t>
      </w:r>
      <w:r w:rsidRPr="003F3AE3">
        <w:rPr>
          <w:i/>
          <w:color w:val="auto"/>
          <w:sz w:val="22"/>
          <w:szCs w:val="22"/>
        </w:rPr>
        <w:t xml:space="preserve"> </w:t>
      </w:r>
      <w:r w:rsidRPr="00835472">
        <w:rPr>
          <w:i/>
          <w:color w:val="auto"/>
          <w:sz w:val="22"/>
          <w:szCs w:val="22"/>
        </w:rPr>
        <w:t>3.000,00 zł</w:t>
      </w:r>
      <w:r>
        <w:rPr>
          <w:i/>
          <w:color w:val="auto"/>
          <w:sz w:val="22"/>
          <w:szCs w:val="22"/>
        </w:rPr>
        <w:t>;</w:t>
      </w:r>
    </w:p>
    <w:p w:rsidR="00050A04" w:rsidRDefault="00050A04" w:rsidP="00050A04">
      <w:pPr>
        <w:pStyle w:val="Default"/>
        <w:spacing w:before="120" w:after="120"/>
        <w:ind w:left="705" w:hanging="341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13)</w:t>
      </w:r>
      <w:r>
        <w:rPr>
          <w:i/>
          <w:color w:val="auto"/>
          <w:sz w:val="22"/>
          <w:szCs w:val="22"/>
        </w:rPr>
        <w:tab/>
        <w:t>Stowarzyszenie</w:t>
      </w:r>
      <w:r w:rsidRPr="00835472">
        <w:rPr>
          <w:i/>
          <w:color w:val="auto"/>
          <w:sz w:val="22"/>
          <w:szCs w:val="22"/>
        </w:rPr>
        <w:t xml:space="preserve"> na Rzecz Szkolnictwa Specjalnego w Tczewie</w:t>
      </w:r>
      <w:r>
        <w:rPr>
          <w:i/>
          <w:color w:val="auto"/>
          <w:sz w:val="22"/>
          <w:szCs w:val="22"/>
        </w:rPr>
        <w:t>, nazwa zadania: XIV </w:t>
      </w:r>
      <w:r w:rsidRPr="00835472">
        <w:rPr>
          <w:i/>
          <w:color w:val="auto"/>
          <w:sz w:val="22"/>
          <w:szCs w:val="22"/>
        </w:rPr>
        <w:t>Międzynarodo</w:t>
      </w:r>
      <w:r>
        <w:rPr>
          <w:i/>
          <w:color w:val="auto"/>
          <w:sz w:val="22"/>
          <w:szCs w:val="22"/>
        </w:rPr>
        <w:t>wy Przegląd Teatrów Wspaniałych, wysokość dotacji:</w:t>
      </w:r>
      <w:r w:rsidRPr="00AB598B">
        <w:rPr>
          <w:i/>
          <w:color w:val="auto"/>
          <w:sz w:val="22"/>
          <w:szCs w:val="22"/>
        </w:rPr>
        <w:t xml:space="preserve"> </w:t>
      </w:r>
      <w:r w:rsidRPr="00835472">
        <w:rPr>
          <w:i/>
          <w:color w:val="auto"/>
          <w:sz w:val="22"/>
          <w:szCs w:val="22"/>
        </w:rPr>
        <w:t>10.000,00 zł</w:t>
      </w:r>
      <w:r>
        <w:rPr>
          <w:i/>
          <w:color w:val="auto"/>
          <w:sz w:val="22"/>
          <w:szCs w:val="22"/>
        </w:rPr>
        <w:t>;</w:t>
      </w:r>
    </w:p>
    <w:p w:rsidR="00050A04" w:rsidRDefault="00050A04" w:rsidP="00050A04">
      <w:pPr>
        <w:pStyle w:val="Default"/>
        <w:spacing w:before="120" w:after="120"/>
        <w:ind w:left="705" w:hanging="341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14)</w:t>
      </w:r>
      <w:r>
        <w:rPr>
          <w:i/>
          <w:color w:val="auto"/>
          <w:sz w:val="22"/>
          <w:szCs w:val="22"/>
        </w:rPr>
        <w:tab/>
        <w:t>Klub</w:t>
      </w:r>
      <w:r w:rsidRPr="00835472">
        <w:rPr>
          <w:i/>
          <w:color w:val="auto"/>
          <w:sz w:val="22"/>
          <w:szCs w:val="22"/>
        </w:rPr>
        <w:t xml:space="preserve"> Inteligencji Katolickiej w Gdańsku</w:t>
      </w:r>
      <w:r>
        <w:rPr>
          <w:i/>
          <w:color w:val="auto"/>
          <w:sz w:val="22"/>
          <w:szCs w:val="22"/>
        </w:rPr>
        <w:t xml:space="preserve">, nazwa </w:t>
      </w:r>
      <w:r w:rsidRPr="00835472">
        <w:rPr>
          <w:i/>
          <w:color w:val="auto"/>
          <w:sz w:val="22"/>
          <w:szCs w:val="22"/>
        </w:rPr>
        <w:t>zadania: "W hołdzie Niepodległ</w:t>
      </w:r>
      <w:r>
        <w:rPr>
          <w:i/>
          <w:color w:val="auto"/>
          <w:sz w:val="22"/>
          <w:szCs w:val="22"/>
        </w:rPr>
        <w:t xml:space="preserve">ej", wysokość dotacji: </w:t>
      </w:r>
      <w:r w:rsidRPr="00835472">
        <w:rPr>
          <w:i/>
          <w:color w:val="auto"/>
          <w:sz w:val="22"/>
          <w:szCs w:val="22"/>
        </w:rPr>
        <w:t>3.000,00 zł</w:t>
      </w:r>
      <w:r>
        <w:rPr>
          <w:i/>
          <w:color w:val="auto"/>
          <w:sz w:val="22"/>
          <w:szCs w:val="22"/>
        </w:rPr>
        <w:t>;</w:t>
      </w:r>
    </w:p>
    <w:p w:rsidR="00050A04" w:rsidRDefault="00050A04" w:rsidP="00050A04">
      <w:pPr>
        <w:pStyle w:val="Default"/>
        <w:spacing w:before="120" w:after="120"/>
        <w:ind w:left="705" w:hanging="341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15)</w:t>
      </w:r>
      <w:r>
        <w:rPr>
          <w:i/>
          <w:color w:val="auto"/>
          <w:sz w:val="22"/>
          <w:szCs w:val="22"/>
        </w:rPr>
        <w:tab/>
        <w:t>Chorągiew Husarska</w:t>
      </w:r>
      <w:r w:rsidRPr="00835472">
        <w:rPr>
          <w:i/>
          <w:color w:val="auto"/>
          <w:sz w:val="22"/>
          <w:szCs w:val="22"/>
        </w:rPr>
        <w:t xml:space="preserve"> Województwa Pomorskiego</w:t>
      </w:r>
      <w:r>
        <w:rPr>
          <w:i/>
          <w:color w:val="auto"/>
          <w:sz w:val="22"/>
          <w:szCs w:val="22"/>
        </w:rPr>
        <w:t>, nazwa</w:t>
      </w:r>
      <w:r w:rsidRPr="00835472">
        <w:rPr>
          <w:i/>
          <w:color w:val="auto"/>
          <w:sz w:val="22"/>
          <w:szCs w:val="22"/>
        </w:rPr>
        <w:t xml:space="preserve"> zadania: </w:t>
      </w:r>
      <w:r>
        <w:rPr>
          <w:i/>
          <w:color w:val="auto"/>
          <w:sz w:val="22"/>
          <w:szCs w:val="22"/>
        </w:rPr>
        <w:t>Kociewska Parada Niepodległości, wysokość dotacji:</w:t>
      </w:r>
      <w:r w:rsidRPr="00AB598B">
        <w:rPr>
          <w:i/>
          <w:color w:val="auto"/>
          <w:sz w:val="22"/>
          <w:szCs w:val="22"/>
        </w:rPr>
        <w:t xml:space="preserve"> </w:t>
      </w:r>
      <w:r w:rsidRPr="00835472">
        <w:rPr>
          <w:i/>
          <w:color w:val="auto"/>
          <w:sz w:val="22"/>
          <w:szCs w:val="22"/>
        </w:rPr>
        <w:t>2.000,00 zł</w:t>
      </w:r>
      <w:r>
        <w:rPr>
          <w:i/>
          <w:color w:val="auto"/>
          <w:sz w:val="22"/>
          <w:szCs w:val="22"/>
        </w:rPr>
        <w:t>;</w:t>
      </w:r>
    </w:p>
    <w:p w:rsidR="00050A04" w:rsidRDefault="00050A04" w:rsidP="00050A04">
      <w:pPr>
        <w:pStyle w:val="Default"/>
        <w:spacing w:before="120" w:after="120"/>
        <w:ind w:left="705" w:hanging="341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16)</w:t>
      </w:r>
      <w:r>
        <w:rPr>
          <w:i/>
          <w:color w:val="auto"/>
          <w:sz w:val="22"/>
          <w:szCs w:val="22"/>
        </w:rPr>
        <w:tab/>
        <w:t>Stowarzyszenie</w:t>
      </w:r>
      <w:r w:rsidRPr="00835472">
        <w:rPr>
          <w:i/>
          <w:color w:val="auto"/>
          <w:sz w:val="22"/>
          <w:szCs w:val="22"/>
        </w:rPr>
        <w:t xml:space="preserve"> Gniewski Uniwersytet III Wieku</w:t>
      </w:r>
      <w:r>
        <w:rPr>
          <w:i/>
          <w:color w:val="auto"/>
          <w:sz w:val="22"/>
          <w:szCs w:val="22"/>
        </w:rPr>
        <w:t>, nazwa</w:t>
      </w:r>
      <w:r w:rsidRPr="00835472">
        <w:rPr>
          <w:i/>
          <w:color w:val="auto"/>
          <w:sz w:val="22"/>
          <w:szCs w:val="22"/>
        </w:rPr>
        <w:t xml:space="preserve"> zadania: Pod skrz</w:t>
      </w:r>
      <w:r>
        <w:rPr>
          <w:i/>
          <w:color w:val="auto"/>
          <w:sz w:val="22"/>
          <w:szCs w:val="22"/>
        </w:rPr>
        <w:t>ydłami kociewskich aniołów, wysokość dotacji:</w:t>
      </w:r>
      <w:r w:rsidRPr="00835472">
        <w:rPr>
          <w:i/>
          <w:color w:val="auto"/>
          <w:sz w:val="22"/>
          <w:szCs w:val="22"/>
        </w:rPr>
        <w:t xml:space="preserve"> 1.750,00 zł</w:t>
      </w:r>
      <w:r>
        <w:rPr>
          <w:i/>
          <w:color w:val="auto"/>
          <w:sz w:val="22"/>
          <w:szCs w:val="22"/>
        </w:rPr>
        <w:t>;</w:t>
      </w:r>
    </w:p>
    <w:p w:rsidR="00050A04" w:rsidRDefault="00050A04" w:rsidP="00050A04">
      <w:pPr>
        <w:pStyle w:val="Default"/>
        <w:spacing w:before="120" w:after="120"/>
        <w:ind w:left="705" w:hanging="341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17)</w:t>
      </w:r>
      <w:r>
        <w:rPr>
          <w:i/>
          <w:color w:val="auto"/>
          <w:sz w:val="22"/>
          <w:szCs w:val="22"/>
        </w:rPr>
        <w:tab/>
        <w:t xml:space="preserve">Stowarzyszenie Centrum Aktywnych – Gniew, nazwa </w:t>
      </w:r>
      <w:r w:rsidRPr="00835472">
        <w:rPr>
          <w:i/>
          <w:color w:val="auto"/>
          <w:sz w:val="22"/>
          <w:szCs w:val="22"/>
        </w:rPr>
        <w:t>zadani</w:t>
      </w:r>
      <w:r>
        <w:rPr>
          <w:i/>
          <w:color w:val="auto"/>
          <w:sz w:val="22"/>
          <w:szCs w:val="22"/>
        </w:rPr>
        <w:t>a: Wieczorne spotkania z poezją, wysokość dotacji:</w:t>
      </w:r>
      <w:r w:rsidRPr="00AB598B">
        <w:rPr>
          <w:i/>
          <w:color w:val="auto"/>
          <w:sz w:val="22"/>
          <w:szCs w:val="22"/>
        </w:rPr>
        <w:t xml:space="preserve"> </w:t>
      </w:r>
      <w:r w:rsidRPr="00835472">
        <w:rPr>
          <w:i/>
          <w:color w:val="auto"/>
          <w:sz w:val="22"/>
          <w:szCs w:val="22"/>
        </w:rPr>
        <w:t>1.350,00 zł</w:t>
      </w:r>
      <w:r>
        <w:rPr>
          <w:i/>
          <w:color w:val="auto"/>
          <w:sz w:val="22"/>
          <w:szCs w:val="22"/>
        </w:rPr>
        <w:t>.</w:t>
      </w:r>
    </w:p>
    <w:p w:rsidR="00050A04" w:rsidRPr="007C0403" w:rsidRDefault="00050A04" w:rsidP="00050A04">
      <w:pPr>
        <w:pStyle w:val="NormalnyWeb"/>
        <w:spacing w:before="120" w:beforeAutospacing="0" w:after="120" w:afterAutospacing="0"/>
        <w:jc w:val="both"/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</w:pPr>
      <w:r w:rsidRPr="007C0403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Rok 2015</w:t>
      </w:r>
    </w:p>
    <w:p w:rsidR="00050A04" w:rsidRPr="007C0403" w:rsidRDefault="00050A04" w:rsidP="00050A04">
      <w:pPr>
        <w:pStyle w:val="NormalnyWeb"/>
        <w:spacing w:before="120" w:beforeAutospacing="0" w:after="120" w:afterAutospacing="0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7C0403">
        <w:rPr>
          <w:rFonts w:ascii="Times New Roman" w:hAnsi="Times New Roman" w:cs="Times New Roman"/>
          <w:i/>
          <w:color w:val="auto"/>
          <w:sz w:val="22"/>
          <w:szCs w:val="22"/>
        </w:rPr>
        <w:t xml:space="preserve">Dotacje przyznano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14</w:t>
      </w:r>
      <w:r w:rsidRPr="007C0403">
        <w:rPr>
          <w:rFonts w:ascii="Times New Roman" w:hAnsi="Times New Roman" w:cs="Times New Roman"/>
          <w:i/>
          <w:color w:val="auto"/>
          <w:sz w:val="22"/>
          <w:szCs w:val="22"/>
        </w:rPr>
        <w:t xml:space="preserve"> podmiotom na realizację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16</w:t>
      </w:r>
      <w:r w:rsidRPr="007C0403">
        <w:rPr>
          <w:rFonts w:ascii="Times New Roman" w:hAnsi="Times New Roman" w:cs="Times New Roman"/>
          <w:i/>
          <w:color w:val="auto"/>
          <w:sz w:val="22"/>
          <w:szCs w:val="22"/>
        </w:rPr>
        <w:t xml:space="preserve"> zadań na łączną kwotę 77.000,00 zł. Dotacje otrzymały:</w:t>
      </w:r>
    </w:p>
    <w:p w:rsidR="00050A04" w:rsidRDefault="00050A04" w:rsidP="00050A04">
      <w:pPr>
        <w:pStyle w:val="NormalnyWeb"/>
        <w:numPr>
          <w:ilvl w:val="0"/>
          <w:numId w:val="14"/>
        </w:numPr>
        <w:tabs>
          <w:tab w:val="left" w:pos="364"/>
        </w:tabs>
        <w:spacing w:before="120" w:beforeAutospacing="0" w:after="120" w:afterAutospacing="0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7C0403">
        <w:rPr>
          <w:rFonts w:ascii="Times New Roman" w:hAnsi="Times New Roman" w:cs="Times New Roman"/>
          <w:i/>
          <w:color w:val="auto"/>
          <w:sz w:val="22"/>
          <w:szCs w:val="22"/>
        </w:rPr>
        <w:t>Fundacja Promocji Sztuki im. Gabri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ela Faure</w:t>
      </w:r>
      <w:r w:rsidRPr="007C0403">
        <w:rPr>
          <w:rFonts w:ascii="Times New Roman" w:hAnsi="Times New Roman" w:cs="Times New Roman"/>
          <w:i/>
          <w:color w:val="auto"/>
          <w:sz w:val="22"/>
          <w:szCs w:val="22"/>
        </w:rPr>
        <w:t>, nazwa zadania: XVII Międzynarodowy Festiwal Muzyki Organowej w Katedrze w Pelplinie, wysokość dotacji: 12.000,00 zł;</w:t>
      </w:r>
    </w:p>
    <w:p w:rsidR="00050A04" w:rsidRDefault="00050A04" w:rsidP="00050A04">
      <w:pPr>
        <w:pStyle w:val="NormalnyWeb"/>
        <w:numPr>
          <w:ilvl w:val="0"/>
          <w:numId w:val="14"/>
        </w:numPr>
        <w:tabs>
          <w:tab w:val="left" w:pos="364"/>
        </w:tabs>
        <w:spacing w:before="120" w:beforeAutospacing="0" w:after="120" w:afterAutospacing="0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2E0A1C">
        <w:rPr>
          <w:rFonts w:ascii="Times New Roman" w:hAnsi="Times New Roman" w:cs="Times New Roman"/>
          <w:i/>
          <w:color w:val="auto"/>
          <w:sz w:val="22"/>
          <w:szCs w:val="22"/>
        </w:rPr>
        <w:t>Stowarzyszenie na Rzecz Szkolnictwa Specjalnego w Tczewie, nazwa zadania: XIII Międzynarodowy Przegląd Teatrów Wspaniałych, wysokość dotacji: 11.000,00 zł;</w:t>
      </w:r>
    </w:p>
    <w:p w:rsidR="00050A04" w:rsidRDefault="00050A04" w:rsidP="00050A04">
      <w:pPr>
        <w:pStyle w:val="NormalnyWeb"/>
        <w:numPr>
          <w:ilvl w:val="0"/>
          <w:numId w:val="14"/>
        </w:numPr>
        <w:tabs>
          <w:tab w:val="left" w:pos="364"/>
        </w:tabs>
        <w:spacing w:before="120" w:beforeAutospacing="0" w:after="120" w:afterAutospacing="0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2E0A1C">
        <w:rPr>
          <w:rFonts w:ascii="Times New Roman" w:hAnsi="Times New Roman" w:cs="Times New Roman"/>
          <w:i/>
          <w:color w:val="auto"/>
          <w:sz w:val="22"/>
          <w:szCs w:val="22"/>
        </w:rPr>
        <w:t xml:space="preserve">Tczewski Uniwersytet Trzeciego Wieku, nazwa zadania: Jubileusz X </w:t>
      </w:r>
      <w:proofErr w:type="spellStart"/>
      <w:r w:rsidRPr="002E0A1C">
        <w:rPr>
          <w:rFonts w:ascii="Times New Roman" w:hAnsi="Times New Roman" w:cs="Times New Roman"/>
          <w:i/>
          <w:color w:val="auto"/>
          <w:sz w:val="22"/>
          <w:szCs w:val="22"/>
        </w:rPr>
        <w:t>lecia</w:t>
      </w:r>
      <w:proofErr w:type="spellEnd"/>
      <w:r w:rsidRPr="002E0A1C">
        <w:rPr>
          <w:rFonts w:ascii="Times New Roman" w:hAnsi="Times New Roman" w:cs="Times New Roman"/>
          <w:i/>
          <w:color w:val="auto"/>
          <w:sz w:val="22"/>
          <w:szCs w:val="22"/>
        </w:rPr>
        <w:t xml:space="preserve">  Tczewskiego Uniwersytetu Trzeciego Wieku, wysokość dotacji: 3.800,00 zł;</w:t>
      </w:r>
    </w:p>
    <w:p w:rsidR="00050A04" w:rsidRDefault="00050A04" w:rsidP="00050A04">
      <w:pPr>
        <w:pStyle w:val="NormalnyWeb"/>
        <w:numPr>
          <w:ilvl w:val="0"/>
          <w:numId w:val="14"/>
        </w:numPr>
        <w:tabs>
          <w:tab w:val="left" w:pos="364"/>
        </w:tabs>
        <w:spacing w:before="120" w:beforeAutospacing="0" w:after="120" w:afterAutospacing="0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2E0A1C">
        <w:rPr>
          <w:rFonts w:ascii="Times New Roman" w:hAnsi="Times New Roman" w:cs="Times New Roman"/>
          <w:i/>
          <w:color w:val="auto"/>
          <w:sz w:val="22"/>
          <w:szCs w:val="22"/>
        </w:rPr>
        <w:t xml:space="preserve">Stowarzyszenie Kociewskie Forum Kobiet,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pierwsze zadanie</w:t>
      </w:r>
      <w:r w:rsidRPr="002E0A1C">
        <w:rPr>
          <w:rFonts w:ascii="Times New Roman" w:hAnsi="Times New Roman" w:cs="Times New Roman"/>
          <w:i/>
          <w:color w:val="auto"/>
          <w:sz w:val="22"/>
          <w:szCs w:val="22"/>
        </w:rPr>
        <w:t>: VII Powiatowy Przegląd „Stół Bożonarodzeniowy na Kociewiu”,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 wysokość dotacji: 3.546,00 zł; drugie zadanie</w:t>
      </w:r>
      <w:r w:rsidRPr="002E0A1C">
        <w:rPr>
          <w:rFonts w:ascii="Times New Roman" w:hAnsi="Times New Roman" w:cs="Times New Roman"/>
          <w:i/>
          <w:color w:val="auto"/>
          <w:sz w:val="22"/>
          <w:szCs w:val="22"/>
        </w:rPr>
        <w:t>: VI Sympozjum Kulinarne – O jeściu na Kociewiu, wysokość dotacji:4.500,00 zł;</w:t>
      </w:r>
    </w:p>
    <w:p w:rsidR="00050A04" w:rsidRDefault="00050A04" w:rsidP="00050A04">
      <w:pPr>
        <w:pStyle w:val="NormalnyWeb"/>
        <w:numPr>
          <w:ilvl w:val="0"/>
          <w:numId w:val="14"/>
        </w:numPr>
        <w:tabs>
          <w:tab w:val="left" w:pos="364"/>
        </w:tabs>
        <w:spacing w:before="120" w:beforeAutospacing="0" w:after="120" w:afterAutospacing="0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2E0A1C">
        <w:rPr>
          <w:rFonts w:ascii="Times New Roman" w:hAnsi="Times New Roman" w:cs="Times New Roman"/>
          <w:i/>
          <w:color w:val="auto"/>
          <w:sz w:val="22"/>
          <w:szCs w:val="22"/>
        </w:rPr>
        <w:t>Oddział Kociewski Zrzeszenia Kaszubsko-Pomorskiego w Tczewie, nazwa zadania: IX Nadwiślańskie Spotkania Regionalne, wysokość dotacji: 4.980,00 zł;</w:t>
      </w:r>
    </w:p>
    <w:p w:rsidR="00050A04" w:rsidRDefault="00050A04" w:rsidP="00050A04">
      <w:pPr>
        <w:pStyle w:val="NormalnyWeb"/>
        <w:numPr>
          <w:ilvl w:val="0"/>
          <w:numId w:val="14"/>
        </w:numPr>
        <w:tabs>
          <w:tab w:val="left" w:pos="364"/>
        </w:tabs>
        <w:spacing w:before="120" w:beforeAutospacing="0" w:after="120" w:afterAutospacing="0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2E0A1C">
        <w:rPr>
          <w:rFonts w:ascii="Times New Roman" w:hAnsi="Times New Roman" w:cs="Times New Roman"/>
          <w:i/>
          <w:color w:val="auto"/>
          <w:sz w:val="22"/>
          <w:szCs w:val="22"/>
        </w:rPr>
        <w:lastRenderedPageBreak/>
        <w:t>Stowarzyszenie „Szlaki Kulturowe”, nazwa zadania: Noc Muzeów w dawnym opactwie cysterskim w Pelplinie, wysokość dotacji: 5.500,00 zł;</w:t>
      </w:r>
    </w:p>
    <w:p w:rsidR="00050A04" w:rsidRDefault="00050A04" w:rsidP="00050A04">
      <w:pPr>
        <w:pStyle w:val="NormalnyWeb"/>
        <w:numPr>
          <w:ilvl w:val="0"/>
          <w:numId w:val="14"/>
        </w:numPr>
        <w:tabs>
          <w:tab w:val="left" w:pos="364"/>
        </w:tabs>
        <w:spacing w:before="120" w:beforeAutospacing="0" w:after="120" w:afterAutospacing="0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2E0A1C">
        <w:rPr>
          <w:rFonts w:ascii="Times New Roman" w:hAnsi="Times New Roman" w:cs="Times New Roman"/>
          <w:i/>
          <w:color w:val="auto"/>
          <w:sz w:val="22"/>
          <w:szCs w:val="22"/>
        </w:rPr>
        <w:t>Zrzeszenie Kaszubsko-Pomorskie Oddział Kociewski w Pelplinie, nazwa zadania: Koncert finałowy i imprezy towarzyszące XX Pomorskiego Festiwalu Poetyckiego im. ks. Janusza St. Pasierba, wysokość dotacji: 3.400,00 zł;</w:t>
      </w:r>
    </w:p>
    <w:p w:rsidR="00050A04" w:rsidRDefault="00050A04" w:rsidP="00050A04">
      <w:pPr>
        <w:pStyle w:val="NormalnyWeb"/>
        <w:numPr>
          <w:ilvl w:val="0"/>
          <w:numId w:val="14"/>
        </w:numPr>
        <w:tabs>
          <w:tab w:val="left" w:pos="364"/>
        </w:tabs>
        <w:spacing w:before="120" w:beforeAutospacing="0" w:after="120" w:afterAutospacing="0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2E0A1C">
        <w:rPr>
          <w:rFonts w:ascii="Times New Roman" w:hAnsi="Times New Roman" w:cs="Times New Roman"/>
          <w:i/>
          <w:color w:val="auto"/>
          <w:sz w:val="22"/>
          <w:szCs w:val="22"/>
        </w:rPr>
        <w:t xml:space="preserve">Stowarzyszenie Rodzina </w:t>
      </w:r>
      <w:proofErr w:type="spellStart"/>
      <w:r w:rsidRPr="002E0A1C">
        <w:rPr>
          <w:rFonts w:ascii="Times New Roman" w:hAnsi="Times New Roman" w:cs="Times New Roman"/>
          <w:i/>
          <w:color w:val="auto"/>
          <w:sz w:val="22"/>
          <w:szCs w:val="22"/>
        </w:rPr>
        <w:t>Kolpinga</w:t>
      </w:r>
      <w:proofErr w:type="spellEnd"/>
      <w:r w:rsidRPr="002E0A1C">
        <w:rPr>
          <w:rFonts w:ascii="Times New Roman" w:hAnsi="Times New Roman" w:cs="Times New Roman"/>
          <w:i/>
          <w:color w:val="auto"/>
          <w:sz w:val="22"/>
          <w:szCs w:val="22"/>
        </w:rPr>
        <w:t xml:space="preserve"> przy Parafii Podwyższenia Krzyża Świętego w Tczewie, nazwa zadania: VII Powiatowy Konkurs Historyczny „Święta Jadwiga Królowa i Patronka Narodu”, wysokość dotacji: 4.510,00 zł;</w:t>
      </w:r>
    </w:p>
    <w:p w:rsidR="00050A04" w:rsidRDefault="00050A04" w:rsidP="00050A04">
      <w:pPr>
        <w:pStyle w:val="NormalnyWeb"/>
        <w:numPr>
          <w:ilvl w:val="0"/>
          <w:numId w:val="14"/>
        </w:numPr>
        <w:tabs>
          <w:tab w:val="left" w:pos="364"/>
        </w:tabs>
        <w:spacing w:before="120" w:beforeAutospacing="0" w:after="120" w:afterAutospacing="0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DD70B2">
        <w:rPr>
          <w:rFonts w:ascii="Times New Roman" w:hAnsi="Times New Roman" w:cs="Times New Roman"/>
          <w:i/>
          <w:color w:val="auto"/>
          <w:sz w:val="22"/>
          <w:szCs w:val="22"/>
        </w:rPr>
        <w:t xml:space="preserve">Towarzystwo Przyjaciół Zabytków Pelplina z siedzibą w Pelplinie,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pierwsze zadanie</w:t>
      </w:r>
      <w:r w:rsidRPr="00DD70B2">
        <w:rPr>
          <w:rFonts w:ascii="Times New Roman" w:hAnsi="Times New Roman" w:cs="Times New Roman"/>
          <w:i/>
          <w:color w:val="auto"/>
          <w:sz w:val="22"/>
          <w:szCs w:val="22"/>
        </w:rPr>
        <w:t>: „Dzień w dawnym opactwie cysterskim w Pelplinie”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, wysokość dotacji: 4.200,00 zł;</w:t>
      </w:r>
      <w:r w:rsidRPr="00DD70B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drugie zadanie</w:t>
      </w:r>
      <w:r w:rsidRPr="00DD70B2">
        <w:rPr>
          <w:rFonts w:ascii="Times New Roman" w:hAnsi="Times New Roman" w:cs="Times New Roman"/>
          <w:i/>
          <w:color w:val="auto"/>
          <w:sz w:val="22"/>
          <w:szCs w:val="22"/>
        </w:rPr>
        <w:t>: Adwent w dawnym opactwie cysterskim w Pelplinie, wysokość dotacji: 3.700,00 zł;</w:t>
      </w:r>
    </w:p>
    <w:p w:rsidR="00050A04" w:rsidRDefault="00050A04" w:rsidP="00050A04">
      <w:pPr>
        <w:pStyle w:val="NormalnyWeb"/>
        <w:numPr>
          <w:ilvl w:val="0"/>
          <w:numId w:val="14"/>
        </w:numPr>
        <w:tabs>
          <w:tab w:val="left" w:pos="364"/>
        </w:tabs>
        <w:spacing w:before="120" w:beforeAutospacing="0" w:after="120" w:afterAutospacing="0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DD70B2">
        <w:rPr>
          <w:rFonts w:ascii="Times New Roman" w:hAnsi="Times New Roman" w:cs="Times New Roman"/>
          <w:i/>
          <w:color w:val="auto"/>
          <w:sz w:val="22"/>
          <w:szCs w:val="22"/>
        </w:rPr>
        <w:t>Gdyńska Orkiestra Symfoniczna, nazwa zadania: Gala Operowa w Tczewie, wysokość dotacji: 3.584,00 zł;</w:t>
      </w:r>
    </w:p>
    <w:p w:rsidR="00050A04" w:rsidRDefault="00050A04" w:rsidP="00050A04">
      <w:pPr>
        <w:pStyle w:val="NormalnyWeb"/>
        <w:numPr>
          <w:ilvl w:val="0"/>
          <w:numId w:val="14"/>
        </w:numPr>
        <w:tabs>
          <w:tab w:val="left" w:pos="364"/>
        </w:tabs>
        <w:spacing w:before="120" w:beforeAutospacing="0" w:after="120" w:afterAutospacing="0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DD70B2">
        <w:rPr>
          <w:rFonts w:ascii="Times New Roman" w:hAnsi="Times New Roman" w:cs="Times New Roman"/>
          <w:i/>
          <w:color w:val="auto"/>
          <w:sz w:val="22"/>
          <w:szCs w:val="22"/>
        </w:rPr>
        <w:t>Klub Inteligencji Katolickiej w Gdańsku, nazwa zadania: "W hołdzie Niepodległej", wysokość dotacji: 3.000,00 zł;</w:t>
      </w:r>
    </w:p>
    <w:p w:rsidR="00050A04" w:rsidRDefault="00050A04" w:rsidP="00050A04">
      <w:pPr>
        <w:pStyle w:val="NormalnyWeb"/>
        <w:numPr>
          <w:ilvl w:val="0"/>
          <w:numId w:val="14"/>
        </w:numPr>
        <w:tabs>
          <w:tab w:val="left" w:pos="364"/>
        </w:tabs>
        <w:spacing w:before="120" w:beforeAutospacing="0" w:after="120" w:afterAutospacing="0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DD70B2">
        <w:rPr>
          <w:rFonts w:ascii="Times New Roman" w:hAnsi="Times New Roman" w:cs="Times New Roman"/>
          <w:i/>
          <w:color w:val="auto"/>
          <w:sz w:val="22"/>
          <w:szCs w:val="22"/>
        </w:rPr>
        <w:t>Chorągiew Husarska Województwa Pomorskiego, nazwa zadania: Patriotyzm Uskrzydla - Kociewska Parada Niepodległo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ści, wysokość dotacji: 3.000,00 </w:t>
      </w:r>
      <w:r w:rsidRPr="00DD70B2">
        <w:rPr>
          <w:rFonts w:ascii="Times New Roman" w:hAnsi="Times New Roman" w:cs="Times New Roman"/>
          <w:i/>
          <w:color w:val="auto"/>
          <w:sz w:val="22"/>
          <w:szCs w:val="22"/>
        </w:rPr>
        <w:t>zł;</w:t>
      </w:r>
    </w:p>
    <w:p w:rsidR="00050A04" w:rsidRDefault="00050A04" w:rsidP="00050A04">
      <w:pPr>
        <w:pStyle w:val="NormalnyWeb"/>
        <w:numPr>
          <w:ilvl w:val="0"/>
          <w:numId w:val="14"/>
        </w:numPr>
        <w:tabs>
          <w:tab w:val="left" w:pos="364"/>
        </w:tabs>
        <w:spacing w:before="120" w:beforeAutospacing="0" w:after="120" w:afterAutospacing="0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DD70B2">
        <w:rPr>
          <w:rFonts w:ascii="Times New Roman" w:hAnsi="Times New Roman" w:cs="Times New Roman"/>
          <w:i/>
          <w:color w:val="auto"/>
          <w:sz w:val="22"/>
          <w:szCs w:val="22"/>
        </w:rPr>
        <w:t>Koło Polskiego Stowarzyszenia na Rzecz Osób z Upośledzeniem Umysłowym, nazwa zadania: Tradycja Bożonarodzeniowa na Kociewiu, wysokość dotacji: 4.000,00 zł;</w:t>
      </w:r>
    </w:p>
    <w:p w:rsidR="00050A04" w:rsidRPr="00DD70B2" w:rsidRDefault="00050A04" w:rsidP="00050A04">
      <w:pPr>
        <w:pStyle w:val="NormalnyWeb"/>
        <w:numPr>
          <w:ilvl w:val="0"/>
          <w:numId w:val="14"/>
        </w:numPr>
        <w:tabs>
          <w:tab w:val="left" w:pos="364"/>
        </w:tabs>
        <w:spacing w:before="120" w:beforeAutospacing="0" w:after="120" w:afterAutospacing="0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DD70B2">
        <w:rPr>
          <w:rFonts w:ascii="Times New Roman" w:hAnsi="Times New Roman" w:cs="Times New Roman"/>
          <w:i/>
          <w:color w:val="auto"/>
          <w:sz w:val="22"/>
          <w:szCs w:val="22"/>
        </w:rPr>
        <w:t xml:space="preserve">Europejski Park Historyczny w Zamku Gniew, nazwa zadania: Vivat </w:t>
      </w:r>
      <w:proofErr w:type="spellStart"/>
      <w:r w:rsidRPr="00DD70B2">
        <w:rPr>
          <w:rFonts w:ascii="Times New Roman" w:hAnsi="Times New Roman" w:cs="Times New Roman"/>
          <w:i/>
          <w:color w:val="auto"/>
          <w:sz w:val="22"/>
          <w:szCs w:val="22"/>
        </w:rPr>
        <w:t>Vasa</w:t>
      </w:r>
      <w:proofErr w:type="spellEnd"/>
      <w:r w:rsidRPr="00DD70B2">
        <w:rPr>
          <w:rFonts w:ascii="Times New Roman" w:hAnsi="Times New Roman" w:cs="Times New Roman"/>
          <w:i/>
          <w:color w:val="auto"/>
          <w:sz w:val="22"/>
          <w:szCs w:val="22"/>
        </w:rPr>
        <w:t>! - Parada Historyczna, wysokość dotacji: 2.280,00 zł.</w:t>
      </w:r>
    </w:p>
    <w:p w:rsidR="00050A04" w:rsidRPr="001C306D" w:rsidRDefault="00050A04" w:rsidP="00050A04">
      <w:pPr>
        <w:pStyle w:val="NormalnyWeb"/>
        <w:numPr>
          <w:ilvl w:val="0"/>
          <w:numId w:val="4"/>
        </w:numPr>
        <w:spacing w:before="0" w:beforeAutospacing="0" w:after="0" w:afterAutospacing="0"/>
        <w:ind w:left="322" w:hanging="336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1C306D">
        <w:rPr>
          <w:rFonts w:ascii="Times New Roman" w:hAnsi="Times New Roman" w:cs="Times New Roman"/>
          <w:b/>
          <w:i/>
          <w:color w:val="auto"/>
          <w:sz w:val="22"/>
          <w:szCs w:val="22"/>
        </w:rPr>
        <w:t>Warunki uczestnictwa w konkursie i zasady przygotowania oferty</w:t>
      </w:r>
    </w:p>
    <w:p w:rsidR="00050A04" w:rsidRPr="001C306D" w:rsidRDefault="00050A04" w:rsidP="00050A04">
      <w:pPr>
        <w:pStyle w:val="NormalnyWeb"/>
        <w:numPr>
          <w:ilvl w:val="0"/>
          <w:numId w:val="2"/>
        </w:numPr>
        <w:spacing w:before="120" w:beforeAutospacing="0" w:after="120" w:afterAutospacing="0"/>
        <w:ind w:left="308" w:hanging="33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306D">
        <w:rPr>
          <w:rFonts w:ascii="Times New Roman" w:hAnsi="Times New Roman" w:cs="Times New Roman"/>
          <w:color w:val="auto"/>
          <w:sz w:val="22"/>
          <w:szCs w:val="22"/>
        </w:rPr>
        <w:t xml:space="preserve">Konkurs adresowany jest do organizacji pozarządowych oraz podmiotów wymienionych w art. 3 ust. 3 ustawy z dnia 24 kwietnia 2003 r. o działalności pożytku publicznego i o wolontariacie prowadzących działalność statutową w sferze objętej konkursem. </w:t>
      </w:r>
    </w:p>
    <w:p w:rsidR="00050A04" w:rsidRPr="001C306D" w:rsidRDefault="00050A04" w:rsidP="00050A04">
      <w:pPr>
        <w:pStyle w:val="NormalnyWeb"/>
        <w:numPr>
          <w:ilvl w:val="0"/>
          <w:numId w:val="2"/>
        </w:numPr>
        <w:spacing w:before="120" w:beforeAutospacing="0" w:after="120" w:afterAutospacing="0"/>
        <w:ind w:left="308" w:hanging="33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306D">
        <w:rPr>
          <w:rFonts w:ascii="Times New Roman" w:hAnsi="Times New Roman" w:cs="Times New Roman"/>
          <w:color w:val="auto"/>
          <w:sz w:val="22"/>
          <w:szCs w:val="22"/>
        </w:rPr>
        <w:t xml:space="preserve">Konkurs dotyczy projektów realizowanych </w:t>
      </w:r>
      <w:r w:rsidRPr="001C306D">
        <w:rPr>
          <w:rFonts w:ascii="Times New Roman" w:hAnsi="Times New Roman" w:cs="Times New Roman"/>
          <w:b/>
          <w:color w:val="auto"/>
          <w:sz w:val="22"/>
          <w:szCs w:val="22"/>
        </w:rPr>
        <w:t xml:space="preserve">od dnia 1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marca</w:t>
      </w:r>
      <w:r w:rsidRPr="001C306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2017 r. do dnia 31 grudnia 2017 r. </w:t>
      </w:r>
    </w:p>
    <w:p w:rsidR="00050A04" w:rsidRPr="001C306D" w:rsidRDefault="00050A04" w:rsidP="00050A04">
      <w:pPr>
        <w:pStyle w:val="NormalnyWeb"/>
        <w:spacing w:before="120" w:beforeAutospacing="0" w:after="120" w:afterAutospacing="0"/>
        <w:ind w:left="308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>O</w:t>
      </w:r>
      <w:r w:rsidRPr="001C306D">
        <w:rPr>
          <w:rFonts w:ascii="Times New Roman" w:hAnsi="Times New Roman" w:cs="Times New Roman"/>
          <w:i/>
          <w:color w:val="auto"/>
          <w:sz w:val="22"/>
          <w:szCs w:val="22"/>
        </w:rPr>
        <w:t xml:space="preserve">pis poszczególnych działań w zakresie realizacji zadania publicznego, harmonogram oraz kalkulacja przewidywanych kosztów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nie może</w:t>
      </w:r>
      <w:r w:rsidRPr="001C306D">
        <w:rPr>
          <w:rFonts w:ascii="Times New Roman" w:hAnsi="Times New Roman" w:cs="Times New Roman"/>
          <w:i/>
          <w:color w:val="auto"/>
          <w:sz w:val="22"/>
          <w:szCs w:val="22"/>
        </w:rPr>
        <w:t xml:space="preserve"> dotyczyć okresu wcześniejszego niż 1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marca 2017 r.</w:t>
      </w:r>
      <w:r w:rsidRPr="001C306D">
        <w:rPr>
          <w:rFonts w:ascii="Times New Roman" w:hAnsi="Times New Roman" w:cs="Times New Roman"/>
          <w:i/>
          <w:color w:val="auto"/>
          <w:sz w:val="22"/>
          <w:szCs w:val="22"/>
        </w:rPr>
        <w:t xml:space="preserve"> i późniejszego niż 31 grudnia 2017 r. </w:t>
      </w:r>
    </w:p>
    <w:p w:rsidR="00050A04" w:rsidRPr="001C306D" w:rsidRDefault="00050A04" w:rsidP="00050A04">
      <w:pPr>
        <w:pStyle w:val="NormalnyWeb"/>
        <w:spacing w:before="120" w:beforeAutospacing="0" w:after="120" w:afterAutospacing="0"/>
        <w:ind w:left="308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C306D">
        <w:rPr>
          <w:rFonts w:ascii="Times New Roman" w:hAnsi="Times New Roman" w:cs="Times New Roman"/>
          <w:i/>
          <w:color w:val="auto"/>
          <w:sz w:val="22"/>
          <w:szCs w:val="22"/>
        </w:rPr>
        <w:t>W sytuacji gdy działania oferenta wykraczają  poza ramy czasowe określone niniejszym konkursem, oferent może w ofercie konkursowej wspomnieć o pozostałych działaniach traktując je jako szerszy kontekst realizacji zadania. Działania te (wykraczające poza ramy czasowe niniejszego konkursu) nie powinny być ujmowane w harmonogramie ani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 </w:t>
      </w:r>
      <w:r w:rsidRPr="001C306D">
        <w:rPr>
          <w:rFonts w:ascii="Times New Roman" w:hAnsi="Times New Roman" w:cs="Times New Roman"/>
          <w:i/>
          <w:color w:val="auto"/>
          <w:sz w:val="22"/>
          <w:szCs w:val="22"/>
        </w:rPr>
        <w:t xml:space="preserve">w kalkulacji. </w:t>
      </w:r>
    </w:p>
    <w:p w:rsidR="00050A04" w:rsidRPr="001C306D" w:rsidRDefault="00050A04" w:rsidP="00050A04">
      <w:pPr>
        <w:pStyle w:val="NormalnyWeb"/>
        <w:numPr>
          <w:ilvl w:val="0"/>
          <w:numId w:val="2"/>
        </w:numPr>
        <w:spacing w:before="120" w:beforeAutospacing="0" w:after="120" w:afterAutospacing="0"/>
        <w:ind w:left="308" w:hanging="336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1C306D">
        <w:rPr>
          <w:rFonts w:ascii="Times New Roman" w:hAnsi="Times New Roman" w:cs="Times New Roman"/>
          <w:color w:val="auto"/>
          <w:sz w:val="22"/>
          <w:szCs w:val="22"/>
        </w:rPr>
        <w:t>Zlecanie zadania publicznego odbędzie się w formie wsparcia jego realizacji. Udział innych środków finansowych, na które składają się środki finansowe własne i/lub środki finansowe z innych źródeł, musi stanowić co najmniej 5 % wnioskowanej kwoty dotacji.</w:t>
      </w:r>
    </w:p>
    <w:p w:rsidR="00050A04" w:rsidRPr="001C306D" w:rsidRDefault="00050A04" w:rsidP="00050A04">
      <w:pPr>
        <w:pStyle w:val="NormalnyWeb"/>
        <w:numPr>
          <w:ilvl w:val="0"/>
          <w:numId w:val="2"/>
        </w:numPr>
        <w:spacing w:before="120" w:beforeAutospacing="0" w:after="120" w:afterAutospacing="0"/>
        <w:ind w:left="308" w:hanging="33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306D">
        <w:rPr>
          <w:rFonts w:ascii="Times New Roman" w:hAnsi="Times New Roman" w:cs="Times New Roman"/>
          <w:color w:val="auto"/>
          <w:sz w:val="22"/>
          <w:szCs w:val="22"/>
        </w:rPr>
        <w:t xml:space="preserve">W sytuacji, gdy oferent wnosi do realizacji zadania wkład niefinansowy osobowy (świadczenie wolontariusza) – wyceny pracy wolontariusza należy dokonać w oparciu o obowiązujące stawki rynkowe. </w:t>
      </w:r>
    </w:p>
    <w:p w:rsidR="00050A04" w:rsidRDefault="00050A04" w:rsidP="00050A04">
      <w:pPr>
        <w:pStyle w:val="NormalnyWeb"/>
        <w:numPr>
          <w:ilvl w:val="0"/>
          <w:numId w:val="2"/>
        </w:numPr>
        <w:spacing w:before="120" w:beforeAutospacing="0" w:after="0" w:afterAutospacing="0"/>
        <w:ind w:left="284" w:hanging="29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C306D">
        <w:rPr>
          <w:rFonts w:ascii="Times New Roman" w:hAnsi="Times New Roman" w:cs="Times New Roman"/>
          <w:color w:val="000000"/>
          <w:sz w:val="22"/>
          <w:szCs w:val="22"/>
        </w:rPr>
        <w:t>Ofertę realizacji zadania publicznego należy sporządzić w formie papierowej –</w:t>
      </w:r>
      <w:r w:rsidRPr="001C306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1C306D">
        <w:rPr>
          <w:rFonts w:ascii="Times New Roman" w:hAnsi="Times New Roman" w:cs="Times New Roman"/>
          <w:color w:val="000000"/>
          <w:sz w:val="22"/>
          <w:szCs w:val="22"/>
        </w:rPr>
        <w:t>według wzoru określonego w załączniku nr 1 do rozporządzenia Ministra Rodziny, Pracy i Polityki Społecznej z dnia 17 sierpnia 2016 r. w sprawie wzorów ofert i ramowych wzorów umów dotyczących realizacji zadań publicznych oraz wzorów sprawozdań z wykonania tych zadań (Dz. U. z 2016 r. poz. 1300</w:t>
      </w:r>
      <w:r>
        <w:rPr>
          <w:rFonts w:ascii="Times New Roman" w:hAnsi="Times New Roman" w:cs="Times New Roman"/>
          <w:color w:val="000000"/>
          <w:sz w:val="22"/>
          <w:szCs w:val="22"/>
        </w:rPr>
        <w:t>), z zastrzeżeniem pkt 6.</w:t>
      </w:r>
    </w:p>
    <w:p w:rsidR="00050A04" w:rsidRDefault="00050A04" w:rsidP="00050A04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9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We wzorze</w:t>
      </w:r>
      <w:r w:rsidRPr="00467FDC">
        <w:rPr>
          <w:rFonts w:ascii="Times New Roman" w:hAnsi="Times New Roman" w:cs="Times New Roman"/>
          <w:color w:val="000000"/>
          <w:sz w:val="22"/>
          <w:szCs w:val="22"/>
        </w:rPr>
        <w:t xml:space="preserve"> oferty realizacji zadania publicznego</w:t>
      </w:r>
      <w:r w:rsidRPr="009C550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poszerzono katalog oświadczeń w zakresie posiadanego nr </w:t>
      </w:r>
      <w:r w:rsidRPr="00467FDC">
        <w:rPr>
          <w:rFonts w:ascii="Times New Roman" w:hAnsi="Times New Roman" w:cs="Times New Roman"/>
          <w:color w:val="000000"/>
          <w:sz w:val="22"/>
          <w:szCs w:val="22"/>
        </w:rPr>
        <w:t xml:space="preserve">rachunku bankowego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oraz realizacji zadania z </w:t>
      </w:r>
      <w:r w:rsidRPr="00467FDC">
        <w:rPr>
          <w:rFonts w:ascii="Times New Roman" w:hAnsi="Times New Roman" w:cs="Times New Roman"/>
          <w:color w:val="000000"/>
          <w:sz w:val="22"/>
          <w:szCs w:val="22"/>
        </w:rPr>
        <w:t>zachowaniem za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sad legalności, gospodarności i </w:t>
      </w:r>
      <w:r w:rsidRPr="00467FDC">
        <w:rPr>
          <w:rFonts w:ascii="Times New Roman" w:hAnsi="Times New Roman" w:cs="Times New Roman"/>
          <w:color w:val="000000"/>
          <w:sz w:val="22"/>
          <w:szCs w:val="22"/>
        </w:rPr>
        <w:t>celowości.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Wzór oferty dostępny jest </w:t>
      </w:r>
      <w:r w:rsidRPr="00467FDC">
        <w:rPr>
          <w:rFonts w:ascii="Times New Roman" w:hAnsi="Times New Roman" w:cs="Times New Roman"/>
          <w:color w:val="000000"/>
          <w:sz w:val="22"/>
          <w:szCs w:val="22"/>
        </w:rPr>
        <w:t xml:space="preserve">w Biuletynie Informacji Publicznej </w:t>
      </w:r>
      <w:hyperlink r:id="rId8" w:history="1">
        <w:r w:rsidRPr="00467FDC">
          <w:rPr>
            <w:rStyle w:val="Hipercze"/>
            <w:rFonts w:ascii="Times New Roman" w:hAnsi="Times New Roman" w:cs="Times New Roman"/>
            <w:sz w:val="22"/>
            <w:szCs w:val="22"/>
          </w:rPr>
          <w:t>http://bip.powiat.tczew.pl</w:t>
        </w:r>
      </w:hyperlink>
      <w:r w:rsidRPr="00467FDC">
        <w:rPr>
          <w:rFonts w:ascii="Times New Roman" w:hAnsi="Times New Roman" w:cs="Times New Roman"/>
          <w:color w:val="000000"/>
          <w:sz w:val="22"/>
          <w:szCs w:val="22"/>
        </w:rPr>
        <w:t xml:space="preserve"> oraz na stronie powiatowej </w:t>
      </w:r>
      <w:hyperlink r:id="rId9" w:history="1">
        <w:r w:rsidRPr="00467FDC">
          <w:rPr>
            <w:rStyle w:val="Hipercze"/>
            <w:rFonts w:ascii="Times New Roman" w:hAnsi="Times New Roman" w:cs="Times New Roman"/>
            <w:sz w:val="22"/>
            <w:szCs w:val="22"/>
          </w:rPr>
          <w:t>http://ngo.powiat.tczew.pl</w:t>
        </w:r>
      </w:hyperlink>
      <w:r w:rsidRPr="00467FDC">
        <w:rPr>
          <w:rFonts w:ascii="Times New Roman" w:hAnsi="Times New Roman" w:cs="Times New Roman"/>
          <w:color w:val="000000"/>
          <w:sz w:val="22"/>
          <w:szCs w:val="22"/>
        </w:rPr>
        <w:t xml:space="preserve"> w zakładce: Konkursy ofert &gt; Druki i wzory formularzy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050A04" w:rsidRPr="00467FDC" w:rsidRDefault="00050A04" w:rsidP="00050A04">
      <w:pPr>
        <w:pStyle w:val="NormalnyWeb"/>
        <w:spacing w:before="0" w:beforeAutospacing="0" w:after="120" w:afterAutospacing="0"/>
        <w:ind w:left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67FDC">
        <w:rPr>
          <w:rFonts w:ascii="Times New Roman" w:hAnsi="Times New Roman" w:cs="Times New Roman"/>
          <w:color w:val="000000"/>
          <w:sz w:val="22"/>
          <w:szCs w:val="22"/>
        </w:rPr>
        <w:t xml:space="preserve">Podmiot składający ofertę na formularzu wygenerowanym z innej strony aniżeli ze strony </w:t>
      </w:r>
      <w:hyperlink r:id="rId10" w:history="1">
        <w:r w:rsidRPr="00467FDC">
          <w:rPr>
            <w:rStyle w:val="Hipercze"/>
            <w:rFonts w:ascii="Times New Roman" w:hAnsi="Times New Roman" w:cs="Times New Roman"/>
            <w:sz w:val="22"/>
            <w:szCs w:val="22"/>
          </w:rPr>
          <w:t>http://bip.powiat.tczew.pl</w:t>
        </w:r>
      </w:hyperlink>
      <w:r w:rsidRPr="00467FDC">
        <w:rPr>
          <w:rFonts w:ascii="Times New Roman" w:hAnsi="Times New Roman" w:cs="Times New Roman"/>
          <w:sz w:val="22"/>
          <w:szCs w:val="22"/>
        </w:rPr>
        <w:t xml:space="preserve"> </w:t>
      </w:r>
      <w:r w:rsidRPr="00467FDC">
        <w:rPr>
          <w:rFonts w:ascii="Times New Roman" w:hAnsi="Times New Roman" w:cs="Times New Roman"/>
          <w:color w:val="000000"/>
          <w:sz w:val="22"/>
          <w:szCs w:val="22"/>
        </w:rPr>
        <w:t>lub</w:t>
      </w:r>
      <w:r w:rsidRPr="00467FDC">
        <w:rPr>
          <w:rFonts w:ascii="Times New Roman" w:hAnsi="Times New Roman" w:cs="Times New Roman"/>
          <w:sz w:val="22"/>
          <w:szCs w:val="22"/>
        </w:rPr>
        <w:t xml:space="preserve"> </w:t>
      </w:r>
      <w:hyperlink r:id="rId11" w:history="1">
        <w:r w:rsidRPr="00467FDC">
          <w:rPr>
            <w:rStyle w:val="Hipercze"/>
            <w:rFonts w:ascii="Times New Roman" w:hAnsi="Times New Roman" w:cs="Times New Roman"/>
            <w:sz w:val="22"/>
            <w:szCs w:val="22"/>
          </w:rPr>
          <w:t>http://ngo.powiat.tczew.pl</w:t>
        </w:r>
      </w:hyperlink>
      <w:r w:rsidRPr="00467FD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zobowiązany jest do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uzupełnienia oferty</w:t>
      </w:r>
      <w:r w:rsidRPr="00467FDC">
        <w:rPr>
          <w:rFonts w:ascii="Times New Roman" w:hAnsi="Times New Roman" w:cs="Times New Roman"/>
          <w:color w:val="000000"/>
          <w:sz w:val="22"/>
          <w:szCs w:val="22"/>
        </w:rPr>
        <w:t xml:space="preserve"> o wymagane oświadczenia.</w:t>
      </w:r>
    </w:p>
    <w:p w:rsidR="00050A04" w:rsidRPr="001C306D" w:rsidRDefault="00050A04" w:rsidP="00050A04">
      <w:pPr>
        <w:pStyle w:val="NormalnyWeb"/>
        <w:numPr>
          <w:ilvl w:val="0"/>
          <w:numId w:val="2"/>
        </w:numPr>
        <w:spacing w:before="0" w:beforeAutospacing="0" w:after="120" w:afterAutospacing="0"/>
        <w:ind w:left="294" w:hanging="32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C306D">
        <w:rPr>
          <w:rFonts w:ascii="Times New Roman" w:hAnsi="Times New Roman" w:cs="Times New Roman"/>
          <w:color w:val="000000"/>
          <w:sz w:val="22"/>
          <w:szCs w:val="22"/>
        </w:rPr>
        <w:t xml:space="preserve">Formularz oferty należy wypełnić w sposób przejrzysty i czytelny. Ofertę należy wypełnić wyłącznie w białych pustych polach, zgodnie z instrukcjami umieszczonymi przy poszczególnych polach lub w przypisach. W przypadku pól, które nie dotyczą danej oferty, należy wpisać „nie dotyczy” lub przekreślić pole. </w:t>
      </w:r>
    </w:p>
    <w:p w:rsidR="00050A04" w:rsidRPr="00B12B05" w:rsidRDefault="00050A04" w:rsidP="00050A04">
      <w:pPr>
        <w:pStyle w:val="NormalnyWeb"/>
        <w:spacing w:before="0" w:beforeAutospacing="0" w:after="120" w:afterAutospacing="0"/>
        <w:ind w:left="29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12B05">
        <w:rPr>
          <w:rFonts w:ascii="Times New Roman" w:hAnsi="Times New Roman" w:cs="Times New Roman"/>
          <w:color w:val="000000"/>
          <w:sz w:val="22"/>
          <w:szCs w:val="22"/>
        </w:rPr>
        <w:t>Ponadto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w ofercie</w:t>
      </w:r>
      <w:r w:rsidRPr="00B12B05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050A04" w:rsidRPr="001C306D" w:rsidRDefault="00050A04" w:rsidP="00050A04">
      <w:pPr>
        <w:pStyle w:val="NormalnyWeb"/>
        <w:numPr>
          <w:ilvl w:val="0"/>
          <w:numId w:val="6"/>
        </w:numPr>
        <w:spacing w:before="0" w:beforeAutospacing="0" w:after="12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12B05">
        <w:rPr>
          <w:rFonts w:ascii="Times New Roman" w:hAnsi="Times New Roman" w:cs="Times New Roman"/>
          <w:b/>
          <w:color w:val="000000"/>
          <w:sz w:val="22"/>
          <w:szCs w:val="22"/>
        </w:rPr>
        <w:t>w pkt II.4.</w:t>
      </w:r>
      <w:r w:rsidRPr="00B12B0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12B05">
        <w:rPr>
          <w:rFonts w:ascii="Times New Roman" w:hAnsi="Times New Roman" w:cs="Times New Roman"/>
          <w:i/>
          <w:color w:val="000000"/>
          <w:sz w:val="22"/>
          <w:szCs w:val="22"/>
        </w:rPr>
        <w:t>Przedmiot działalności pożytku publicznego</w:t>
      </w:r>
      <w:r w:rsidRPr="001C306D">
        <w:rPr>
          <w:rFonts w:ascii="Times New Roman" w:hAnsi="Times New Roman" w:cs="Times New Roman"/>
          <w:color w:val="000000"/>
          <w:sz w:val="22"/>
          <w:szCs w:val="22"/>
        </w:rPr>
        <w:t xml:space="preserve"> należy wpisać cały zakres działalności pożytku publicznego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oferenta </w:t>
      </w:r>
      <w:r w:rsidRPr="001C306D">
        <w:rPr>
          <w:rFonts w:ascii="Times New Roman" w:hAnsi="Times New Roman" w:cs="Times New Roman"/>
          <w:color w:val="000000"/>
          <w:sz w:val="22"/>
          <w:szCs w:val="22"/>
        </w:rPr>
        <w:t xml:space="preserve">a nie tylko związany z danym zadaniem, w podziale na działalność nieodpłatną i odpłatną, zgodnie ze statutem lub innym dokumentem wewnętrznym regulującym tę sferę; </w:t>
      </w:r>
    </w:p>
    <w:p w:rsidR="00050A04" w:rsidRPr="001C306D" w:rsidRDefault="00050A04" w:rsidP="00050A04">
      <w:pPr>
        <w:pStyle w:val="NormalnyWeb"/>
        <w:numPr>
          <w:ilvl w:val="0"/>
          <w:numId w:val="6"/>
        </w:numPr>
        <w:spacing w:before="120" w:beforeAutospacing="0" w:after="120" w:afterAutospacing="0"/>
        <w:ind w:left="65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C306D">
        <w:rPr>
          <w:rFonts w:ascii="Times New Roman" w:hAnsi="Times New Roman" w:cs="Times New Roman"/>
          <w:b/>
          <w:color w:val="000000"/>
          <w:sz w:val="22"/>
          <w:szCs w:val="22"/>
        </w:rPr>
        <w:t>w</w:t>
      </w:r>
      <w:r w:rsidRPr="001C306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pkt IV.5. </w:t>
      </w:r>
      <w:r w:rsidRPr="00B12B05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Opis zakładanych rezultatów realizacji zadania publicznego </w:t>
      </w:r>
      <w:r w:rsidRPr="001C306D">
        <w:rPr>
          <w:rFonts w:ascii="Times New Roman" w:hAnsi="Times New Roman" w:cs="Times New Roman"/>
          <w:color w:val="000000"/>
          <w:sz w:val="22"/>
          <w:szCs w:val="22"/>
        </w:rPr>
        <w:t xml:space="preserve">należy obowiązkowo </w:t>
      </w:r>
      <w:r>
        <w:rPr>
          <w:rFonts w:ascii="Times New Roman" w:hAnsi="Times New Roman" w:cs="Times New Roman"/>
          <w:color w:val="000000"/>
          <w:sz w:val="22"/>
          <w:szCs w:val="22"/>
        </w:rPr>
        <w:t>podać d</w:t>
      </w:r>
      <w:r w:rsidRPr="001C306D">
        <w:rPr>
          <w:rFonts w:ascii="Times New Roman" w:hAnsi="Times New Roman" w:cs="Times New Roman"/>
          <w:color w:val="000000"/>
          <w:sz w:val="22"/>
          <w:szCs w:val="22"/>
        </w:rPr>
        <w:t xml:space="preserve">odatkowe informacje dotyczące rezultatów realizacji zadania publicznego; </w:t>
      </w:r>
    </w:p>
    <w:p w:rsidR="00050A04" w:rsidRPr="001C306D" w:rsidRDefault="00050A04" w:rsidP="00050A04">
      <w:pPr>
        <w:pStyle w:val="NormalnyWeb"/>
        <w:spacing w:before="120" w:beforeAutospacing="0" w:after="120" w:afterAutospacing="0"/>
        <w:ind w:left="652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1C306D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W tabeli należy podać wskaźniki, za pomocą których 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oferent realizujący zadanie będzie sprawdzał</w:t>
      </w:r>
      <w:r w:rsidRPr="001C306D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, czy realizacja zadania przebiega zgodnie z zakładanym planem. Źródłem informacji o osiągnięciu wskaźnika mogą być np. listy obecności, testy wiedzy, zdjęcia, filmy – w zależności od rodzaju rezultatu, jaki 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oferent</w:t>
      </w:r>
      <w:r w:rsidRPr="001C306D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chce osiągnąć.</w:t>
      </w:r>
    </w:p>
    <w:p w:rsidR="00050A04" w:rsidRPr="001C306D" w:rsidRDefault="00050A04" w:rsidP="00050A04">
      <w:pPr>
        <w:pStyle w:val="NormalnyWeb"/>
        <w:spacing w:before="0" w:beforeAutospacing="0" w:after="120" w:afterAutospacing="0"/>
        <w:ind w:left="654"/>
        <w:jc w:val="both"/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  <w:t>Niepodanie tych informacji</w:t>
      </w:r>
      <w:r w:rsidRPr="001C306D"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  <w:t xml:space="preserve"> będzie powodem formalnego odrzucenia oferty.</w:t>
      </w:r>
    </w:p>
    <w:p w:rsidR="00050A04" w:rsidRPr="001C306D" w:rsidRDefault="00050A04" w:rsidP="00050A04">
      <w:pPr>
        <w:pStyle w:val="NormalnyWeb"/>
        <w:numPr>
          <w:ilvl w:val="0"/>
          <w:numId w:val="6"/>
        </w:numPr>
        <w:spacing w:before="0" w:beforeAutospacing="0" w:after="12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C306D">
        <w:rPr>
          <w:rFonts w:ascii="Times New Roman" w:hAnsi="Times New Roman" w:cs="Times New Roman"/>
          <w:b/>
          <w:color w:val="000000"/>
          <w:sz w:val="22"/>
          <w:szCs w:val="22"/>
        </w:rPr>
        <w:t>w</w:t>
      </w:r>
      <w:r w:rsidRPr="001C306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C306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pkt IV.8. </w:t>
      </w:r>
      <w:r w:rsidRPr="002A37A5">
        <w:rPr>
          <w:rFonts w:ascii="Times New Roman" w:hAnsi="Times New Roman" w:cs="Times New Roman"/>
          <w:i/>
          <w:color w:val="000000"/>
          <w:sz w:val="22"/>
          <w:szCs w:val="22"/>
        </w:rPr>
        <w:t>Kalkulacja przewidywanych kosztów na rok …</w:t>
      </w:r>
      <w:r w:rsidRPr="001C306D">
        <w:rPr>
          <w:rFonts w:ascii="Times New Roman" w:hAnsi="Times New Roman" w:cs="Times New Roman"/>
          <w:color w:val="000000"/>
          <w:sz w:val="22"/>
          <w:szCs w:val="22"/>
        </w:rPr>
        <w:t xml:space="preserve"> – przy sporządzaniu kalkulacji przewidywanych kosztów realizacji zadania w tabeli nie należy wypełniać kolumny pn. </w:t>
      </w:r>
      <w:r w:rsidRPr="001C306D">
        <w:rPr>
          <w:rFonts w:ascii="Times New Roman" w:hAnsi="Times New Roman" w:cs="Times New Roman"/>
          <w:i/>
          <w:color w:val="000000"/>
          <w:sz w:val="22"/>
          <w:szCs w:val="22"/>
        </w:rPr>
        <w:t>z wkładu rzeczowego (w zł)</w:t>
      </w:r>
      <w:r w:rsidRPr="001C306D"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  <w:t>8),9)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;</w:t>
      </w:r>
    </w:p>
    <w:p w:rsidR="00050A04" w:rsidRPr="001C306D" w:rsidRDefault="00050A04" w:rsidP="00050A04">
      <w:pPr>
        <w:pStyle w:val="NormalnyWeb"/>
        <w:spacing w:before="0" w:beforeAutospacing="0" w:after="120" w:afterAutospacing="0"/>
        <w:ind w:left="654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1C306D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Jeżeli oferent przy realizacji zadania przewiduje wykorzystanie zasobów rzeczowych informacje w tym zakresie, w tym zasady oraz sposób wykorzystania wkładu rzeczowego, 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może</w:t>
      </w:r>
      <w:r w:rsidRPr="001C306D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opisać w pkt </w:t>
      </w:r>
      <w:r w:rsidRPr="001C306D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IV.13. </w:t>
      </w:r>
      <w:r w:rsidRPr="001C306D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oferty. </w:t>
      </w:r>
    </w:p>
    <w:p w:rsidR="00050A04" w:rsidRPr="001C306D" w:rsidRDefault="00050A04" w:rsidP="00050A04">
      <w:pPr>
        <w:pStyle w:val="NormalnyWeb"/>
        <w:numPr>
          <w:ilvl w:val="0"/>
          <w:numId w:val="6"/>
        </w:numPr>
        <w:spacing w:before="0" w:beforeAutospacing="0" w:after="12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C306D">
        <w:rPr>
          <w:rFonts w:ascii="Times New Roman" w:hAnsi="Times New Roman" w:cs="Times New Roman"/>
          <w:color w:val="000000"/>
          <w:sz w:val="22"/>
          <w:szCs w:val="22"/>
        </w:rPr>
        <w:t xml:space="preserve">przy sporządzaniu kalkulacji zadania (tabela w pkt IV.8.) oraz określaniu źródeł finansowania zadania (tabela w pkt IV.9.) należy wypełnić wszystkie wymagane pola, a w polach, </w:t>
      </w:r>
      <w:r>
        <w:rPr>
          <w:rFonts w:ascii="Times New Roman" w:hAnsi="Times New Roman" w:cs="Times New Roman"/>
          <w:color w:val="000000"/>
          <w:sz w:val="22"/>
          <w:szCs w:val="22"/>
        </w:rPr>
        <w:t>których oferta nie dotyczy</w:t>
      </w:r>
      <w:r w:rsidRPr="001C306D">
        <w:rPr>
          <w:rFonts w:ascii="Times New Roman" w:hAnsi="Times New Roman" w:cs="Times New Roman"/>
          <w:color w:val="000000"/>
          <w:sz w:val="22"/>
          <w:szCs w:val="22"/>
        </w:rPr>
        <w:t>, wpisać „nie dotyczy” lub je przekreślić;</w:t>
      </w:r>
    </w:p>
    <w:p w:rsidR="00050A04" w:rsidRPr="001C306D" w:rsidRDefault="00050A04" w:rsidP="00050A04">
      <w:pPr>
        <w:pStyle w:val="NormalnyWeb"/>
        <w:spacing w:before="0" w:beforeAutospacing="0" w:after="120" w:afterAutospacing="0"/>
        <w:ind w:left="654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1C306D">
        <w:rPr>
          <w:rFonts w:ascii="Times New Roman" w:hAnsi="Times New Roman" w:cs="Times New Roman"/>
          <w:i/>
          <w:color w:val="000000"/>
          <w:sz w:val="22"/>
          <w:szCs w:val="22"/>
        </w:rPr>
        <w:t>W związku z powyższym w polach, w których wartość liczbowa lub procentowa wynosi 0,00 (zero) należy wpisać „0”, a w kolumnie pn. z wkładu rzeczowego (w zł)</w:t>
      </w:r>
      <w:r w:rsidRPr="001C306D"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  <w:t>8),9)</w:t>
      </w:r>
      <w:r w:rsidRPr="001C306D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należy wpisać „nie dotyczy” lub przekreślić to pole.</w:t>
      </w:r>
    </w:p>
    <w:p w:rsidR="00050A04" w:rsidRPr="001C306D" w:rsidRDefault="00050A04" w:rsidP="00050A04">
      <w:pPr>
        <w:pStyle w:val="NormalnyWeb"/>
        <w:spacing w:before="0" w:beforeAutospacing="0" w:after="120" w:afterAutospacing="0"/>
        <w:ind w:left="654"/>
        <w:jc w:val="both"/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</w:pPr>
      <w:r w:rsidRPr="001C306D"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  <w:t xml:space="preserve">Niewypełnienie </w:t>
      </w:r>
      <w:r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  <w:t>lub nieprzekreślenie pola</w:t>
      </w:r>
      <w:r w:rsidRPr="001C306D"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  <w:t xml:space="preserve"> będzie powodem formalnego odrzucenia oferty.</w:t>
      </w:r>
    </w:p>
    <w:p w:rsidR="00050A04" w:rsidRDefault="00050A04" w:rsidP="00050A04">
      <w:pPr>
        <w:pStyle w:val="NormalnyWeb"/>
        <w:numPr>
          <w:ilvl w:val="0"/>
          <w:numId w:val="6"/>
        </w:numPr>
        <w:spacing w:before="0" w:beforeAutospacing="0" w:after="12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C306D">
        <w:rPr>
          <w:rFonts w:ascii="Times New Roman" w:hAnsi="Times New Roman" w:cs="Times New Roman"/>
          <w:color w:val="000000"/>
          <w:sz w:val="22"/>
          <w:szCs w:val="22"/>
        </w:rPr>
        <w:t xml:space="preserve">składając oświadczenia w końcowej części oferty </w:t>
      </w:r>
      <w:r>
        <w:rPr>
          <w:rFonts w:ascii="Times New Roman" w:hAnsi="Times New Roman" w:cs="Times New Roman"/>
          <w:color w:val="000000"/>
          <w:sz w:val="22"/>
          <w:szCs w:val="22"/>
        </w:rPr>
        <w:t>należy</w:t>
      </w:r>
      <w:r w:rsidRPr="001C306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skreślić niewłaściwe odpowiedzi i pozostawić prawidłowe.</w:t>
      </w:r>
    </w:p>
    <w:p w:rsidR="00050A04" w:rsidRPr="001C306D" w:rsidRDefault="00050A04" w:rsidP="00050A04">
      <w:pPr>
        <w:pStyle w:val="NormalnyWeb"/>
        <w:numPr>
          <w:ilvl w:val="0"/>
          <w:numId w:val="2"/>
        </w:numPr>
        <w:spacing w:before="120" w:beforeAutospacing="0" w:after="0" w:afterAutospacing="0"/>
        <w:ind w:left="294" w:hanging="29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C306D">
        <w:rPr>
          <w:rFonts w:ascii="Times New Roman" w:hAnsi="Times New Roman" w:cs="Times New Roman"/>
          <w:color w:val="000000"/>
          <w:sz w:val="22"/>
          <w:szCs w:val="22"/>
        </w:rPr>
        <w:t>Oferta oraz wszelkie naniesione w niej poprawki, pod rygorem nieważności, wymagają podpisu/podpisów osoby/osób upoważnionych do składania oświadczeń woli w imieniu oferenta/oferentów. Oferta powinna być podpisana w sposób umożliwiający identyfikację osoby podpisującej (podpis czytelny lub opatrzony pieczątką osobową).</w:t>
      </w:r>
    </w:p>
    <w:p w:rsidR="00050A04" w:rsidRPr="001C306D" w:rsidRDefault="00050A04" w:rsidP="00050A04">
      <w:pPr>
        <w:pStyle w:val="NormalnyWeb"/>
        <w:numPr>
          <w:ilvl w:val="0"/>
          <w:numId w:val="2"/>
        </w:numPr>
        <w:spacing w:before="120" w:beforeAutospacing="0" w:after="0" w:afterAutospacing="0"/>
        <w:ind w:left="294" w:hanging="29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C306D">
        <w:rPr>
          <w:rFonts w:ascii="Times New Roman" w:hAnsi="Times New Roman" w:cs="Times New Roman"/>
          <w:color w:val="000000"/>
          <w:sz w:val="22"/>
          <w:szCs w:val="22"/>
        </w:rPr>
        <w:t>Do oferty należy dołączyć następujące załączniki:</w:t>
      </w:r>
    </w:p>
    <w:p w:rsidR="00050A04" w:rsidRPr="001C306D" w:rsidRDefault="00050A04" w:rsidP="00050A04">
      <w:pPr>
        <w:pStyle w:val="Akapitzlist"/>
        <w:numPr>
          <w:ilvl w:val="1"/>
          <w:numId w:val="1"/>
        </w:numPr>
        <w:tabs>
          <w:tab w:val="clear" w:pos="2040"/>
        </w:tabs>
        <w:autoSpaceDE w:val="0"/>
        <w:autoSpaceDN w:val="0"/>
        <w:adjustRightInd w:val="0"/>
        <w:spacing w:before="120" w:after="120"/>
        <w:ind w:left="644" w:hanging="350"/>
        <w:contextualSpacing w:val="0"/>
        <w:jc w:val="both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 xml:space="preserve">w przypadku gdy oferent nie jest zarejestrowany w </w:t>
      </w:r>
      <w:r w:rsidRPr="001C306D">
        <w:rPr>
          <w:sz w:val="22"/>
          <w:szCs w:val="22"/>
        </w:rPr>
        <w:t xml:space="preserve">Krajowym Rejestrze Sądowym –  </w:t>
      </w:r>
      <w:r w:rsidRPr="001C306D">
        <w:rPr>
          <w:color w:val="000000"/>
          <w:sz w:val="22"/>
          <w:szCs w:val="22"/>
        </w:rPr>
        <w:t>aktualny odpis z innego rejestru lub ewidencji</w:t>
      </w:r>
      <w:r w:rsidRPr="001C306D">
        <w:rPr>
          <w:color w:val="000000"/>
          <w:sz w:val="22"/>
          <w:szCs w:val="22"/>
          <w:vertAlign w:val="superscript"/>
        </w:rPr>
        <w:t xml:space="preserve"> </w:t>
      </w:r>
      <w:r w:rsidRPr="001C306D">
        <w:rPr>
          <w:color w:val="000000"/>
          <w:sz w:val="22"/>
          <w:szCs w:val="22"/>
        </w:rPr>
        <w:t>potwierdzający status prawny oferenta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lastRenderedPageBreak/>
        <w:t>i </w:t>
      </w:r>
      <w:r w:rsidRPr="001C306D">
        <w:rPr>
          <w:color w:val="000000"/>
          <w:sz w:val="22"/>
          <w:szCs w:val="22"/>
        </w:rPr>
        <w:t>umocowanie osób go reprezentujących</w:t>
      </w:r>
      <w:r>
        <w:rPr>
          <w:color w:val="000000"/>
          <w:sz w:val="22"/>
          <w:szCs w:val="22"/>
        </w:rPr>
        <w:t xml:space="preserve"> </w:t>
      </w:r>
      <w:r w:rsidRPr="001C306D">
        <w:rPr>
          <w:color w:val="000000"/>
          <w:sz w:val="22"/>
          <w:szCs w:val="22"/>
        </w:rPr>
        <w:t>(</w:t>
      </w:r>
      <w:r w:rsidRPr="00496BD3">
        <w:rPr>
          <w:i/>
          <w:color w:val="000000"/>
          <w:sz w:val="22"/>
          <w:szCs w:val="22"/>
        </w:rPr>
        <w:t>odpis musi być zgodny z aktualnym stanem faktycznym i prawnym, niezależnie od tego, kiedy został wydany</w:t>
      </w:r>
      <w:r w:rsidRPr="001C306D">
        <w:rPr>
          <w:color w:val="000000"/>
          <w:sz w:val="22"/>
          <w:szCs w:val="22"/>
        </w:rPr>
        <w:t>);</w:t>
      </w:r>
    </w:p>
    <w:p w:rsidR="00050A04" w:rsidRPr="001C306D" w:rsidRDefault="00050A04" w:rsidP="00050A04">
      <w:pPr>
        <w:pStyle w:val="Akapitzlist"/>
        <w:numPr>
          <w:ilvl w:val="1"/>
          <w:numId w:val="1"/>
        </w:numPr>
        <w:tabs>
          <w:tab w:val="clear" w:pos="2040"/>
        </w:tabs>
        <w:autoSpaceDE w:val="0"/>
        <w:autoSpaceDN w:val="0"/>
        <w:adjustRightInd w:val="0"/>
        <w:spacing w:before="120" w:after="120"/>
        <w:ind w:left="644" w:hanging="350"/>
        <w:contextualSpacing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przypadku </w:t>
      </w:r>
      <w:r w:rsidRPr="001C306D">
        <w:rPr>
          <w:sz w:val="22"/>
          <w:szCs w:val="22"/>
        </w:rPr>
        <w:t>wyboru innego sposobu reprezen</w:t>
      </w:r>
      <w:r>
        <w:rPr>
          <w:sz w:val="22"/>
          <w:szCs w:val="22"/>
        </w:rPr>
        <w:t xml:space="preserve">tacji podmiotu niż wynikający z Krajowego Rejestru Sądowego, innego rejestru lub ewidencji </w:t>
      </w:r>
      <w:r w:rsidRPr="001C306D">
        <w:rPr>
          <w:sz w:val="22"/>
          <w:szCs w:val="22"/>
        </w:rPr>
        <w:t>–</w:t>
      </w:r>
      <w:r>
        <w:rPr>
          <w:sz w:val="22"/>
          <w:szCs w:val="22"/>
        </w:rPr>
        <w:t xml:space="preserve"> dokument potwierdzający </w:t>
      </w:r>
      <w:r w:rsidRPr="001C306D">
        <w:rPr>
          <w:color w:val="000000"/>
          <w:sz w:val="22"/>
          <w:szCs w:val="22"/>
        </w:rPr>
        <w:t>upoważnienie do działania w imieniu oferenta</w:t>
      </w:r>
      <w:r>
        <w:rPr>
          <w:color w:val="000000"/>
          <w:sz w:val="22"/>
          <w:szCs w:val="22"/>
        </w:rPr>
        <w:t>/oferentów</w:t>
      </w:r>
      <w:r>
        <w:rPr>
          <w:sz w:val="22"/>
          <w:szCs w:val="22"/>
        </w:rPr>
        <w:t>.</w:t>
      </w:r>
    </w:p>
    <w:p w:rsidR="00050A04" w:rsidRPr="001C306D" w:rsidRDefault="00050A04" w:rsidP="00050A04">
      <w:pPr>
        <w:tabs>
          <w:tab w:val="left" w:pos="280"/>
        </w:tabs>
        <w:autoSpaceDE w:val="0"/>
        <w:autoSpaceDN w:val="0"/>
        <w:adjustRightInd w:val="0"/>
        <w:spacing w:before="120"/>
        <w:ind w:left="266" w:firstLine="14"/>
        <w:rPr>
          <w:color w:val="000000"/>
          <w:szCs w:val="22"/>
        </w:rPr>
      </w:pPr>
      <w:r w:rsidRPr="001C306D">
        <w:rPr>
          <w:color w:val="000000"/>
          <w:szCs w:val="22"/>
        </w:rPr>
        <w:t>Załączone do oferty kopie dokumentów, z uwagi na złożone oświadczenie w części końcowej oferty, że wszystkie informacje podane w ofercie oraz załącznikach są zgodne z aktualnym stanem prawnym i faktycznym, nie wymagają poświadczenia zgodności z oryginałem, jednakże osoby oceniające ofertę mogą zażądać przedstawienia oryginału lub notarialnie potwierdzonej kopii dokumentu, gdy kopia jest nieczytelna lub budzi wątpliwości, co do jej prawdziwości, a oceniający nie może sprawdzić jej prawdziwości w inny sposób.</w:t>
      </w:r>
    </w:p>
    <w:p w:rsidR="00050A04" w:rsidRPr="00BC6B79" w:rsidRDefault="00050A04" w:rsidP="00050A04">
      <w:pPr>
        <w:pStyle w:val="Tekstpodstawowywcity"/>
        <w:numPr>
          <w:ilvl w:val="0"/>
          <w:numId w:val="2"/>
        </w:numPr>
        <w:spacing w:before="120" w:after="120"/>
        <w:ind w:left="294" w:hanging="308"/>
        <w:rPr>
          <w:bCs/>
          <w:color w:val="000000"/>
          <w:sz w:val="22"/>
          <w:szCs w:val="22"/>
        </w:rPr>
      </w:pPr>
      <w:r w:rsidRPr="001C306D">
        <w:rPr>
          <w:rStyle w:val="Pogrubienie"/>
          <w:b w:val="0"/>
          <w:color w:val="000000"/>
          <w:sz w:val="22"/>
          <w:szCs w:val="22"/>
        </w:rPr>
        <w:t>W przypadku składania przez jeden podmiot więcej niż jednej oferty, każdą ofertę należy złożyć w oddzielnej kopercie wraz z kompletem załączników.</w:t>
      </w:r>
    </w:p>
    <w:p w:rsidR="00050A04" w:rsidRPr="001C306D" w:rsidRDefault="00050A04" w:rsidP="00050A04">
      <w:pPr>
        <w:pStyle w:val="Tekstpodstawowywcity"/>
        <w:numPr>
          <w:ilvl w:val="0"/>
          <w:numId w:val="4"/>
        </w:numPr>
        <w:ind w:left="308" w:hanging="336"/>
        <w:rPr>
          <w:b/>
          <w:i/>
          <w:sz w:val="22"/>
          <w:szCs w:val="22"/>
        </w:rPr>
      </w:pPr>
      <w:r w:rsidRPr="001C306D">
        <w:rPr>
          <w:b/>
          <w:i/>
          <w:sz w:val="22"/>
          <w:szCs w:val="22"/>
        </w:rPr>
        <w:t>Termin i miejsce składania ofert</w:t>
      </w:r>
    </w:p>
    <w:p w:rsidR="00050A04" w:rsidRPr="001C306D" w:rsidRDefault="00050A04" w:rsidP="00050A04">
      <w:pPr>
        <w:pStyle w:val="Tekstpodstawowywcity"/>
        <w:numPr>
          <w:ilvl w:val="0"/>
          <w:numId w:val="3"/>
        </w:numPr>
        <w:spacing w:before="120"/>
        <w:ind w:left="308" w:hanging="336"/>
        <w:rPr>
          <w:bCs/>
          <w:color w:val="000000"/>
          <w:sz w:val="22"/>
          <w:szCs w:val="22"/>
        </w:rPr>
      </w:pPr>
      <w:r w:rsidRPr="001C306D">
        <w:rPr>
          <w:sz w:val="22"/>
          <w:szCs w:val="22"/>
        </w:rPr>
        <w:t xml:space="preserve">Oferty wraz z wymaganymi załącznikami należy składać w terminie </w:t>
      </w:r>
      <w:r w:rsidRPr="001C306D">
        <w:rPr>
          <w:rStyle w:val="Pogrubienie"/>
          <w:b w:val="0"/>
          <w:color w:val="000000"/>
          <w:sz w:val="22"/>
          <w:szCs w:val="22"/>
        </w:rPr>
        <w:t>do dnia</w:t>
      </w:r>
      <w:r w:rsidRPr="001C306D">
        <w:rPr>
          <w:rStyle w:val="Pogrubienie"/>
          <w:color w:val="000000"/>
          <w:sz w:val="22"/>
          <w:szCs w:val="22"/>
        </w:rPr>
        <w:t xml:space="preserve"> </w:t>
      </w:r>
      <w:r>
        <w:rPr>
          <w:rStyle w:val="Pogrubienie"/>
          <w:color w:val="000000"/>
          <w:sz w:val="22"/>
          <w:szCs w:val="22"/>
        </w:rPr>
        <w:t>16 stycznia 2017</w:t>
      </w:r>
      <w:r w:rsidRPr="001C306D">
        <w:rPr>
          <w:rStyle w:val="Pogrubienie"/>
          <w:color w:val="000000"/>
          <w:sz w:val="22"/>
          <w:szCs w:val="22"/>
        </w:rPr>
        <w:t xml:space="preserve"> r. (włącznie) do godz. 14:00</w:t>
      </w:r>
      <w:r w:rsidRPr="001C306D">
        <w:rPr>
          <w:rStyle w:val="Pogrubienie"/>
          <w:b w:val="0"/>
          <w:color w:val="000000"/>
          <w:sz w:val="22"/>
          <w:szCs w:val="22"/>
        </w:rPr>
        <w:t xml:space="preserve"> </w:t>
      </w:r>
      <w:r w:rsidRPr="001C306D">
        <w:rPr>
          <w:sz w:val="22"/>
          <w:szCs w:val="22"/>
        </w:rPr>
        <w:t>w zamkniętej, opisanej kopercie według schematu:</w:t>
      </w:r>
    </w:p>
    <w:p w:rsidR="00050A04" w:rsidRPr="001C306D" w:rsidRDefault="00050A04" w:rsidP="00050A04">
      <w:pPr>
        <w:pStyle w:val="Tekstpodstawowywcity"/>
        <w:ind w:left="306" w:firstLine="0"/>
        <w:rPr>
          <w:i/>
          <w:sz w:val="22"/>
          <w:szCs w:val="22"/>
        </w:rPr>
      </w:pPr>
      <w:r w:rsidRPr="001C306D">
        <w:rPr>
          <w:i/>
          <w:sz w:val="22"/>
          <w:szCs w:val="22"/>
        </w:rPr>
        <w:t>- nazwa oferenta z adresem,</w:t>
      </w:r>
    </w:p>
    <w:p w:rsidR="00050A04" w:rsidRPr="001C306D" w:rsidRDefault="00050A04" w:rsidP="00050A04">
      <w:pPr>
        <w:pStyle w:val="Tekstpodstawowywcity"/>
        <w:ind w:left="306" w:firstLine="0"/>
        <w:rPr>
          <w:rStyle w:val="Pogrubienie"/>
          <w:b w:val="0"/>
          <w:color w:val="000000"/>
          <w:sz w:val="22"/>
          <w:szCs w:val="22"/>
        </w:rPr>
      </w:pPr>
      <w:r w:rsidRPr="001C306D">
        <w:rPr>
          <w:i/>
          <w:sz w:val="22"/>
          <w:szCs w:val="22"/>
        </w:rPr>
        <w:t>- nazwa konkursu:</w:t>
      </w:r>
      <w:r w:rsidRPr="001C306D">
        <w:rPr>
          <w:sz w:val="22"/>
          <w:szCs w:val="22"/>
        </w:rPr>
        <w:t xml:space="preserve"> </w:t>
      </w:r>
      <w:r w:rsidRPr="001C306D">
        <w:rPr>
          <w:rStyle w:val="Pogrubienie"/>
          <w:b w:val="0"/>
          <w:color w:val="000000"/>
          <w:sz w:val="22"/>
          <w:szCs w:val="22"/>
        </w:rPr>
        <w:t>„</w:t>
      </w:r>
      <w:r w:rsidRPr="001C306D">
        <w:rPr>
          <w:rStyle w:val="Pogrubienie"/>
          <w:b w:val="0"/>
          <w:i/>
          <w:color w:val="000000"/>
          <w:sz w:val="22"/>
          <w:szCs w:val="22"/>
        </w:rPr>
        <w:t xml:space="preserve">Konkurs ofert – </w:t>
      </w:r>
      <w:r w:rsidRPr="000235C2">
        <w:rPr>
          <w:rStyle w:val="Pogrubienie"/>
          <w:b w:val="0"/>
          <w:i/>
          <w:color w:val="000000"/>
          <w:sz w:val="22"/>
          <w:szCs w:val="22"/>
        </w:rPr>
        <w:t xml:space="preserve">rozwój kultury w powiecie tczewskim </w:t>
      </w:r>
      <w:r w:rsidRPr="001C306D">
        <w:rPr>
          <w:rStyle w:val="Pogrubienie"/>
          <w:b w:val="0"/>
          <w:i/>
          <w:color w:val="000000"/>
          <w:sz w:val="22"/>
          <w:szCs w:val="22"/>
        </w:rPr>
        <w:t>2017”.</w:t>
      </w:r>
    </w:p>
    <w:p w:rsidR="00050A04" w:rsidRPr="001C306D" w:rsidRDefault="00050A04" w:rsidP="00050A04">
      <w:pPr>
        <w:pStyle w:val="Tekstpodstawowywcity"/>
        <w:numPr>
          <w:ilvl w:val="0"/>
          <w:numId w:val="3"/>
        </w:numPr>
        <w:spacing w:before="120"/>
        <w:ind w:left="308" w:hanging="350"/>
        <w:rPr>
          <w:bCs/>
          <w:color w:val="000000"/>
          <w:sz w:val="22"/>
          <w:szCs w:val="22"/>
        </w:rPr>
      </w:pPr>
      <w:r w:rsidRPr="001C306D">
        <w:rPr>
          <w:rStyle w:val="Pogrubienie"/>
          <w:b w:val="0"/>
          <w:color w:val="000000"/>
          <w:sz w:val="22"/>
          <w:szCs w:val="22"/>
        </w:rPr>
        <w:t xml:space="preserve">Oferty należy składać w </w:t>
      </w:r>
      <w:r w:rsidRPr="001C306D">
        <w:rPr>
          <w:sz w:val="22"/>
          <w:szCs w:val="22"/>
        </w:rPr>
        <w:t>Biurze Obsługi Klienta Starostwa Powiatowego w Tczewie, ul. Piaskowa 2, 83-110 Tczew.</w:t>
      </w:r>
    </w:p>
    <w:p w:rsidR="00050A04" w:rsidRPr="001C306D" w:rsidRDefault="00050A04" w:rsidP="00050A04">
      <w:pPr>
        <w:pStyle w:val="Tekstpodstawowywcity"/>
        <w:numPr>
          <w:ilvl w:val="0"/>
          <w:numId w:val="3"/>
        </w:numPr>
        <w:spacing w:before="120" w:after="120"/>
        <w:ind w:left="312" w:hanging="352"/>
        <w:rPr>
          <w:bCs/>
          <w:color w:val="000000"/>
          <w:sz w:val="22"/>
          <w:szCs w:val="22"/>
        </w:rPr>
      </w:pPr>
      <w:r w:rsidRPr="001C306D">
        <w:rPr>
          <w:sz w:val="22"/>
          <w:szCs w:val="22"/>
        </w:rPr>
        <w:t xml:space="preserve">Oferta przesłana Pocztą Polską lub pocztą kurierską będzie traktowana jako złożona w terminie, jeżeli zostanie dostarczona do siedziby ogłaszającego konkurs do dnia </w:t>
      </w:r>
      <w:r>
        <w:rPr>
          <w:rStyle w:val="Pogrubienie"/>
          <w:b w:val="0"/>
          <w:color w:val="000000"/>
          <w:sz w:val="22"/>
          <w:szCs w:val="22"/>
        </w:rPr>
        <w:t>16 stycznia 2017</w:t>
      </w:r>
      <w:r w:rsidRPr="001C306D">
        <w:rPr>
          <w:rStyle w:val="Pogrubienie"/>
          <w:b w:val="0"/>
          <w:color w:val="000000"/>
          <w:sz w:val="22"/>
          <w:szCs w:val="22"/>
        </w:rPr>
        <w:t xml:space="preserve"> r. (włącznie) do godz. 14:00.</w:t>
      </w:r>
    </w:p>
    <w:p w:rsidR="00050A04" w:rsidRPr="001C306D" w:rsidRDefault="00050A04" w:rsidP="00050A04">
      <w:pPr>
        <w:pStyle w:val="Tekstpodstawowywcity"/>
        <w:spacing w:after="120"/>
        <w:ind w:hanging="28"/>
        <w:rPr>
          <w:b/>
          <w:i/>
          <w:sz w:val="22"/>
          <w:szCs w:val="22"/>
        </w:rPr>
      </w:pPr>
      <w:r w:rsidRPr="001C306D">
        <w:rPr>
          <w:b/>
          <w:i/>
          <w:sz w:val="22"/>
          <w:szCs w:val="22"/>
        </w:rPr>
        <w:t>V. Tryb i kryteria stosowane przy wyborze ofert</w:t>
      </w:r>
    </w:p>
    <w:p w:rsidR="00050A04" w:rsidRPr="001C306D" w:rsidRDefault="00050A04" w:rsidP="00050A04">
      <w:pPr>
        <w:pStyle w:val="Tekstpodstawowywcity"/>
        <w:tabs>
          <w:tab w:val="num" w:pos="308"/>
          <w:tab w:val="left" w:pos="3261"/>
        </w:tabs>
        <w:spacing w:after="120"/>
        <w:ind w:left="278" w:hanging="320"/>
        <w:rPr>
          <w:sz w:val="22"/>
          <w:szCs w:val="22"/>
        </w:rPr>
      </w:pPr>
      <w:r w:rsidRPr="001C306D">
        <w:rPr>
          <w:sz w:val="22"/>
          <w:szCs w:val="22"/>
        </w:rPr>
        <w:t>1.</w:t>
      </w:r>
      <w:r w:rsidRPr="001C306D">
        <w:rPr>
          <w:sz w:val="22"/>
          <w:szCs w:val="22"/>
        </w:rPr>
        <w:tab/>
        <w:t>Złożenie oferty nie jest równoznaczne z przyznaniem dotacji.</w:t>
      </w:r>
    </w:p>
    <w:p w:rsidR="00050A04" w:rsidRPr="001C306D" w:rsidRDefault="00050A04" w:rsidP="00050A04">
      <w:pPr>
        <w:pStyle w:val="Tekstpodstawowywcity"/>
        <w:tabs>
          <w:tab w:val="num" w:pos="308"/>
          <w:tab w:val="left" w:pos="3261"/>
        </w:tabs>
        <w:spacing w:after="120"/>
        <w:ind w:left="278" w:hanging="320"/>
        <w:rPr>
          <w:color w:val="000000"/>
          <w:sz w:val="22"/>
          <w:szCs w:val="22"/>
        </w:rPr>
      </w:pPr>
      <w:r w:rsidRPr="001C306D">
        <w:rPr>
          <w:sz w:val="22"/>
          <w:szCs w:val="22"/>
        </w:rPr>
        <w:t>2.</w:t>
      </w:r>
      <w:r w:rsidRPr="001C306D">
        <w:rPr>
          <w:sz w:val="22"/>
          <w:szCs w:val="22"/>
        </w:rPr>
        <w:tab/>
        <w:t xml:space="preserve">Złożone oferty będą podlegały ocenie formalnej i merytorycznej przeprowadzonej na podstawie kart oceny ofert, których wzory zostały określone przez Zarząd Powiatu Tczewskiego i opublikowane są </w:t>
      </w:r>
      <w:r w:rsidRPr="001C306D">
        <w:rPr>
          <w:color w:val="000000"/>
          <w:sz w:val="22"/>
          <w:szCs w:val="22"/>
        </w:rPr>
        <w:t xml:space="preserve">na stronie powiatowej </w:t>
      </w:r>
      <w:hyperlink r:id="rId12" w:history="1">
        <w:r w:rsidRPr="001C306D">
          <w:rPr>
            <w:rStyle w:val="Hipercze"/>
            <w:sz w:val="22"/>
            <w:szCs w:val="22"/>
          </w:rPr>
          <w:t>http://ngo.powiat.tczew.pl</w:t>
        </w:r>
      </w:hyperlink>
      <w:r w:rsidRPr="001C306D">
        <w:rPr>
          <w:sz w:val="22"/>
          <w:szCs w:val="22"/>
        </w:rPr>
        <w:t xml:space="preserve"> </w:t>
      </w:r>
      <w:r w:rsidRPr="001C306D">
        <w:rPr>
          <w:color w:val="000000"/>
          <w:sz w:val="22"/>
          <w:szCs w:val="22"/>
        </w:rPr>
        <w:t xml:space="preserve"> w zakładce: Konkursy ofert &gt; Druki i wzory formularzy.</w:t>
      </w:r>
    </w:p>
    <w:p w:rsidR="00050A04" w:rsidRPr="001C306D" w:rsidRDefault="00050A04" w:rsidP="00050A04">
      <w:pPr>
        <w:pStyle w:val="Tekstpodstawowywcity"/>
        <w:tabs>
          <w:tab w:val="num" w:pos="308"/>
          <w:tab w:val="left" w:pos="3261"/>
        </w:tabs>
        <w:spacing w:after="120"/>
        <w:ind w:left="278" w:hanging="320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3.</w:t>
      </w:r>
      <w:r w:rsidRPr="001C306D">
        <w:rPr>
          <w:color w:val="000000"/>
          <w:sz w:val="22"/>
          <w:szCs w:val="22"/>
        </w:rPr>
        <w:tab/>
        <w:t>Przyjmuje się następujące kryteria oceny:</w:t>
      </w:r>
    </w:p>
    <w:p w:rsidR="00050A04" w:rsidRPr="001C306D" w:rsidRDefault="00050A04" w:rsidP="00050A04">
      <w:pPr>
        <w:pStyle w:val="Tekstpodstawowywcity"/>
        <w:tabs>
          <w:tab w:val="num" w:pos="308"/>
          <w:tab w:val="left" w:pos="644"/>
        </w:tabs>
        <w:ind w:left="278" w:hanging="320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ab/>
        <w:t>1)</w:t>
      </w:r>
      <w:r w:rsidRPr="001C306D">
        <w:rPr>
          <w:color w:val="000000"/>
          <w:sz w:val="22"/>
          <w:szCs w:val="22"/>
        </w:rPr>
        <w:tab/>
        <w:t>kryteria oceny formalnej:</w:t>
      </w:r>
    </w:p>
    <w:p w:rsidR="00050A04" w:rsidRPr="001C306D" w:rsidRDefault="00050A04" w:rsidP="00050A04">
      <w:pPr>
        <w:pStyle w:val="Tekstpodstawowywcity"/>
        <w:numPr>
          <w:ilvl w:val="0"/>
          <w:numId w:val="9"/>
        </w:numPr>
        <w:tabs>
          <w:tab w:val="left" w:pos="980"/>
        </w:tabs>
        <w:ind w:left="980" w:hanging="322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ofertę złożono w terminie określonym w ogłoszeniu konkursowym,</w:t>
      </w:r>
    </w:p>
    <w:p w:rsidR="00050A04" w:rsidRPr="001C306D" w:rsidRDefault="00050A04" w:rsidP="00050A04">
      <w:pPr>
        <w:pStyle w:val="Tekstpodstawowywcity"/>
        <w:numPr>
          <w:ilvl w:val="0"/>
          <w:numId w:val="9"/>
        </w:numPr>
        <w:tabs>
          <w:tab w:val="left" w:pos="980"/>
        </w:tabs>
        <w:ind w:left="980" w:hanging="322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ofertę złożył uprawniony podmiot,</w:t>
      </w:r>
    </w:p>
    <w:p w:rsidR="00050A04" w:rsidRPr="001C306D" w:rsidRDefault="00050A04" w:rsidP="00050A04">
      <w:pPr>
        <w:pStyle w:val="Tekstpodstawowywcity"/>
        <w:numPr>
          <w:ilvl w:val="0"/>
          <w:numId w:val="9"/>
        </w:numPr>
        <w:tabs>
          <w:tab w:val="left" w:pos="980"/>
        </w:tabs>
        <w:ind w:left="980" w:hanging="322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proponowane zadanie jest zgodne z zakresem konkursu – wpisuje się w rodzaj i okres realizacji zadania,</w:t>
      </w:r>
    </w:p>
    <w:p w:rsidR="00050A04" w:rsidRPr="001C306D" w:rsidRDefault="00050A04" w:rsidP="00050A04">
      <w:pPr>
        <w:pStyle w:val="Tekstpodstawowywcity"/>
        <w:numPr>
          <w:ilvl w:val="0"/>
          <w:numId w:val="9"/>
        </w:numPr>
        <w:tabs>
          <w:tab w:val="left" w:pos="980"/>
        </w:tabs>
        <w:ind w:left="980" w:hanging="322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ofertę złożono na właściwym wzorze oferty realizacji zadania publicznego,</w:t>
      </w:r>
    </w:p>
    <w:p w:rsidR="00050A04" w:rsidRPr="001C306D" w:rsidRDefault="00050A04" w:rsidP="00050A04">
      <w:pPr>
        <w:pStyle w:val="Tekstpodstawowywcity"/>
        <w:numPr>
          <w:ilvl w:val="0"/>
          <w:numId w:val="9"/>
        </w:numPr>
        <w:tabs>
          <w:tab w:val="left" w:pos="980"/>
        </w:tabs>
        <w:ind w:left="980" w:hanging="322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oferent, który wskazał jako jedno ze źródeł finansowania świadczenia pieniężne od odbiorców, prowadzi odpłatną działalność pożytku publicznego,</w:t>
      </w:r>
    </w:p>
    <w:p w:rsidR="00050A04" w:rsidRPr="001C306D" w:rsidRDefault="00050A04" w:rsidP="00050A04">
      <w:pPr>
        <w:pStyle w:val="Tekstpodstawowywcity"/>
        <w:numPr>
          <w:ilvl w:val="0"/>
          <w:numId w:val="9"/>
        </w:numPr>
        <w:tabs>
          <w:tab w:val="left" w:pos="980"/>
        </w:tabs>
        <w:ind w:left="980" w:hanging="322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oferta zakłada zapewnienie wymaganego wkładu finansowego,</w:t>
      </w:r>
    </w:p>
    <w:p w:rsidR="00050A04" w:rsidRPr="001C306D" w:rsidRDefault="00050A04" w:rsidP="00050A04">
      <w:pPr>
        <w:pStyle w:val="Tekstpodstawowywcity"/>
        <w:numPr>
          <w:ilvl w:val="0"/>
          <w:numId w:val="9"/>
        </w:numPr>
        <w:tabs>
          <w:tab w:val="left" w:pos="980"/>
        </w:tabs>
        <w:ind w:left="980" w:hanging="322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formularz oferty został wypełniony w wymaganych polach,</w:t>
      </w:r>
    </w:p>
    <w:p w:rsidR="00050A04" w:rsidRPr="001C306D" w:rsidRDefault="00050A04" w:rsidP="00050A04">
      <w:pPr>
        <w:pStyle w:val="Tekstpodstawowywcity"/>
        <w:numPr>
          <w:ilvl w:val="0"/>
          <w:numId w:val="9"/>
        </w:numPr>
        <w:tabs>
          <w:tab w:val="left" w:pos="980"/>
        </w:tabs>
        <w:ind w:left="980" w:hanging="322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oferta została podpisana przez osoby uprawnione do reprezentowania oferenta,</w:t>
      </w:r>
    </w:p>
    <w:p w:rsidR="00050A04" w:rsidRPr="001C306D" w:rsidRDefault="00050A04" w:rsidP="00050A04">
      <w:pPr>
        <w:pStyle w:val="Tekstpodstawowywcity"/>
        <w:numPr>
          <w:ilvl w:val="0"/>
          <w:numId w:val="9"/>
        </w:numPr>
        <w:tabs>
          <w:tab w:val="left" w:pos="980"/>
        </w:tabs>
        <w:spacing w:after="120"/>
        <w:ind w:left="980" w:hanging="322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oferta posiada wymagane załączniki;</w:t>
      </w:r>
    </w:p>
    <w:p w:rsidR="00050A04" w:rsidRPr="001C306D" w:rsidRDefault="00050A04" w:rsidP="00050A04">
      <w:pPr>
        <w:pStyle w:val="Tekstpodstawowywcity"/>
        <w:tabs>
          <w:tab w:val="left" w:pos="644"/>
          <w:tab w:val="left" w:pos="1022"/>
        </w:tabs>
        <w:ind w:firstLine="294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2)</w:t>
      </w:r>
      <w:r w:rsidRPr="001C306D">
        <w:rPr>
          <w:color w:val="000000"/>
          <w:sz w:val="22"/>
          <w:szCs w:val="22"/>
        </w:rPr>
        <w:tab/>
        <w:t>kryteria oceny merytorycznej:</w:t>
      </w:r>
    </w:p>
    <w:p w:rsidR="00050A04" w:rsidRPr="001C306D" w:rsidRDefault="00050A04" w:rsidP="00050A04">
      <w:pPr>
        <w:pStyle w:val="Tekstpodstawowywcity"/>
        <w:numPr>
          <w:ilvl w:val="0"/>
          <w:numId w:val="7"/>
        </w:numPr>
        <w:tabs>
          <w:tab w:val="left" w:pos="994"/>
        </w:tabs>
        <w:ind w:left="1008" w:hanging="378"/>
        <w:rPr>
          <w:color w:val="000000"/>
          <w:sz w:val="22"/>
          <w:szCs w:val="22"/>
        </w:rPr>
      </w:pPr>
      <w:r w:rsidRPr="001C306D">
        <w:rPr>
          <w:sz w:val="22"/>
          <w:szCs w:val="22"/>
        </w:rPr>
        <w:t xml:space="preserve">wykazana potrzeba realizacji zadania publicznego </w:t>
      </w:r>
      <w:r w:rsidRPr="001C306D">
        <w:rPr>
          <w:color w:val="000000"/>
          <w:sz w:val="22"/>
          <w:szCs w:val="22"/>
        </w:rPr>
        <w:t>(0-5 pkt),</w:t>
      </w:r>
    </w:p>
    <w:p w:rsidR="00050A04" w:rsidRPr="001C306D" w:rsidRDefault="00050A04" w:rsidP="00050A04">
      <w:pPr>
        <w:pStyle w:val="Tekstpodstawowywcity"/>
        <w:numPr>
          <w:ilvl w:val="0"/>
          <w:numId w:val="7"/>
        </w:numPr>
        <w:tabs>
          <w:tab w:val="left" w:pos="994"/>
        </w:tabs>
        <w:ind w:left="1008" w:hanging="378"/>
        <w:rPr>
          <w:color w:val="000000"/>
          <w:sz w:val="22"/>
          <w:szCs w:val="22"/>
        </w:rPr>
      </w:pPr>
      <w:r w:rsidRPr="001C306D">
        <w:rPr>
          <w:sz w:val="22"/>
          <w:szCs w:val="22"/>
        </w:rPr>
        <w:t xml:space="preserve">adresaci zadania, w tym ich opis i liczba </w:t>
      </w:r>
      <w:r w:rsidRPr="001C306D">
        <w:rPr>
          <w:color w:val="000000"/>
          <w:sz w:val="22"/>
          <w:szCs w:val="22"/>
        </w:rPr>
        <w:t>(0-3 pkt),</w:t>
      </w:r>
    </w:p>
    <w:p w:rsidR="00050A04" w:rsidRPr="001C306D" w:rsidRDefault="00050A04" w:rsidP="00050A04">
      <w:pPr>
        <w:pStyle w:val="Tekstpodstawowywcity"/>
        <w:numPr>
          <w:ilvl w:val="0"/>
          <w:numId w:val="7"/>
        </w:numPr>
        <w:tabs>
          <w:tab w:val="left" w:pos="994"/>
        </w:tabs>
        <w:ind w:left="1008" w:hanging="378"/>
        <w:rPr>
          <w:color w:val="000000"/>
          <w:sz w:val="22"/>
          <w:szCs w:val="22"/>
        </w:rPr>
      </w:pPr>
      <w:r w:rsidRPr="001C306D">
        <w:rPr>
          <w:sz w:val="22"/>
          <w:szCs w:val="22"/>
        </w:rPr>
        <w:t xml:space="preserve">planowane działania w zakresie realizacji zadania i ich spójność z celami </w:t>
      </w:r>
      <w:r w:rsidRPr="001C306D">
        <w:rPr>
          <w:color w:val="000000"/>
          <w:sz w:val="22"/>
          <w:szCs w:val="22"/>
        </w:rPr>
        <w:t>(0-5 pkt),</w:t>
      </w:r>
    </w:p>
    <w:p w:rsidR="00050A04" w:rsidRPr="001C306D" w:rsidRDefault="00050A04" w:rsidP="00050A04">
      <w:pPr>
        <w:pStyle w:val="Tekstpodstawowywcity"/>
        <w:numPr>
          <w:ilvl w:val="0"/>
          <w:numId w:val="7"/>
        </w:numPr>
        <w:tabs>
          <w:tab w:val="left" w:pos="994"/>
        </w:tabs>
        <w:ind w:left="1008" w:hanging="378"/>
        <w:rPr>
          <w:color w:val="000000"/>
          <w:sz w:val="22"/>
          <w:szCs w:val="22"/>
        </w:rPr>
      </w:pPr>
      <w:r w:rsidRPr="001C306D">
        <w:rPr>
          <w:sz w:val="22"/>
          <w:szCs w:val="22"/>
        </w:rPr>
        <w:t xml:space="preserve">zakładane  rezultaty realizacji zadania </w:t>
      </w:r>
      <w:r w:rsidRPr="001C306D">
        <w:rPr>
          <w:color w:val="000000"/>
          <w:sz w:val="22"/>
          <w:szCs w:val="22"/>
        </w:rPr>
        <w:t>(0-5 pkt),</w:t>
      </w:r>
    </w:p>
    <w:p w:rsidR="00050A04" w:rsidRPr="001C306D" w:rsidRDefault="00050A04" w:rsidP="00050A04">
      <w:pPr>
        <w:pStyle w:val="Tekstpodstawowywcity"/>
        <w:numPr>
          <w:ilvl w:val="0"/>
          <w:numId w:val="7"/>
        </w:numPr>
        <w:tabs>
          <w:tab w:val="left" w:pos="994"/>
        </w:tabs>
        <w:ind w:left="1008" w:hanging="378"/>
        <w:rPr>
          <w:color w:val="000000"/>
          <w:sz w:val="22"/>
          <w:szCs w:val="22"/>
        </w:rPr>
      </w:pPr>
      <w:r w:rsidRPr="001C306D">
        <w:rPr>
          <w:sz w:val="22"/>
          <w:szCs w:val="22"/>
        </w:rPr>
        <w:t xml:space="preserve">spójność opisu działań z harmonogramem </w:t>
      </w:r>
      <w:r w:rsidRPr="001C306D">
        <w:rPr>
          <w:color w:val="000000"/>
          <w:sz w:val="22"/>
          <w:szCs w:val="22"/>
        </w:rPr>
        <w:t>(0-3 pkt),</w:t>
      </w:r>
    </w:p>
    <w:p w:rsidR="00050A04" w:rsidRPr="001C306D" w:rsidRDefault="00050A04" w:rsidP="00050A04">
      <w:pPr>
        <w:pStyle w:val="Tekstpodstawowywcity"/>
        <w:numPr>
          <w:ilvl w:val="0"/>
          <w:numId w:val="7"/>
        </w:numPr>
        <w:tabs>
          <w:tab w:val="left" w:pos="994"/>
        </w:tabs>
        <w:ind w:left="994" w:hanging="364"/>
        <w:rPr>
          <w:color w:val="000000"/>
          <w:spacing w:val="-4"/>
          <w:sz w:val="22"/>
          <w:szCs w:val="22"/>
        </w:rPr>
      </w:pPr>
      <w:r w:rsidRPr="001C306D">
        <w:rPr>
          <w:color w:val="000000"/>
          <w:spacing w:val="-4"/>
          <w:sz w:val="22"/>
          <w:szCs w:val="22"/>
        </w:rPr>
        <w:lastRenderedPageBreak/>
        <w:t>kwalifikacje i/lub doświadczenie osób zaangażowanych w realizację zadania  (0-3 pkt),</w:t>
      </w:r>
    </w:p>
    <w:p w:rsidR="00050A04" w:rsidRPr="001C306D" w:rsidRDefault="00050A04" w:rsidP="00050A04">
      <w:pPr>
        <w:pStyle w:val="Tekstpodstawowywcity"/>
        <w:numPr>
          <w:ilvl w:val="0"/>
          <w:numId w:val="7"/>
        </w:numPr>
        <w:tabs>
          <w:tab w:val="left" w:pos="994"/>
        </w:tabs>
        <w:ind w:left="994" w:hanging="364"/>
        <w:rPr>
          <w:color w:val="000000"/>
          <w:spacing w:val="-4"/>
          <w:sz w:val="22"/>
          <w:szCs w:val="22"/>
        </w:rPr>
      </w:pPr>
      <w:r w:rsidRPr="001C306D">
        <w:rPr>
          <w:color w:val="000000"/>
          <w:spacing w:val="-4"/>
          <w:sz w:val="22"/>
          <w:szCs w:val="22"/>
        </w:rPr>
        <w:t>innowacyjność zadania (0 lub 1 pkt),</w:t>
      </w:r>
    </w:p>
    <w:p w:rsidR="00050A04" w:rsidRPr="001C306D" w:rsidRDefault="00050A04" w:rsidP="00050A04">
      <w:pPr>
        <w:pStyle w:val="Tekstpodstawowywcity"/>
        <w:numPr>
          <w:ilvl w:val="0"/>
          <w:numId w:val="7"/>
        </w:numPr>
        <w:tabs>
          <w:tab w:val="left" w:pos="994"/>
        </w:tabs>
        <w:ind w:left="1008" w:hanging="378"/>
        <w:rPr>
          <w:color w:val="000000"/>
          <w:sz w:val="22"/>
          <w:szCs w:val="22"/>
        </w:rPr>
      </w:pPr>
      <w:r w:rsidRPr="001C306D">
        <w:rPr>
          <w:sz w:val="22"/>
          <w:szCs w:val="22"/>
        </w:rPr>
        <w:t xml:space="preserve">spójność kosztorysu z opisem  poszczególnych działań i harmonogramem </w:t>
      </w:r>
      <w:r w:rsidRPr="001C306D">
        <w:rPr>
          <w:color w:val="000000"/>
          <w:sz w:val="22"/>
          <w:szCs w:val="22"/>
        </w:rPr>
        <w:t>(0-3 pkt),</w:t>
      </w:r>
    </w:p>
    <w:p w:rsidR="00050A04" w:rsidRPr="001C306D" w:rsidRDefault="00050A04" w:rsidP="00050A04">
      <w:pPr>
        <w:pStyle w:val="Tekstpodstawowywcity"/>
        <w:numPr>
          <w:ilvl w:val="0"/>
          <w:numId w:val="7"/>
        </w:numPr>
        <w:tabs>
          <w:tab w:val="left" w:pos="994"/>
        </w:tabs>
        <w:ind w:left="1344" w:hanging="714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realność kosztów i poprawność ich wyliczeń (0-3 pkt),</w:t>
      </w:r>
    </w:p>
    <w:p w:rsidR="00050A04" w:rsidRPr="001C306D" w:rsidRDefault="00050A04" w:rsidP="00050A04">
      <w:pPr>
        <w:pStyle w:val="Tekstpodstawowywcity"/>
        <w:numPr>
          <w:ilvl w:val="0"/>
          <w:numId w:val="7"/>
        </w:numPr>
        <w:tabs>
          <w:tab w:val="left" w:pos="994"/>
        </w:tabs>
        <w:ind w:left="1344" w:hanging="714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udział dotacji w całkowitych kosztach zadania (0-3 pkt),</w:t>
      </w:r>
    </w:p>
    <w:p w:rsidR="00050A04" w:rsidRPr="001C306D" w:rsidRDefault="00050A04" w:rsidP="00050A04">
      <w:pPr>
        <w:pStyle w:val="Tekstpodstawowywcity"/>
        <w:numPr>
          <w:ilvl w:val="0"/>
          <w:numId w:val="7"/>
        </w:numPr>
        <w:tabs>
          <w:tab w:val="left" w:pos="994"/>
        </w:tabs>
        <w:ind w:left="1343" w:hanging="714"/>
        <w:rPr>
          <w:color w:val="000000"/>
          <w:sz w:val="22"/>
          <w:szCs w:val="22"/>
        </w:rPr>
      </w:pPr>
      <w:r w:rsidRPr="001C306D">
        <w:rPr>
          <w:sz w:val="22"/>
          <w:szCs w:val="22"/>
        </w:rPr>
        <w:t xml:space="preserve">udział innych środków finansowych w stosunku do wnioskowanej dotacji </w:t>
      </w:r>
      <w:r w:rsidRPr="001C306D">
        <w:rPr>
          <w:color w:val="000000"/>
          <w:sz w:val="22"/>
          <w:szCs w:val="22"/>
        </w:rPr>
        <w:t>(0-3 pkt)</w:t>
      </w:r>
      <w:r w:rsidRPr="001C306D">
        <w:rPr>
          <w:sz w:val="22"/>
          <w:szCs w:val="22"/>
        </w:rPr>
        <w:t>,</w:t>
      </w:r>
    </w:p>
    <w:p w:rsidR="00050A04" w:rsidRPr="001C306D" w:rsidRDefault="00050A04" w:rsidP="00050A04">
      <w:pPr>
        <w:pStyle w:val="Tekstpodstawowywcity"/>
        <w:numPr>
          <w:ilvl w:val="0"/>
          <w:numId w:val="7"/>
        </w:numPr>
        <w:tabs>
          <w:tab w:val="left" w:pos="994"/>
        </w:tabs>
        <w:ind w:left="994" w:hanging="365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udział wkładu osobowego w stosunku do wnioskowanej dotacji (0-3 pkt),</w:t>
      </w:r>
    </w:p>
    <w:p w:rsidR="00050A04" w:rsidRPr="001C306D" w:rsidRDefault="00050A04" w:rsidP="00050A04">
      <w:pPr>
        <w:pStyle w:val="Tekstpodstawowywcity"/>
        <w:numPr>
          <w:ilvl w:val="0"/>
          <w:numId w:val="7"/>
        </w:numPr>
        <w:tabs>
          <w:tab w:val="left" w:pos="994"/>
        </w:tabs>
        <w:ind w:left="994" w:hanging="365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zasoby rzeczowe nieujęte w kosztorysie (0-3 pkt),</w:t>
      </w:r>
    </w:p>
    <w:p w:rsidR="00050A04" w:rsidRPr="001C306D" w:rsidRDefault="00050A04" w:rsidP="00050A04">
      <w:pPr>
        <w:pStyle w:val="Tekstpodstawowywcity"/>
        <w:numPr>
          <w:ilvl w:val="0"/>
          <w:numId w:val="7"/>
        </w:numPr>
        <w:tabs>
          <w:tab w:val="left" w:pos="994"/>
        </w:tabs>
        <w:ind w:left="1343" w:hanging="714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doświadczenie organizacji w realizacji zadań podobnego rodzaju (0-2 pkt),</w:t>
      </w:r>
    </w:p>
    <w:p w:rsidR="00050A04" w:rsidRPr="001C306D" w:rsidRDefault="00050A04" w:rsidP="00050A04">
      <w:pPr>
        <w:pStyle w:val="Tekstpodstawowywcity"/>
        <w:numPr>
          <w:ilvl w:val="0"/>
          <w:numId w:val="7"/>
        </w:numPr>
        <w:tabs>
          <w:tab w:val="left" w:pos="994"/>
        </w:tabs>
        <w:spacing w:after="120"/>
        <w:ind w:left="992" w:hanging="363"/>
        <w:rPr>
          <w:color w:val="000000"/>
          <w:sz w:val="22"/>
          <w:szCs w:val="22"/>
        </w:rPr>
      </w:pPr>
      <w:r w:rsidRPr="001C306D">
        <w:rPr>
          <w:sz w:val="22"/>
          <w:szCs w:val="22"/>
        </w:rPr>
        <w:t xml:space="preserve">oferta wspólna </w:t>
      </w:r>
      <w:r w:rsidRPr="001C306D">
        <w:rPr>
          <w:color w:val="000000"/>
          <w:sz w:val="22"/>
          <w:szCs w:val="22"/>
        </w:rPr>
        <w:t>(0 lub 2 pkt);</w:t>
      </w:r>
    </w:p>
    <w:p w:rsidR="00050A04" w:rsidRPr="001C306D" w:rsidRDefault="00050A04" w:rsidP="00050A04">
      <w:pPr>
        <w:pStyle w:val="Tekstpodstawowywcity"/>
        <w:tabs>
          <w:tab w:val="left" w:pos="0"/>
          <w:tab w:val="left" w:pos="686"/>
        </w:tabs>
        <w:spacing w:before="120"/>
        <w:ind w:left="624" w:hanging="346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3)</w:t>
      </w:r>
      <w:r w:rsidRPr="001C306D">
        <w:rPr>
          <w:color w:val="000000"/>
          <w:sz w:val="22"/>
          <w:szCs w:val="22"/>
        </w:rPr>
        <w:tab/>
        <w:t>kryteria oceny końcowej:</w:t>
      </w:r>
    </w:p>
    <w:p w:rsidR="00050A04" w:rsidRPr="001C306D" w:rsidRDefault="00050A04" w:rsidP="00050A04">
      <w:pPr>
        <w:pStyle w:val="Tekstpodstawowywcity"/>
        <w:numPr>
          <w:ilvl w:val="0"/>
          <w:numId w:val="8"/>
        </w:numPr>
        <w:tabs>
          <w:tab w:val="left" w:pos="0"/>
          <w:tab w:val="left" w:pos="686"/>
        </w:tabs>
        <w:ind w:left="980" w:hanging="336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oferta kompletna w dniu złożenia – nie wymagała uzupełnień (+1 pkt),</w:t>
      </w:r>
    </w:p>
    <w:p w:rsidR="00050A04" w:rsidRPr="001C306D" w:rsidRDefault="00050A04" w:rsidP="00050A04">
      <w:pPr>
        <w:pStyle w:val="Tekstpodstawowywcity"/>
        <w:numPr>
          <w:ilvl w:val="0"/>
          <w:numId w:val="8"/>
        </w:numPr>
        <w:tabs>
          <w:tab w:val="left" w:pos="0"/>
          <w:tab w:val="left" w:pos="686"/>
        </w:tabs>
        <w:ind w:left="981" w:hanging="335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uśredniona wartość punktowa oceny merytorycznej (od 0 do 47 pkt),</w:t>
      </w:r>
    </w:p>
    <w:p w:rsidR="00050A04" w:rsidRPr="001C306D" w:rsidRDefault="00050A04" w:rsidP="00050A04">
      <w:pPr>
        <w:pStyle w:val="Tekstpodstawowywcity"/>
        <w:numPr>
          <w:ilvl w:val="0"/>
          <w:numId w:val="8"/>
        </w:numPr>
        <w:tabs>
          <w:tab w:val="left" w:pos="0"/>
          <w:tab w:val="left" w:pos="686"/>
        </w:tabs>
        <w:ind w:left="981" w:hanging="335"/>
        <w:rPr>
          <w:color w:val="000000"/>
          <w:sz w:val="22"/>
          <w:szCs w:val="22"/>
        </w:rPr>
      </w:pPr>
      <w:r w:rsidRPr="001C306D">
        <w:rPr>
          <w:sz w:val="22"/>
          <w:szCs w:val="22"/>
        </w:rPr>
        <w:t>zgłoszono zastrzeżenia do sposobu realizacji zadań/zadania w roku złożenia oferty lub roku poprzednim (</w:t>
      </w:r>
      <w:r w:rsidRPr="001C306D">
        <w:rPr>
          <w:sz w:val="22"/>
          <w:szCs w:val="22"/>
        </w:rPr>
        <w:sym w:font="Symbol" w:char="F02D"/>
      </w:r>
      <w:r w:rsidRPr="001C306D">
        <w:rPr>
          <w:sz w:val="22"/>
          <w:szCs w:val="22"/>
        </w:rPr>
        <w:t>3 pkt),</w:t>
      </w:r>
    </w:p>
    <w:p w:rsidR="00050A04" w:rsidRPr="001C306D" w:rsidRDefault="00050A04" w:rsidP="00050A04">
      <w:pPr>
        <w:pStyle w:val="Tekstpodstawowywcity"/>
        <w:numPr>
          <w:ilvl w:val="0"/>
          <w:numId w:val="8"/>
        </w:numPr>
        <w:tabs>
          <w:tab w:val="left" w:pos="0"/>
          <w:tab w:val="left" w:pos="686"/>
        </w:tabs>
        <w:spacing w:after="120"/>
        <w:ind w:left="981" w:hanging="335"/>
        <w:rPr>
          <w:color w:val="000000"/>
          <w:sz w:val="22"/>
          <w:szCs w:val="22"/>
        </w:rPr>
      </w:pPr>
      <w:r w:rsidRPr="001C306D">
        <w:rPr>
          <w:sz w:val="22"/>
          <w:szCs w:val="22"/>
        </w:rPr>
        <w:t xml:space="preserve">organizacja nie otrzymała w roku złożenia i w 2 latach poprzedzających rok złożenia oferty dofinansowania z budżetu Powiatu Tczewskiego w dziedzinie objętej konkursem </w:t>
      </w:r>
      <w:r w:rsidRPr="001C306D">
        <w:rPr>
          <w:color w:val="000000"/>
          <w:sz w:val="22"/>
          <w:szCs w:val="22"/>
        </w:rPr>
        <w:t>(+1 pkt).</w:t>
      </w:r>
    </w:p>
    <w:p w:rsidR="00050A04" w:rsidRPr="001C306D" w:rsidRDefault="00050A04" w:rsidP="00050A04">
      <w:pPr>
        <w:pStyle w:val="Tekstpodstawowywcity"/>
        <w:tabs>
          <w:tab w:val="left" w:pos="0"/>
          <w:tab w:val="num" w:pos="308"/>
        </w:tabs>
        <w:spacing w:after="120"/>
        <w:ind w:left="278" w:hanging="318"/>
        <w:rPr>
          <w:sz w:val="22"/>
          <w:szCs w:val="22"/>
        </w:rPr>
      </w:pPr>
      <w:r w:rsidRPr="001C306D">
        <w:rPr>
          <w:sz w:val="22"/>
          <w:szCs w:val="22"/>
        </w:rPr>
        <w:t>4.</w:t>
      </w:r>
      <w:r w:rsidRPr="001C306D">
        <w:rPr>
          <w:sz w:val="22"/>
          <w:szCs w:val="22"/>
        </w:rPr>
        <w:tab/>
        <w:t xml:space="preserve">Ocenę formalną przeprowadzą pracownicy Wydziału Zdrowia, Spraw Społecznych i PFRON. W trakcie oceny formalnej, w przypadku stwierdzenia braków formalnych w ofercie, dopuszcza się możliwość wezwania oferentów do ich usunięcia w terminie 3 dni roboczych. </w:t>
      </w:r>
      <w:r w:rsidRPr="001C306D">
        <w:rPr>
          <w:color w:val="000000"/>
          <w:sz w:val="22"/>
          <w:szCs w:val="22"/>
        </w:rPr>
        <w:t>Uzupełnieniu mogą podlegać wyłącznie następujące braki formalne:</w:t>
      </w:r>
    </w:p>
    <w:p w:rsidR="00050A04" w:rsidRPr="001C306D" w:rsidRDefault="00050A04" w:rsidP="00050A04">
      <w:pPr>
        <w:pStyle w:val="Tekstpodstawowywcity"/>
        <w:numPr>
          <w:ilvl w:val="0"/>
          <w:numId w:val="10"/>
        </w:numPr>
        <w:tabs>
          <w:tab w:val="left" w:pos="0"/>
          <w:tab w:val="left" w:pos="658"/>
          <w:tab w:val="left" w:pos="994"/>
        </w:tabs>
        <w:spacing w:before="120" w:after="120"/>
        <w:ind w:left="644" w:hanging="364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niewypełnione pole/pola w ofercie w pkt II. Dane oferenta(-</w:t>
      </w:r>
      <w:proofErr w:type="spellStart"/>
      <w:r w:rsidRPr="001C306D">
        <w:rPr>
          <w:color w:val="000000"/>
          <w:sz w:val="22"/>
          <w:szCs w:val="22"/>
        </w:rPr>
        <w:t>tów</w:t>
      </w:r>
      <w:proofErr w:type="spellEnd"/>
      <w:r w:rsidRPr="001C306D">
        <w:rPr>
          <w:color w:val="000000"/>
          <w:sz w:val="22"/>
          <w:szCs w:val="22"/>
        </w:rPr>
        <w:t xml:space="preserve">) lub w </w:t>
      </w:r>
      <w:proofErr w:type="spellStart"/>
      <w:r w:rsidRPr="001C306D">
        <w:rPr>
          <w:color w:val="000000"/>
          <w:sz w:val="22"/>
          <w:szCs w:val="22"/>
        </w:rPr>
        <w:t>pkt</w:t>
      </w:r>
      <w:proofErr w:type="spellEnd"/>
      <w:r w:rsidRPr="001C306D">
        <w:rPr>
          <w:color w:val="000000"/>
          <w:sz w:val="22"/>
          <w:szCs w:val="22"/>
        </w:rPr>
        <w:t xml:space="preserve"> III. Informacja o sposobie reprezentacji oferenta(-</w:t>
      </w:r>
      <w:proofErr w:type="spellStart"/>
      <w:r w:rsidRPr="001C306D">
        <w:rPr>
          <w:color w:val="000000"/>
          <w:sz w:val="22"/>
          <w:szCs w:val="22"/>
        </w:rPr>
        <w:t>tów</w:t>
      </w:r>
      <w:proofErr w:type="spellEnd"/>
      <w:r w:rsidRPr="001C306D">
        <w:rPr>
          <w:color w:val="000000"/>
          <w:sz w:val="22"/>
          <w:szCs w:val="22"/>
        </w:rPr>
        <w:t>) wobec organu administracji publicznej, w tym imiona i nazwiska osób upoważnionych do reprezentowania oferenta(-</w:t>
      </w:r>
      <w:proofErr w:type="spellStart"/>
      <w:r w:rsidRPr="001C306D">
        <w:rPr>
          <w:color w:val="000000"/>
          <w:sz w:val="22"/>
          <w:szCs w:val="22"/>
        </w:rPr>
        <w:t>tów</w:t>
      </w:r>
      <w:proofErr w:type="spellEnd"/>
      <w:r w:rsidRPr="001C306D">
        <w:rPr>
          <w:color w:val="000000"/>
          <w:sz w:val="22"/>
          <w:szCs w:val="22"/>
        </w:rPr>
        <w:t>) wobec organu administracji publicznej, wraz z przytoczeniem podstawy prawnej;</w:t>
      </w:r>
    </w:p>
    <w:p w:rsidR="00050A04" w:rsidRPr="001C306D" w:rsidRDefault="00050A04" w:rsidP="00050A04">
      <w:pPr>
        <w:pStyle w:val="Tekstpodstawowywcity"/>
        <w:numPr>
          <w:ilvl w:val="0"/>
          <w:numId w:val="10"/>
        </w:numPr>
        <w:tabs>
          <w:tab w:val="left" w:pos="0"/>
          <w:tab w:val="left" w:pos="658"/>
          <w:tab w:val="left" w:pos="994"/>
        </w:tabs>
        <w:spacing w:before="120" w:after="120"/>
        <w:ind w:hanging="1098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niewykreślone lub niewypełnione pola Oświadczenia w części końcowej oferty;</w:t>
      </w:r>
    </w:p>
    <w:p w:rsidR="00050A04" w:rsidRPr="001C306D" w:rsidRDefault="00050A04" w:rsidP="00050A04">
      <w:pPr>
        <w:pStyle w:val="Tekstpodstawowywcity"/>
        <w:numPr>
          <w:ilvl w:val="0"/>
          <w:numId w:val="10"/>
        </w:numPr>
        <w:tabs>
          <w:tab w:val="left" w:pos="0"/>
          <w:tab w:val="left" w:pos="658"/>
          <w:tab w:val="left" w:pos="994"/>
        </w:tabs>
        <w:spacing w:before="120" w:after="120"/>
        <w:ind w:hanging="1100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brak podpisów osób uprawnionych do reprezentowania oferenta;</w:t>
      </w:r>
    </w:p>
    <w:p w:rsidR="00050A04" w:rsidRPr="001C306D" w:rsidRDefault="00050A04" w:rsidP="00050A04">
      <w:pPr>
        <w:pStyle w:val="Tekstpodstawowywcity"/>
        <w:numPr>
          <w:ilvl w:val="0"/>
          <w:numId w:val="10"/>
        </w:numPr>
        <w:tabs>
          <w:tab w:val="left" w:pos="0"/>
          <w:tab w:val="left" w:pos="658"/>
          <w:tab w:val="left" w:pos="994"/>
        </w:tabs>
        <w:spacing w:before="120" w:after="120"/>
        <w:ind w:hanging="1098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brak wymaganych załączników;</w:t>
      </w:r>
    </w:p>
    <w:p w:rsidR="00050A04" w:rsidRPr="001C306D" w:rsidRDefault="00050A04" w:rsidP="00050A04">
      <w:pPr>
        <w:pStyle w:val="Tekstpodstawowywcity"/>
        <w:numPr>
          <w:ilvl w:val="0"/>
          <w:numId w:val="10"/>
        </w:numPr>
        <w:tabs>
          <w:tab w:val="left" w:pos="0"/>
          <w:tab w:val="left" w:pos="658"/>
          <w:tab w:val="left" w:pos="994"/>
        </w:tabs>
        <w:spacing w:before="120" w:after="120"/>
        <w:ind w:hanging="1100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dołączone dokumenty są nieczytelne lub budzą wątpliwości.</w:t>
      </w:r>
    </w:p>
    <w:p w:rsidR="00050A04" w:rsidRPr="001C306D" w:rsidRDefault="00050A04" w:rsidP="00050A04">
      <w:pPr>
        <w:pStyle w:val="Tekstpodstawowywcity"/>
        <w:tabs>
          <w:tab w:val="left" w:pos="0"/>
          <w:tab w:val="num" w:pos="308"/>
        </w:tabs>
        <w:spacing w:after="120"/>
        <w:ind w:left="278" w:hanging="320"/>
        <w:rPr>
          <w:sz w:val="22"/>
          <w:szCs w:val="22"/>
        </w:rPr>
      </w:pPr>
      <w:r w:rsidRPr="001C306D">
        <w:rPr>
          <w:sz w:val="22"/>
          <w:szCs w:val="22"/>
        </w:rPr>
        <w:tab/>
      </w:r>
      <w:r w:rsidRPr="001C306D">
        <w:rPr>
          <w:sz w:val="22"/>
          <w:szCs w:val="22"/>
        </w:rPr>
        <w:tab/>
        <w:t xml:space="preserve">Lista ofert zawierających braki formalne wraz z wezwaniem do ich usunięcia zostanie zamieszczona na tablicy ogłoszeń w siedzibie Starostwa Powiatowego w Tczewie oraz na stronie powiatowej </w:t>
      </w:r>
      <w:hyperlink r:id="rId13" w:history="1">
        <w:r w:rsidRPr="001C306D">
          <w:rPr>
            <w:rStyle w:val="Hipercze"/>
            <w:sz w:val="22"/>
            <w:szCs w:val="22"/>
          </w:rPr>
          <w:t>http://ngo.powiat.tczew.pl</w:t>
        </w:r>
      </w:hyperlink>
      <w:r w:rsidRPr="001C306D">
        <w:rPr>
          <w:sz w:val="22"/>
          <w:szCs w:val="22"/>
        </w:rPr>
        <w:t>. Przewidywany termin upublicznienia listy –</w:t>
      </w:r>
      <w:r>
        <w:rPr>
          <w:sz w:val="22"/>
          <w:szCs w:val="22"/>
        </w:rPr>
        <w:t xml:space="preserve"> 20 styczeń 2017</w:t>
      </w:r>
      <w:r w:rsidRPr="001C306D">
        <w:rPr>
          <w:sz w:val="22"/>
          <w:szCs w:val="22"/>
        </w:rPr>
        <w:t xml:space="preserve"> r.</w:t>
      </w:r>
    </w:p>
    <w:p w:rsidR="00050A04" w:rsidRPr="001C306D" w:rsidRDefault="00050A04" w:rsidP="00050A04">
      <w:pPr>
        <w:pStyle w:val="Tekstpodstawowywcity"/>
        <w:numPr>
          <w:ilvl w:val="0"/>
          <w:numId w:val="11"/>
        </w:numPr>
        <w:tabs>
          <w:tab w:val="left" w:pos="0"/>
        </w:tabs>
        <w:spacing w:after="120"/>
        <w:ind w:left="280" w:hanging="308"/>
        <w:rPr>
          <w:sz w:val="22"/>
          <w:szCs w:val="22"/>
        </w:rPr>
      </w:pPr>
      <w:r w:rsidRPr="001C306D">
        <w:rPr>
          <w:sz w:val="22"/>
          <w:szCs w:val="22"/>
        </w:rPr>
        <w:t xml:space="preserve">Po ocenie formalnej oferty zostaną przekazane do zaopiniowania właściwej komisji konkursowej. </w:t>
      </w:r>
      <w:r w:rsidRPr="001C306D">
        <w:rPr>
          <w:color w:val="000000"/>
          <w:sz w:val="22"/>
          <w:szCs w:val="22"/>
        </w:rPr>
        <w:t xml:space="preserve">Komisja konkursowa po zapoznaniu się z wynikami oceny formalnej przystąpi do oceny merytorycznej ofert z pozytywnym wynikiem oceny formalnej w oparciu o przyjęte kryteria oceny. W uzasadnionych przypadkach </w:t>
      </w:r>
      <w:r>
        <w:rPr>
          <w:color w:val="000000"/>
          <w:sz w:val="22"/>
          <w:szCs w:val="22"/>
        </w:rPr>
        <w:t>będzie mogła</w:t>
      </w:r>
      <w:r w:rsidRPr="001C306D">
        <w:rPr>
          <w:color w:val="000000"/>
          <w:sz w:val="22"/>
          <w:szCs w:val="22"/>
        </w:rPr>
        <w:t xml:space="preserve"> wezwać oferenta do złożenia wyjaśnień. </w:t>
      </w:r>
      <w:r>
        <w:rPr>
          <w:color w:val="000000"/>
          <w:sz w:val="22"/>
          <w:szCs w:val="22"/>
        </w:rPr>
        <w:t xml:space="preserve">Z </w:t>
      </w:r>
      <w:r w:rsidRPr="001C306D">
        <w:rPr>
          <w:color w:val="000000"/>
          <w:sz w:val="22"/>
          <w:szCs w:val="22"/>
        </w:rPr>
        <w:t xml:space="preserve">przeprowadzonych czynności </w:t>
      </w:r>
      <w:r>
        <w:rPr>
          <w:color w:val="000000"/>
          <w:sz w:val="22"/>
          <w:szCs w:val="22"/>
        </w:rPr>
        <w:t>będzie sporządzony protokół, który</w:t>
      </w:r>
      <w:r w:rsidRPr="001C306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zostanie przedłożony</w:t>
      </w:r>
      <w:r w:rsidRPr="001C306D">
        <w:rPr>
          <w:color w:val="000000"/>
          <w:sz w:val="22"/>
          <w:szCs w:val="22"/>
        </w:rPr>
        <w:t xml:space="preserve"> Zarządowi Powiatu Tczewskiego. Komisja konkursowa może nie rekomendować do dofinansowania oferty, która w zbiorczej ocenie merytorycznej uzyskała poniżej 25 punktów. </w:t>
      </w:r>
    </w:p>
    <w:p w:rsidR="00050A04" w:rsidRPr="001C306D" w:rsidRDefault="00050A04" w:rsidP="00050A04">
      <w:pPr>
        <w:pStyle w:val="Tekstpodstawowywcity"/>
        <w:numPr>
          <w:ilvl w:val="0"/>
          <w:numId w:val="11"/>
        </w:numPr>
        <w:tabs>
          <w:tab w:val="left" w:pos="0"/>
        </w:tabs>
        <w:spacing w:after="120"/>
        <w:ind w:left="284" w:hanging="312"/>
        <w:rPr>
          <w:sz w:val="22"/>
          <w:szCs w:val="22"/>
        </w:rPr>
      </w:pPr>
      <w:r w:rsidRPr="001C306D">
        <w:rPr>
          <w:color w:val="000000"/>
          <w:sz w:val="22"/>
          <w:szCs w:val="22"/>
        </w:rPr>
        <w:t xml:space="preserve">Na wynik oceny formalnej i merytorycznej nie mają wpływu oczywiste pomyłki pisarskie polegające w szczególności na niezamierzonym przekręceniu, opuszczeniu wyrazu, błędzie pisarskim lub mającym postać innej niedokładności przypadkowej. </w:t>
      </w:r>
    </w:p>
    <w:p w:rsidR="00050A04" w:rsidRPr="001C306D" w:rsidRDefault="00050A04" w:rsidP="00050A04">
      <w:pPr>
        <w:pStyle w:val="Tekstpodstawowywcity"/>
        <w:spacing w:after="120"/>
        <w:ind w:firstLine="0"/>
        <w:rPr>
          <w:b/>
          <w:i/>
          <w:sz w:val="22"/>
          <w:szCs w:val="22"/>
        </w:rPr>
      </w:pPr>
      <w:r w:rsidRPr="001C306D">
        <w:rPr>
          <w:b/>
          <w:i/>
          <w:sz w:val="22"/>
          <w:szCs w:val="22"/>
        </w:rPr>
        <w:t>VI. Rozstrzygnięcie konkursu ofert</w:t>
      </w:r>
    </w:p>
    <w:p w:rsidR="00050A04" w:rsidRPr="001C306D" w:rsidRDefault="00050A04" w:rsidP="00050A04">
      <w:pPr>
        <w:pStyle w:val="Tekstpodstawowywcity"/>
        <w:numPr>
          <w:ilvl w:val="0"/>
          <w:numId w:val="12"/>
        </w:numPr>
        <w:tabs>
          <w:tab w:val="left" w:pos="0"/>
          <w:tab w:val="left" w:pos="294"/>
        </w:tabs>
        <w:spacing w:after="120"/>
        <w:ind w:left="294" w:hanging="294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 xml:space="preserve">Decyzję o wyborze ofert i o udzieleniu dotacji podejmie Zarząd Powiatu Tczewskiego w formie uchwały biorąc pod uwagę opinię komisji konkursowej. Uchwała będzie podstawą </w:t>
      </w:r>
      <w:r w:rsidRPr="001C306D">
        <w:rPr>
          <w:color w:val="000000"/>
          <w:sz w:val="22"/>
          <w:szCs w:val="22"/>
        </w:rPr>
        <w:lastRenderedPageBreak/>
        <w:t>do zawarcia z podmiotami, których oferty będą wybrane w konkursie, pisemnych umów szczegółowo określających warunki i termin realizacji zadania oraz sposób rozliczenia przyznanej dotacji.</w:t>
      </w:r>
    </w:p>
    <w:p w:rsidR="00050A04" w:rsidRPr="001C306D" w:rsidRDefault="00050A04" w:rsidP="00050A04">
      <w:pPr>
        <w:pStyle w:val="Tekstpodstawowywcity"/>
        <w:numPr>
          <w:ilvl w:val="0"/>
          <w:numId w:val="12"/>
        </w:numPr>
        <w:spacing w:after="120"/>
        <w:ind w:left="308" w:hanging="308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 xml:space="preserve">Rozstrzygnięcie otwartego konkursu ofert nastąpi w terminie do 20 </w:t>
      </w:r>
      <w:r>
        <w:rPr>
          <w:color w:val="000000"/>
          <w:sz w:val="22"/>
          <w:szCs w:val="22"/>
        </w:rPr>
        <w:t>lutego</w:t>
      </w:r>
      <w:r w:rsidRPr="001C306D">
        <w:rPr>
          <w:color w:val="000000"/>
          <w:sz w:val="22"/>
          <w:szCs w:val="22"/>
        </w:rPr>
        <w:t xml:space="preserve"> 2017 r. Informacja o wyborze ofert wraz ze wskazaniem wysokości przyznanych środków publicznych zostanie zamieszczona w Biuletynie Informacji Publicznej </w:t>
      </w:r>
      <w:hyperlink r:id="rId14" w:history="1">
        <w:r w:rsidRPr="001C306D">
          <w:rPr>
            <w:rStyle w:val="Hipercze"/>
            <w:color w:val="000000"/>
            <w:sz w:val="22"/>
            <w:szCs w:val="22"/>
          </w:rPr>
          <w:t>http://bip.powiat.tczew.pl</w:t>
        </w:r>
      </w:hyperlink>
      <w:r w:rsidRPr="001C306D">
        <w:rPr>
          <w:color w:val="000000"/>
          <w:sz w:val="22"/>
          <w:szCs w:val="22"/>
        </w:rPr>
        <w:t xml:space="preserve">, na stronie powiatowej </w:t>
      </w:r>
      <w:hyperlink r:id="rId15" w:history="1">
        <w:r w:rsidRPr="001C306D">
          <w:rPr>
            <w:rStyle w:val="Hipercze"/>
            <w:sz w:val="22"/>
            <w:szCs w:val="22"/>
          </w:rPr>
          <w:t>http://ngo.powiat.tczew.pl</w:t>
        </w:r>
      </w:hyperlink>
      <w:r w:rsidRPr="001C306D">
        <w:rPr>
          <w:color w:val="000000"/>
          <w:sz w:val="22"/>
          <w:szCs w:val="22"/>
        </w:rPr>
        <w:t xml:space="preserve"> oraz wywieszona na tablicy ogłoszeń w siedzibie Starostwa Powiatowego w Tczewie.</w:t>
      </w:r>
    </w:p>
    <w:p w:rsidR="00050A04" w:rsidRPr="001C306D" w:rsidRDefault="00050A04" w:rsidP="00050A04">
      <w:pPr>
        <w:pStyle w:val="Tekstpodstawowywcity"/>
        <w:numPr>
          <w:ilvl w:val="0"/>
          <w:numId w:val="12"/>
        </w:numPr>
        <w:spacing w:after="120"/>
        <w:ind w:left="308" w:hanging="308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 xml:space="preserve">Warunkiem przekazania dotacji będzie zawarcie umowy z zachowaniem formy pisemnej według wzoru określonego w załączniku nr 3 do rozporządzenia Ministra Rodziny, Pracy i Polityki Społecznej z dnia 17 sierpnia 2016 r. w sprawie wzorów ofert i ramowych wzorów umów dotyczących realizacji zadań publicznych oraz wzorów sprawozdań z wykonania tych zadań (Dz. U. z 2016 r. poz. 1300). Wzór umowy dostępny jest na stronie powiatowej </w:t>
      </w:r>
      <w:hyperlink r:id="rId16" w:history="1">
        <w:r w:rsidRPr="001C306D">
          <w:rPr>
            <w:rStyle w:val="Hipercze"/>
            <w:sz w:val="22"/>
            <w:szCs w:val="22"/>
          </w:rPr>
          <w:t>http://ngo.powiat.tczew.pl</w:t>
        </w:r>
      </w:hyperlink>
      <w:r w:rsidRPr="001C306D">
        <w:rPr>
          <w:color w:val="000000"/>
          <w:sz w:val="22"/>
          <w:szCs w:val="22"/>
        </w:rPr>
        <w:t xml:space="preserve"> w zakładce: Konkursy ofert &gt; Druki i wzory formularzy.</w:t>
      </w:r>
    </w:p>
    <w:p w:rsidR="00050A04" w:rsidRPr="001C306D" w:rsidRDefault="00050A04" w:rsidP="00050A04">
      <w:pPr>
        <w:pStyle w:val="Tekstpodstawowywcity"/>
        <w:numPr>
          <w:ilvl w:val="0"/>
          <w:numId w:val="12"/>
        </w:numPr>
        <w:spacing w:after="120"/>
        <w:ind w:left="308" w:hanging="308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Zarząd Powiatu Tczewskiego, w przypadku gdy zostaną ujawnione nieznane wcześniej okoliczności podważające wiarygodność merytoryczną lub finansową oferenta, nie podpisze umowy z podmiotem wyłonionym w konkursie.</w:t>
      </w:r>
    </w:p>
    <w:p w:rsidR="00050A04" w:rsidRPr="001C306D" w:rsidRDefault="00050A04" w:rsidP="00050A04">
      <w:pPr>
        <w:pStyle w:val="Tekstpodstawowywcity"/>
        <w:numPr>
          <w:ilvl w:val="0"/>
          <w:numId w:val="12"/>
        </w:numPr>
        <w:spacing w:after="120"/>
        <w:ind w:left="308" w:hanging="308"/>
        <w:rPr>
          <w:color w:val="000000"/>
          <w:sz w:val="22"/>
          <w:szCs w:val="22"/>
        </w:rPr>
      </w:pPr>
      <w:bookmarkStart w:id="0" w:name="_GoBack"/>
      <w:bookmarkEnd w:id="0"/>
      <w:r w:rsidRPr="001C306D">
        <w:rPr>
          <w:color w:val="000000"/>
          <w:sz w:val="22"/>
          <w:szCs w:val="22"/>
        </w:rPr>
        <w:t xml:space="preserve">Podmiot po zakończeniu realizacji zadania zobowiązany będzie do przedstawienia szczegółowego sprawozdania merytorycznego i finansowego z wykonania zadania zgodnego z obowiązującym wzorem w terminie 30 dni od zakończenia realizacji zadania. Wzór sprawozdania dostępny jest na stronie powiatowej </w:t>
      </w:r>
      <w:hyperlink r:id="rId17" w:history="1">
        <w:r w:rsidRPr="001C306D">
          <w:rPr>
            <w:rStyle w:val="Hipercze"/>
            <w:sz w:val="22"/>
            <w:szCs w:val="22"/>
          </w:rPr>
          <w:t>http://ngo.powiat.tczew.pl</w:t>
        </w:r>
      </w:hyperlink>
      <w:r w:rsidRPr="001C306D">
        <w:rPr>
          <w:color w:val="000000"/>
          <w:sz w:val="22"/>
          <w:szCs w:val="22"/>
        </w:rPr>
        <w:t xml:space="preserve"> w zakładce: Konkursy ofert &gt; Druki i wzory formularzy.</w:t>
      </w:r>
    </w:p>
    <w:p w:rsidR="00050A04" w:rsidRPr="001C306D" w:rsidRDefault="00050A04" w:rsidP="00050A04">
      <w:pPr>
        <w:pStyle w:val="Tekstpodstawowywcity"/>
        <w:numPr>
          <w:ilvl w:val="0"/>
          <w:numId w:val="12"/>
        </w:numPr>
        <w:spacing w:after="120"/>
        <w:ind w:left="308" w:hanging="308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Warunkiem rozliczenia dotacji jest zaakceptowanie złożonego sprawozdania przez Zarząd Powiatu.</w:t>
      </w:r>
    </w:p>
    <w:p w:rsidR="00050A04" w:rsidRPr="001C306D" w:rsidRDefault="00050A04" w:rsidP="00050A04">
      <w:pPr>
        <w:pStyle w:val="Tekstpodstawowywcity"/>
        <w:ind w:firstLine="0"/>
        <w:rPr>
          <w:b/>
          <w:i/>
          <w:sz w:val="22"/>
          <w:szCs w:val="22"/>
        </w:rPr>
      </w:pPr>
      <w:r w:rsidRPr="001C306D">
        <w:rPr>
          <w:b/>
          <w:i/>
          <w:sz w:val="22"/>
          <w:szCs w:val="22"/>
        </w:rPr>
        <w:t>VII. Postanowienia końcowe</w:t>
      </w:r>
    </w:p>
    <w:p w:rsidR="00050A04" w:rsidRPr="001C306D" w:rsidRDefault="00050A04" w:rsidP="00050A04">
      <w:pPr>
        <w:pStyle w:val="NormalnyWeb"/>
        <w:numPr>
          <w:ilvl w:val="0"/>
          <w:numId w:val="5"/>
        </w:numPr>
        <w:tabs>
          <w:tab w:val="left" w:pos="294"/>
        </w:tabs>
        <w:spacing w:before="120" w:beforeAutospacing="0" w:after="120" w:afterAutospacing="0"/>
        <w:ind w:left="308" w:hanging="32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C306D">
        <w:rPr>
          <w:rFonts w:ascii="Times New Roman" w:hAnsi="Times New Roman" w:cs="Times New Roman"/>
          <w:color w:val="000000"/>
          <w:sz w:val="22"/>
          <w:szCs w:val="22"/>
        </w:rPr>
        <w:t>Wysokość przyznanej dotacji może być niższa niż wnioskowana w ofercie. W takim przypadku podmiot składający ofertę może negocjować zmniejszenie zakresu rzeczowego zadania lub wycofać swoją ofertę.</w:t>
      </w:r>
    </w:p>
    <w:p w:rsidR="00050A04" w:rsidRPr="001C306D" w:rsidRDefault="00050A04" w:rsidP="00050A04">
      <w:pPr>
        <w:pStyle w:val="NormalnyWeb"/>
        <w:numPr>
          <w:ilvl w:val="0"/>
          <w:numId w:val="5"/>
        </w:numPr>
        <w:tabs>
          <w:tab w:val="left" w:pos="294"/>
        </w:tabs>
        <w:spacing w:before="120" w:beforeAutospacing="0" w:after="120" w:afterAutospacing="0"/>
        <w:ind w:left="308" w:hanging="32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C306D">
        <w:rPr>
          <w:rFonts w:ascii="Times New Roman" w:hAnsi="Times New Roman" w:cs="Times New Roman"/>
          <w:color w:val="000000"/>
          <w:sz w:val="22"/>
          <w:szCs w:val="22"/>
        </w:rPr>
        <w:t xml:space="preserve">Szczegółowe informacje o konkursie można uzyskać w Wydziale Zdrowia, Spraw Społecznych i PFRON Starostwa Powiatowego w Tczewie, 83-110 Tczew, ul. Piaskowej 2, tel. 58 7734916 lub 58 7734913, e-mail: </w:t>
      </w:r>
      <w:hyperlink r:id="rId18" w:history="1">
        <w:r w:rsidRPr="001C306D">
          <w:rPr>
            <w:rStyle w:val="Hipercze"/>
            <w:rFonts w:ascii="Times New Roman" w:hAnsi="Times New Roman" w:cs="Times New Roman"/>
            <w:sz w:val="22"/>
            <w:szCs w:val="22"/>
          </w:rPr>
          <w:t>zdrowie@powiat.tczew.pl</w:t>
        </w:r>
      </w:hyperlink>
      <w:r w:rsidRPr="001C306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050A04" w:rsidRDefault="00050A04" w:rsidP="00050A04">
      <w:pPr>
        <w:spacing w:before="120" w:after="120" w:line="360" w:lineRule="auto"/>
        <w:jc w:val="left"/>
      </w:pPr>
    </w:p>
    <w:p w:rsidR="00A77B3E" w:rsidRDefault="00050A04">
      <w:pPr>
        <w:spacing w:before="120" w:after="120" w:line="360" w:lineRule="auto"/>
        <w:jc w:val="center"/>
      </w:pPr>
      <w:r>
        <w:rPr>
          <w:b/>
          <w:spacing w:val="20"/>
        </w:rPr>
        <w:br w:type="page"/>
      </w:r>
      <w:r>
        <w:rPr>
          <w:b/>
          <w:spacing w:val="20"/>
        </w:rPr>
        <w:lastRenderedPageBreak/>
        <w:t>Uzasadnienie</w:t>
      </w:r>
    </w:p>
    <w:p w:rsidR="00A77B3E" w:rsidRDefault="00050A04">
      <w:pPr>
        <w:spacing w:before="360" w:after="360"/>
        <w:ind w:left="283" w:firstLine="227"/>
      </w:pPr>
      <w:r>
        <w:t>Zgodnie z ustawą z dnia 24 kwietnia 2003 r. o działalności pożytku publicznego i o wolontariacie organ administracji publicznej zamierzający zlecić realizację zadania publicznego organizacjom pozarządowym lub innym podmiotom prowadzącym działalność pożytku publicznego, ogłasza otwarty konkurs ofert. Rada Powiatu Tczewskiego w przyjętym Wieloletnim Programie Współpracy Powiatu Tczewskiego z Organizacjami Pozarządowymi oraz Podmiotami, o których mowa w art. 3 ust. 3 ustawy o działalności pożytku publicznego i o wolontariacie na lata 2016-2019 wskazała, że otwarty konkurs ofert ogłasza Zarząd Powiatu.</w:t>
      </w:r>
    </w:p>
    <w:p w:rsidR="00A77B3E" w:rsidRDefault="00050A04">
      <w:pPr>
        <w:spacing w:before="360" w:after="360"/>
        <w:ind w:left="283" w:firstLine="227"/>
      </w:pPr>
      <w:r>
        <w:t>W ogłoszeniu umieszcza się wszelkie niezbędne dla wnioskodawców informacje dotyczące: rodzaju zadania, wysokości środków przeznaczonych na realizację tego zadania, zasad przyznawania dotacji, terminów i warunków realizacji zadania, terminu składania ofert, trybu i kryteriów stosowanych przy wyborze ofert oraz terminu dokonania wyboru ofert, zrealizowanych w roku ogłoszenia otwartego konkursu ofert i w roku poprzednim zadaniach publicznych  tego samego rodzaju, ze szczególnym  uwzględnieniem wysokości przekazanych dotacji.</w:t>
      </w:r>
    </w:p>
    <w:p w:rsidR="00A77B3E" w:rsidRDefault="00050A04">
      <w:pPr>
        <w:spacing w:before="360" w:after="360"/>
        <w:ind w:left="283" w:firstLine="227"/>
      </w:pPr>
      <w:r>
        <w:t>W związku z powyższym podjęcie uchwały jest uzasadnione.</w:t>
      </w:r>
    </w:p>
    <w:sectPr w:rsidR="00A77B3E" w:rsidSect="00E5762D">
      <w:footerReference w:type="default" r:id="rId19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62D" w:rsidRDefault="00E5762D" w:rsidP="00E5762D">
      <w:r>
        <w:separator/>
      </w:r>
    </w:p>
  </w:endnote>
  <w:endnote w:type="continuationSeparator" w:id="0">
    <w:p w:rsidR="00E5762D" w:rsidRDefault="00E5762D" w:rsidP="00E57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63"/>
      <w:gridCol w:w="1258"/>
    </w:tblGrid>
    <w:tr w:rsidR="00E5762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5762D" w:rsidRDefault="00050A04">
          <w:pPr>
            <w:jc w:val="left"/>
            <w:rPr>
              <w:sz w:val="18"/>
            </w:rPr>
          </w:pPr>
          <w:r>
            <w:rPr>
              <w:sz w:val="18"/>
            </w:rPr>
            <w:t>Id: 4E83CE14-4D4F-4A30-B4F7-0EA848A40B5A.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5762D" w:rsidRDefault="00050A0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3782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3782F">
            <w:rPr>
              <w:sz w:val="18"/>
            </w:rPr>
            <w:fldChar w:fldCharType="separate"/>
          </w:r>
          <w:r w:rsidR="00B25490">
            <w:rPr>
              <w:noProof/>
              <w:sz w:val="18"/>
            </w:rPr>
            <w:t>1</w:t>
          </w:r>
          <w:r w:rsidR="0003782F">
            <w:rPr>
              <w:sz w:val="18"/>
            </w:rPr>
            <w:fldChar w:fldCharType="end"/>
          </w:r>
        </w:p>
      </w:tc>
    </w:tr>
  </w:tbl>
  <w:p w:rsidR="00E5762D" w:rsidRDefault="00E5762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63"/>
      <w:gridCol w:w="1258"/>
    </w:tblGrid>
    <w:tr w:rsidR="00E5762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5762D" w:rsidRDefault="00050A04">
          <w:pPr>
            <w:jc w:val="left"/>
            <w:rPr>
              <w:sz w:val="18"/>
            </w:rPr>
          </w:pPr>
          <w:r>
            <w:rPr>
              <w:sz w:val="18"/>
            </w:rPr>
            <w:t>Id: 4E83CE14-4D4F-4A30-B4F7-0EA848A40B5A.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5762D" w:rsidRDefault="00050A0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3782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3782F">
            <w:rPr>
              <w:sz w:val="18"/>
            </w:rPr>
            <w:fldChar w:fldCharType="separate"/>
          </w:r>
          <w:r w:rsidR="00B25490">
            <w:rPr>
              <w:noProof/>
              <w:sz w:val="18"/>
            </w:rPr>
            <w:t>8</w:t>
          </w:r>
          <w:r w:rsidR="0003782F">
            <w:rPr>
              <w:sz w:val="18"/>
            </w:rPr>
            <w:fldChar w:fldCharType="end"/>
          </w:r>
        </w:p>
      </w:tc>
    </w:tr>
  </w:tbl>
  <w:p w:rsidR="00E5762D" w:rsidRDefault="00E5762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62D" w:rsidRDefault="00E5762D" w:rsidP="00E5762D">
      <w:r>
        <w:separator/>
      </w:r>
    </w:p>
  </w:footnote>
  <w:footnote w:type="continuationSeparator" w:id="0">
    <w:p w:rsidR="00E5762D" w:rsidRDefault="00E5762D" w:rsidP="00E57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ECA"/>
    <w:multiLevelType w:val="hybridMultilevel"/>
    <w:tmpl w:val="F618A1EA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55918D5"/>
    <w:multiLevelType w:val="hybridMultilevel"/>
    <w:tmpl w:val="5D448CD6"/>
    <w:lvl w:ilvl="0" w:tplc="F7643CCA">
      <w:start w:val="1"/>
      <w:numFmt w:val="decimal"/>
      <w:lvlText w:val="%1."/>
      <w:lvlJc w:val="left"/>
      <w:pPr>
        <w:ind w:left="7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19EA5A17"/>
    <w:multiLevelType w:val="hybridMultilevel"/>
    <w:tmpl w:val="DE36735A"/>
    <w:lvl w:ilvl="0" w:tplc="04150011">
      <w:start w:val="1"/>
      <w:numFmt w:val="decimal"/>
      <w:lvlText w:val="%1)"/>
      <w:lvlJc w:val="left"/>
      <w:pPr>
        <w:ind w:left="1378" w:hanging="360"/>
      </w:pPr>
    </w:lvl>
    <w:lvl w:ilvl="1" w:tplc="04150019" w:tentative="1">
      <w:start w:val="1"/>
      <w:numFmt w:val="lowerLetter"/>
      <w:lvlText w:val="%2."/>
      <w:lvlJc w:val="left"/>
      <w:pPr>
        <w:ind w:left="2098" w:hanging="360"/>
      </w:pPr>
    </w:lvl>
    <w:lvl w:ilvl="2" w:tplc="0415001B" w:tentative="1">
      <w:start w:val="1"/>
      <w:numFmt w:val="lowerRoman"/>
      <w:lvlText w:val="%3."/>
      <w:lvlJc w:val="right"/>
      <w:pPr>
        <w:ind w:left="2818" w:hanging="180"/>
      </w:pPr>
    </w:lvl>
    <w:lvl w:ilvl="3" w:tplc="0415000F" w:tentative="1">
      <w:start w:val="1"/>
      <w:numFmt w:val="decimal"/>
      <w:lvlText w:val="%4."/>
      <w:lvlJc w:val="left"/>
      <w:pPr>
        <w:ind w:left="3538" w:hanging="360"/>
      </w:pPr>
    </w:lvl>
    <w:lvl w:ilvl="4" w:tplc="04150019" w:tentative="1">
      <w:start w:val="1"/>
      <w:numFmt w:val="lowerLetter"/>
      <w:lvlText w:val="%5."/>
      <w:lvlJc w:val="left"/>
      <w:pPr>
        <w:ind w:left="4258" w:hanging="360"/>
      </w:pPr>
    </w:lvl>
    <w:lvl w:ilvl="5" w:tplc="0415001B" w:tentative="1">
      <w:start w:val="1"/>
      <w:numFmt w:val="lowerRoman"/>
      <w:lvlText w:val="%6."/>
      <w:lvlJc w:val="right"/>
      <w:pPr>
        <w:ind w:left="4978" w:hanging="180"/>
      </w:pPr>
    </w:lvl>
    <w:lvl w:ilvl="6" w:tplc="0415000F" w:tentative="1">
      <w:start w:val="1"/>
      <w:numFmt w:val="decimal"/>
      <w:lvlText w:val="%7."/>
      <w:lvlJc w:val="left"/>
      <w:pPr>
        <w:ind w:left="5698" w:hanging="360"/>
      </w:pPr>
    </w:lvl>
    <w:lvl w:ilvl="7" w:tplc="04150019" w:tentative="1">
      <w:start w:val="1"/>
      <w:numFmt w:val="lowerLetter"/>
      <w:lvlText w:val="%8."/>
      <w:lvlJc w:val="left"/>
      <w:pPr>
        <w:ind w:left="6418" w:hanging="360"/>
      </w:pPr>
    </w:lvl>
    <w:lvl w:ilvl="8" w:tplc="0415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3">
    <w:nsid w:val="25990AD7"/>
    <w:multiLevelType w:val="hybridMultilevel"/>
    <w:tmpl w:val="B10C9EE4"/>
    <w:lvl w:ilvl="0" w:tplc="D3667B0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322E6206">
      <w:start w:val="1"/>
      <w:numFmt w:val="decimal"/>
      <w:lvlText w:val="%2)"/>
      <w:lvlJc w:val="left"/>
      <w:pPr>
        <w:tabs>
          <w:tab w:val="num" w:pos="2040"/>
        </w:tabs>
        <w:ind w:left="2040" w:hanging="9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BD5839"/>
    <w:multiLevelType w:val="hybridMultilevel"/>
    <w:tmpl w:val="98661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F3EC9"/>
    <w:multiLevelType w:val="hybridMultilevel"/>
    <w:tmpl w:val="27E8725A"/>
    <w:lvl w:ilvl="0" w:tplc="8FC85B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26B8D"/>
    <w:multiLevelType w:val="hybridMultilevel"/>
    <w:tmpl w:val="A808EE6C"/>
    <w:lvl w:ilvl="0" w:tplc="0EF64AAE">
      <w:start w:val="5"/>
      <w:numFmt w:val="decimal"/>
      <w:lvlText w:val="%1."/>
      <w:lvlJc w:val="left"/>
      <w:pPr>
        <w:ind w:left="13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27190"/>
    <w:multiLevelType w:val="hybridMultilevel"/>
    <w:tmpl w:val="2DF0C7C4"/>
    <w:lvl w:ilvl="0" w:tplc="4AC0063E">
      <w:start w:val="1"/>
      <w:numFmt w:val="decimal"/>
      <w:lvlText w:val="%1)"/>
      <w:lvlJc w:val="left"/>
      <w:pPr>
        <w:ind w:left="105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51591C49"/>
    <w:multiLevelType w:val="hybridMultilevel"/>
    <w:tmpl w:val="4484F51C"/>
    <w:lvl w:ilvl="0" w:tplc="1F4CEF48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9">
    <w:nsid w:val="56D16436"/>
    <w:multiLevelType w:val="hybridMultilevel"/>
    <w:tmpl w:val="810C1E28"/>
    <w:lvl w:ilvl="0" w:tplc="4A8C5024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62557"/>
    <w:multiLevelType w:val="hybridMultilevel"/>
    <w:tmpl w:val="7C184A46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6E2D05C1"/>
    <w:multiLevelType w:val="hybridMultilevel"/>
    <w:tmpl w:val="50D0B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D68F9"/>
    <w:multiLevelType w:val="hybridMultilevel"/>
    <w:tmpl w:val="6A20A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131EE"/>
    <w:multiLevelType w:val="hybridMultilevel"/>
    <w:tmpl w:val="648CDC5A"/>
    <w:lvl w:ilvl="0" w:tplc="D3725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9"/>
  </w:num>
  <w:num w:numId="5">
    <w:abstractNumId w:val="11"/>
  </w:num>
  <w:num w:numId="6">
    <w:abstractNumId w:val="8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6"/>
  </w:num>
  <w:num w:numId="12">
    <w:abstractNumId w:val="13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62D"/>
    <w:rsid w:val="0003782F"/>
    <w:rsid w:val="00050A04"/>
    <w:rsid w:val="00B25490"/>
    <w:rsid w:val="00E5762D"/>
    <w:rsid w:val="00FC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762D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050A04"/>
    <w:pPr>
      <w:ind w:firstLine="708"/>
    </w:pPr>
    <w:rPr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0A04"/>
    <w:rPr>
      <w:sz w:val="24"/>
    </w:rPr>
  </w:style>
  <w:style w:type="paragraph" w:styleId="Tytu">
    <w:name w:val="Title"/>
    <w:basedOn w:val="Normalny"/>
    <w:link w:val="TytuZnak"/>
    <w:qFormat/>
    <w:rsid w:val="00050A04"/>
    <w:pPr>
      <w:jc w:val="center"/>
    </w:pPr>
    <w:rPr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050A04"/>
    <w:rPr>
      <w:b/>
      <w:sz w:val="24"/>
    </w:rPr>
  </w:style>
  <w:style w:type="character" w:styleId="Pogrubienie">
    <w:name w:val="Strong"/>
    <w:basedOn w:val="Domylnaczcionkaakapitu"/>
    <w:uiPriority w:val="22"/>
    <w:qFormat/>
    <w:rsid w:val="00050A04"/>
    <w:rPr>
      <w:b/>
      <w:bCs/>
    </w:rPr>
  </w:style>
  <w:style w:type="paragraph" w:styleId="NormalnyWeb">
    <w:name w:val="Normal (Web)"/>
    <w:basedOn w:val="Normalny"/>
    <w:uiPriority w:val="99"/>
    <w:rsid w:val="00050A04"/>
    <w:pPr>
      <w:spacing w:before="100" w:beforeAutospacing="1" w:after="100" w:afterAutospacing="1"/>
      <w:jc w:val="left"/>
    </w:pPr>
    <w:rPr>
      <w:rFonts w:ascii="Tahoma" w:hAnsi="Tahoma" w:cs="Tahoma"/>
      <w:color w:val="444444"/>
      <w:sz w:val="18"/>
      <w:szCs w:val="18"/>
    </w:rPr>
  </w:style>
  <w:style w:type="paragraph" w:styleId="Akapitzlist">
    <w:name w:val="List Paragraph"/>
    <w:basedOn w:val="Normalny"/>
    <w:uiPriority w:val="34"/>
    <w:qFormat/>
    <w:rsid w:val="00050A04"/>
    <w:pPr>
      <w:ind w:left="720"/>
      <w:contextualSpacing/>
      <w:jc w:val="left"/>
    </w:pPr>
    <w:rPr>
      <w:sz w:val="20"/>
      <w:szCs w:val="20"/>
    </w:rPr>
  </w:style>
  <w:style w:type="paragraph" w:customStyle="1" w:styleId="Default">
    <w:name w:val="Default"/>
    <w:rsid w:val="00050A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.tczew.pl" TargetMode="External"/><Relationship Id="rId13" Type="http://schemas.openxmlformats.org/officeDocument/2006/relationships/hyperlink" Target="http://ngo.powiat.tczew.pl" TargetMode="External"/><Relationship Id="rId18" Type="http://schemas.openxmlformats.org/officeDocument/2006/relationships/hyperlink" Target="mailto:zdrowie@powiat.tczew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ngo.powiat.tczew.pl" TargetMode="External"/><Relationship Id="rId17" Type="http://schemas.openxmlformats.org/officeDocument/2006/relationships/hyperlink" Target="http://ngo.powiat.tczew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ngo.powiat.tczew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go.powiat.tczew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go.powiat.tczew.pl" TargetMode="External"/><Relationship Id="rId10" Type="http://schemas.openxmlformats.org/officeDocument/2006/relationships/hyperlink" Target="http://bip.powiat.tczew.p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ngo.powiat.tczew.pl" TargetMode="External"/><Relationship Id="rId14" Type="http://schemas.openxmlformats.org/officeDocument/2006/relationships/hyperlink" Target="http://bip.powiat.t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3263</Words>
  <Characters>21884</Characters>
  <Application>Microsoft Office Word</Application>
  <DocSecurity>0</DocSecurity>
  <Lines>182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25097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otwartego konkursu ofert na wsparcie realizacji zadań publicznych Powiatu Tczewskiego w^zakresie rozwoju kultury w powiecie tczewskim</dc:subject>
  <dc:creator>bsinkiewicz</dc:creator>
  <cp:lastModifiedBy>bciewiertnia</cp:lastModifiedBy>
  <cp:revision>2</cp:revision>
  <dcterms:created xsi:type="dcterms:W3CDTF">2016-12-20T10:04:00Z</dcterms:created>
  <dcterms:modified xsi:type="dcterms:W3CDTF">2016-12-20T10:04:00Z</dcterms:modified>
  <cp:category>Akt prawny</cp:category>
</cp:coreProperties>
</file>