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4612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146129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146129">
      <w:pPr>
        <w:keepNext/>
        <w:spacing w:after="480"/>
        <w:jc w:val="center"/>
        <w:rPr>
          <w:b/>
        </w:rPr>
      </w:pPr>
      <w:r>
        <w:rPr>
          <w:b/>
        </w:rPr>
        <w:t>w sprawie ogłoszenia otwartego konkursu ofert na udzielenie dotacji celowych dla klubów sportowych na prowadzenie statutowej działalności sportowej</w:t>
      </w:r>
    </w:p>
    <w:p w:rsidR="00A77B3E" w:rsidRDefault="00146129">
      <w:pPr>
        <w:keepLines/>
        <w:spacing w:before="120" w:after="120"/>
        <w:ind w:firstLine="227"/>
      </w:pPr>
      <w:r>
        <w:t>Na podstawie art. 32 ust. 1 ustawy z dnia 5 czerwca 1998 r. o samorządzie powiatowym (</w:t>
      </w:r>
      <w:proofErr w:type="spellStart"/>
      <w:r>
        <w:t>Dz.U</w:t>
      </w:r>
      <w:proofErr w:type="spellEnd"/>
      <w:r>
        <w:t xml:space="preserve">. z 2016 r., poz. 814, poz. 1579), w związku z § 4 ust. 1 Uchwały Nr XXVII/164/12 Rady Powiatu Tczewskiego z dnia 30 października 2012 r. w sprawie rozwoju sportu oraz Uchwałą Nr XXIII/162/2016 Rady Powiatu Tczewskiego z dnia 29 listopada 2016 r. zmieniającą Uchwałę Nr XXVII/164/12 Rady Powiatu Tczewskiego z dnia 30 października 2012 r. w sprawie rozwoju sportu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146129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146129">
      <w:pPr>
        <w:keepLines/>
        <w:spacing w:before="120" w:after="120"/>
        <w:ind w:left="227" w:hanging="113"/>
      </w:pPr>
      <w:r>
        <w:t>- Witolda Sosnowskiego - Wicestarosty</w:t>
      </w:r>
    </w:p>
    <w:p w:rsidR="00A77B3E" w:rsidRDefault="00146129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146129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146129">
      <w:pPr>
        <w:keepLines/>
        <w:spacing w:before="120" w:after="120"/>
        <w:ind w:left="227" w:hanging="113"/>
      </w:pPr>
      <w:r>
        <w:t>- Stanisława Smolińskiego - Członka Zarządu</w:t>
      </w:r>
    </w:p>
    <w:p w:rsidR="00A77B3E" w:rsidRDefault="00146129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146129">
      <w:pPr>
        <w:keepLines/>
        <w:spacing w:before="120" w:after="120"/>
        <w:ind w:firstLine="340"/>
      </w:pPr>
      <w:r>
        <w:rPr>
          <w:b/>
        </w:rPr>
        <w:t>§ 1. </w:t>
      </w:r>
      <w:r>
        <w:t>Ogłasza się otwarty konkurs ofert na udzielenie dotacji celowych dla klubów sportowych na prowadzenie statutowej działalności sportowej w okresie od 1 marca 2017 r. do 31 grudnia 2017 r.</w:t>
      </w:r>
    </w:p>
    <w:p w:rsidR="00A77B3E" w:rsidRDefault="00146129">
      <w:pPr>
        <w:keepLines/>
        <w:spacing w:before="120" w:after="120"/>
        <w:ind w:firstLine="340"/>
      </w:pPr>
      <w:r>
        <w:rPr>
          <w:b/>
        </w:rPr>
        <w:t>§ 2. </w:t>
      </w:r>
      <w:r>
        <w:t>Treść ogłoszenia stanowi załącznik do niniejszej uchwały.</w:t>
      </w:r>
    </w:p>
    <w:p w:rsidR="00A77B3E" w:rsidRDefault="00146129">
      <w:pPr>
        <w:keepLines/>
        <w:spacing w:before="120" w:after="120"/>
        <w:ind w:firstLine="340"/>
      </w:pPr>
      <w:r>
        <w:rPr>
          <w:b/>
        </w:rPr>
        <w:t>§ 3. </w:t>
      </w:r>
      <w:r>
        <w:t>Ogłoszenie zamieszcza się w Biuletynie Informacji Publicznej, na tablicy ogłoszeń Starostwa Powiatowego w Tczewie oraz na stronie internetowej Powiatu Tczewskiego.</w:t>
      </w:r>
    </w:p>
    <w:p w:rsidR="00A77B3E" w:rsidRDefault="00146129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Biuru Prezydialnemu Starostwa Powiatowego</w:t>
      </w:r>
      <w:r>
        <w:br/>
        <w:t>w Tczewie.</w:t>
      </w:r>
    </w:p>
    <w:p w:rsidR="00A77B3E" w:rsidRDefault="00146129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 życie z dniem 27 grudnia 2016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305F6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B2F2C">
            <w:pPr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B2F2C">
            <w:pPr>
              <w:jc w:val="right"/>
            </w:pPr>
          </w:p>
          <w:p w:rsidR="00A77B3E" w:rsidRDefault="00146129">
            <w:pPr>
              <w:jc w:val="right"/>
            </w:pPr>
            <w:r>
              <w:t>................................................</w:t>
            </w:r>
          </w:p>
          <w:p w:rsidR="00A77B3E" w:rsidRDefault="001B2F2C">
            <w:pPr>
              <w:jc w:val="right"/>
            </w:pPr>
          </w:p>
          <w:p w:rsidR="00A77B3E" w:rsidRDefault="00146129">
            <w:pPr>
              <w:jc w:val="right"/>
            </w:pPr>
            <w:r>
              <w:t>................................................</w:t>
            </w:r>
          </w:p>
          <w:p w:rsidR="00A77B3E" w:rsidRDefault="001B2F2C">
            <w:pPr>
              <w:jc w:val="right"/>
            </w:pPr>
          </w:p>
          <w:p w:rsidR="00A77B3E" w:rsidRDefault="00146129">
            <w:pPr>
              <w:jc w:val="right"/>
            </w:pPr>
            <w:r>
              <w:t>................................................</w:t>
            </w:r>
          </w:p>
          <w:p w:rsidR="00A77B3E" w:rsidRDefault="001B2F2C">
            <w:pPr>
              <w:jc w:val="right"/>
            </w:pPr>
          </w:p>
          <w:p w:rsidR="00A77B3E" w:rsidRDefault="00146129">
            <w:pPr>
              <w:jc w:val="right"/>
            </w:pPr>
            <w:r>
              <w:t>................................................</w:t>
            </w:r>
          </w:p>
          <w:p w:rsidR="00A77B3E" w:rsidRDefault="001B2F2C">
            <w:pPr>
              <w:jc w:val="right"/>
            </w:pPr>
          </w:p>
          <w:p w:rsidR="00A77B3E" w:rsidRDefault="00146129">
            <w:pPr>
              <w:jc w:val="right"/>
            </w:pPr>
            <w:r>
              <w:t>................................................</w:t>
            </w:r>
          </w:p>
        </w:tc>
      </w:tr>
    </w:tbl>
    <w:p w:rsidR="00A77B3E" w:rsidRDefault="001B2F2C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917A92">
      <w:pPr>
        <w:keepNext/>
        <w:spacing w:before="120" w:after="120" w:line="360" w:lineRule="auto"/>
        <w:ind w:left="4535"/>
        <w:jc w:val="left"/>
      </w:pPr>
      <w:fldSimple w:instr="">
        <w:r w:rsidR="00146129">
          <w:t xml:space="preserve"> </w:t>
        </w:r>
      </w:fldSimple>
      <w:r w:rsidR="00146129">
        <w:t>Załącznik do Uchwały Nr ....................</w:t>
      </w:r>
      <w:r w:rsidR="00146129">
        <w:br/>
        <w:t>Zarządu Powiatu Tczewskiego</w:t>
      </w:r>
      <w:r w:rsidR="00146129">
        <w:br/>
        <w:t>z dnia............................ 2017 r.</w:t>
      </w:r>
    </w:p>
    <w:p w:rsidR="00A77B3E" w:rsidRDefault="00146129">
      <w:pPr>
        <w:keepNext/>
        <w:spacing w:after="480"/>
        <w:jc w:val="center"/>
        <w:rPr>
          <w:b/>
        </w:rPr>
      </w:pPr>
      <w:r>
        <w:rPr>
          <w:b/>
        </w:rPr>
        <w:t>ZARZĄD POWIATU TCZEWSKIEGO</w:t>
      </w:r>
    </w:p>
    <w:p w:rsidR="00A77B3E" w:rsidRDefault="00146129">
      <w:pPr>
        <w:spacing w:before="120" w:after="120"/>
        <w:ind w:left="283" w:firstLine="227"/>
        <w:jc w:val="center"/>
      </w:pPr>
      <w:r>
        <w:t>ogłasza otwarty konkurs ofert</w:t>
      </w:r>
    </w:p>
    <w:p w:rsidR="00A77B3E" w:rsidRDefault="00146129">
      <w:pPr>
        <w:spacing w:before="120" w:after="120"/>
        <w:ind w:left="283" w:firstLine="227"/>
        <w:jc w:val="center"/>
      </w:pPr>
      <w:r>
        <w:t>na udzielenie dotacji celowych dla klubów sportowych</w:t>
      </w:r>
    </w:p>
    <w:p w:rsidR="00A77B3E" w:rsidRDefault="00146129">
      <w:pPr>
        <w:spacing w:before="120" w:after="120"/>
        <w:ind w:left="283" w:firstLine="227"/>
        <w:jc w:val="center"/>
      </w:pPr>
      <w:r>
        <w:t>na prowadzenie statutowej działalności sportowej</w:t>
      </w:r>
    </w:p>
    <w:p w:rsidR="00A77B3E" w:rsidRDefault="00146129">
      <w:pPr>
        <w:spacing w:before="120" w:after="120"/>
        <w:ind w:left="283" w:firstLine="227"/>
        <w:jc w:val="center"/>
      </w:pPr>
      <w:r>
        <w:t>w okresie od 1 marca 2017 r. do 31 grudnia 2017 r.</w:t>
      </w:r>
    </w:p>
    <w:p w:rsidR="00A77B3E" w:rsidRDefault="00146129">
      <w:pPr>
        <w:spacing w:before="120" w:after="120"/>
        <w:ind w:left="283" w:firstLine="227"/>
      </w:pPr>
      <w:r>
        <w:t>Konkurs odbywa się zgodnie z przepisami ustawy z dnia 25 czerwca 2010 r. o sporcie oraz ustawy z dnia 27 sierpnia 2009 r. o finansach publicznych</w:t>
      </w:r>
    </w:p>
    <w:p w:rsidR="00A77B3E" w:rsidRDefault="00146129">
      <w:pPr>
        <w:keepLines/>
        <w:spacing w:before="120" w:after="120"/>
        <w:ind w:left="227" w:hanging="227"/>
      </w:pPr>
      <w:r>
        <w:rPr>
          <w:b/>
        </w:rPr>
        <w:t>I. Rodzaj zadania publicznego - dotacje celowe dla klubów sportowych na prowadzenie statutowej działalności sportowej.</w:t>
      </w:r>
    </w:p>
    <w:p w:rsidR="00A77B3E" w:rsidRDefault="00146129">
      <w:pPr>
        <w:spacing w:before="120" w:after="120"/>
        <w:ind w:left="510" w:firstLine="227"/>
      </w:pPr>
      <w:r>
        <w:t>W ramach konkursu realizowane będą zadania mające na celu poprawę wyników sportowych oraz aktywności fizycznej mieszkańców Powiatu Tczewskiego. Działania  przewidziane do realizacji to w szczególności:</w:t>
      </w:r>
    </w:p>
    <w:p w:rsidR="00A77B3E" w:rsidRDefault="00146129">
      <w:pPr>
        <w:keepLines/>
        <w:spacing w:before="120" w:after="120"/>
        <w:ind w:left="454" w:hanging="113"/>
      </w:pPr>
      <w:r>
        <w:t>- realizacja programów szkolenia sportowego,</w:t>
      </w:r>
    </w:p>
    <w:p w:rsidR="00A77B3E" w:rsidRDefault="00146129">
      <w:pPr>
        <w:keepLines/>
        <w:spacing w:before="120" w:after="120"/>
        <w:ind w:left="454" w:hanging="113"/>
      </w:pPr>
      <w:r>
        <w:t>- zakup sprzętu sportowego,</w:t>
      </w:r>
    </w:p>
    <w:p w:rsidR="00A77B3E" w:rsidRDefault="00146129">
      <w:pPr>
        <w:keepLines/>
        <w:spacing w:before="120" w:after="120"/>
        <w:ind w:left="454" w:hanging="113"/>
      </w:pPr>
      <w:r>
        <w:t>- pokrycie kosztów organizacji zawodów sportowych lub uczestnictwa w tych  zawodach,</w:t>
      </w:r>
    </w:p>
    <w:p w:rsidR="00A77B3E" w:rsidRDefault="00146129">
      <w:pPr>
        <w:keepLines/>
        <w:spacing w:before="120" w:after="120"/>
        <w:ind w:left="454" w:hanging="113"/>
      </w:pPr>
      <w:r>
        <w:t>- pokrycie kosztów korzystania z obiektów sportowych dla celów szkolenia sportowego,</w:t>
      </w:r>
    </w:p>
    <w:p w:rsidR="00A77B3E" w:rsidRDefault="00146129">
      <w:pPr>
        <w:keepLines/>
        <w:spacing w:before="120" w:after="120"/>
        <w:ind w:left="454" w:hanging="113"/>
      </w:pPr>
      <w:r>
        <w:t>- finansowanie stypendiów sportowych klubów i wynagrodzenia kadry szkoleniowej.</w:t>
      </w:r>
    </w:p>
    <w:p w:rsidR="00A77B3E" w:rsidRDefault="00146129">
      <w:pPr>
        <w:keepLines/>
        <w:spacing w:before="120" w:after="120"/>
        <w:ind w:left="227" w:hanging="227"/>
      </w:pPr>
      <w:r>
        <w:rPr>
          <w:b/>
        </w:rPr>
        <w:t>II. Wysokość środków przeznaczonych na dotacje.</w:t>
      </w:r>
    </w:p>
    <w:p w:rsidR="00A77B3E" w:rsidRDefault="00146129">
      <w:pPr>
        <w:spacing w:before="120" w:after="120"/>
        <w:ind w:left="510" w:firstLine="227"/>
        <w:rPr>
          <w:b/>
        </w:rPr>
      </w:pPr>
      <w:r>
        <w:rPr>
          <w:b/>
        </w:rPr>
        <w:t>Z budżetu Powiatu Tczewskiego na realizację zadania w ramach niniejszego konkursu w roku 2017 zamierza się przeznaczyć kwotę 80.000 złotych (osiemdziesiąt tysięcy) na wydatki bieżące, tj. z wyłączeniem nakładów inwestycyjnych.</w:t>
      </w:r>
    </w:p>
    <w:p w:rsidR="00A77B3E" w:rsidRDefault="00146129">
      <w:pPr>
        <w:spacing w:before="120" w:after="120"/>
        <w:ind w:left="510" w:firstLine="227"/>
      </w:pPr>
      <w:r>
        <w:t>Informacja o zrealizowanych zadaniach z zakresu dotacji celowych dla klubów sportowych na prowadzenie statutowej działalności sportowej w roku 2015 i w roku 2016, w tym wysokość dotacji udzielonych z budżetu Powiatu Tczewskiego:</w:t>
      </w:r>
    </w:p>
    <w:p w:rsidR="00A77B3E" w:rsidRDefault="00146129">
      <w:pPr>
        <w:spacing w:before="120" w:after="120"/>
        <w:ind w:left="510" w:firstLine="227"/>
        <w:rPr>
          <w:i/>
        </w:rPr>
      </w:pPr>
      <w:r>
        <w:rPr>
          <w:i/>
        </w:rPr>
        <w:t>W 2015 r., w pierwszym konkursie, przyznano dotacje o łącznej wartości 25.000 zł następującym podmiotom:</w:t>
      </w:r>
    </w:p>
    <w:p w:rsidR="00A77B3E" w:rsidRDefault="00146129">
      <w:pPr>
        <w:spacing w:before="120" w:after="120"/>
        <w:ind w:left="340" w:hanging="227"/>
      </w:pPr>
      <w:r>
        <w:t>1) </w:t>
      </w:r>
      <w:r>
        <w:rPr>
          <w:i/>
        </w:rPr>
        <w:t>Stowarzyszeniu Krzewienia Kultury Fizycznej „Orzeł” Subkowy na zadanie pn. Finansowanie stypendiów sportowych klubów i wynagrodzenia kadry szkoleniowej - 1.000 zł;</w:t>
      </w:r>
    </w:p>
    <w:p w:rsidR="00A77B3E" w:rsidRDefault="00146129">
      <w:pPr>
        <w:spacing w:before="120" w:after="120"/>
        <w:ind w:left="340" w:hanging="227"/>
      </w:pPr>
      <w:r>
        <w:t>2) </w:t>
      </w:r>
      <w:r>
        <w:rPr>
          <w:i/>
        </w:rPr>
        <w:t>Stowarzyszeniu KP START Kulice Tczewskie na zadanie pn. Popularyzacja piłki nożnej wśród młodych adeptów - 500 zł;</w:t>
      </w:r>
    </w:p>
    <w:p w:rsidR="00A77B3E" w:rsidRDefault="00146129">
      <w:pPr>
        <w:spacing w:before="120" w:after="120"/>
        <w:ind w:left="340" w:hanging="227"/>
      </w:pPr>
      <w:r>
        <w:t>3) </w:t>
      </w:r>
      <w:r>
        <w:rPr>
          <w:i/>
        </w:rPr>
        <w:t xml:space="preserve">Klubowi </w:t>
      </w:r>
      <w:proofErr w:type="spellStart"/>
      <w:r>
        <w:rPr>
          <w:i/>
        </w:rPr>
        <w:t>Pikarskiemu</w:t>
      </w:r>
      <w:proofErr w:type="spellEnd"/>
      <w:r>
        <w:rPr>
          <w:i/>
        </w:rPr>
        <w:t xml:space="preserve"> „Świt” Radostowo na zadanie pn. KP Świt Radostowo w rozgrywkach Pomorskiego Związku Piłki Nożnej - 1.500 zł;</w:t>
      </w:r>
    </w:p>
    <w:p w:rsidR="00A77B3E" w:rsidRDefault="00146129">
      <w:pPr>
        <w:spacing w:before="120" w:after="120"/>
        <w:ind w:left="340" w:hanging="227"/>
      </w:pPr>
      <w:r>
        <w:t>4) </w:t>
      </w:r>
      <w:r>
        <w:rPr>
          <w:i/>
        </w:rPr>
        <w:t>Uczniowskiemu Klubowi Sportowemu „Orły” Tczew na zadanie pn. Szkolenie dzieci i młodzieży UKS ORŁY TCZEW - 1.500 zł;</w:t>
      </w:r>
    </w:p>
    <w:p w:rsidR="00A77B3E" w:rsidRDefault="00146129">
      <w:pPr>
        <w:spacing w:before="120" w:after="120"/>
        <w:ind w:left="340" w:hanging="227"/>
      </w:pPr>
      <w:r>
        <w:t>5) </w:t>
      </w:r>
      <w:r>
        <w:rPr>
          <w:i/>
        </w:rPr>
        <w:t>Stowarzyszeniu Piłki Ręcznej „Sambor” Tczew na zadanie pn. Występ zespołu seniorek</w:t>
      </w:r>
      <w:r>
        <w:br/>
      </w:r>
      <w:r>
        <w:rPr>
          <w:i/>
        </w:rPr>
        <w:t>w superlidze kobiet - 7.000 zł;</w:t>
      </w:r>
    </w:p>
    <w:p w:rsidR="00A77B3E" w:rsidRDefault="00146129">
      <w:pPr>
        <w:spacing w:before="120" w:after="120"/>
        <w:ind w:left="340" w:hanging="227"/>
      </w:pPr>
      <w:r>
        <w:lastRenderedPageBreak/>
        <w:t>6) </w:t>
      </w:r>
      <w:r>
        <w:rPr>
          <w:i/>
        </w:rPr>
        <w:t>Stowarzyszeniu Piłki Ręcznej „Sambor ”Tczew na zadanie pn. Występ zespołu seniorów w II lidze piłki ręcznej mężczyzn - 1.000 zł;</w:t>
      </w:r>
    </w:p>
    <w:p w:rsidR="00A77B3E" w:rsidRDefault="00146129">
      <w:pPr>
        <w:spacing w:before="120" w:after="120"/>
        <w:ind w:left="340" w:hanging="227"/>
      </w:pPr>
      <w:r>
        <w:t>7) </w:t>
      </w:r>
      <w:r>
        <w:rPr>
          <w:i/>
        </w:rPr>
        <w:t>Towarzystwu Miłośników Koszykówki POMORZE na zadanie pn. VI Międzynarodowy Memoriał Adama Kamińskiego w Koszykówce - 2.200 zł;</w:t>
      </w:r>
    </w:p>
    <w:p w:rsidR="00A77B3E" w:rsidRDefault="00146129">
      <w:pPr>
        <w:spacing w:before="120" w:after="120"/>
        <w:ind w:left="340" w:hanging="227"/>
      </w:pPr>
      <w:r>
        <w:t>8) </w:t>
      </w:r>
      <w:r>
        <w:rPr>
          <w:i/>
        </w:rPr>
        <w:t>Uczniowskiemu Klubowi Sportowemu „Centrum” Tczew na zadanie pn. VI Otwarty Turniej Szachowy o Puchar Starosty Tczewskiego z okazji Święta Konstytucji 3 Maja - 1.000 zł;</w:t>
      </w:r>
    </w:p>
    <w:p w:rsidR="00A77B3E" w:rsidRDefault="00146129">
      <w:pPr>
        <w:spacing w:before="120" w:after="120"/>
        <w:ind w:left="340" w:hanging="227"/>
      </w:pPr>
      <w:r>
        <w:t>9) </w:t>
      </w:r>
      <w:r>
        <w:rPr>
          <w:i/>
        </w:rPr>
        <w:t>Klubowi Sportowemu „Wierzyca” Pelplin na zadanie pn. Udział drużyny juniorów D1 Klubu Sportowego „Wierzyca” Pelplin w rozgrywkach Pomorskiej Ligi Juniorów D1 – runda wiosenna - 1.500 zł;</w:t>
      </w:r>
    </w:p>
    <w:p w:rsidR="00A77B3E" w:rsidRDefault="00146129">
      <w:pPr>
        <w:spacing w:before="120" w:after="120"/>
        <w:ind w:left="340" w:hanging="227"/>
      </w:pPr>
      <w:r>
        <w:t>10) </w:t>
      </w:r>
      <w:r>
        <w:rPr>
          <w:i/>
        </w:rPr>
        <w:t>Kolejowemu Klubowi Sportowemu „Unia” Tczew na zadanie pn. Szkolenie dzieci i młodzieży, organizacja i udział w regatach wioślarskich - 1.400 zł;</w:t>
      </w:r>
    </w:p>
    <w:p w:rsidR="00A77B3E" w:rsidRDefault="00146129">
      <w:pPr>
        <w:spacing w:before="120" w:after="120"/>
        <w:ind w:left="340" w:hanging="227"/>
      </w:pPr>
      <w:r>
        <w:t>11) </w:t>
      </w:r>
      <w:r>
        <w:rPr>
          <w:i/>
        </w:rPr>
        <w:t>Uczniowskiemu Klubowi Sportowemu „Piątka” Tczew na zadanie pn. Udział w Międzynarodowym Turnieju Koszykówki "WŁA – BASKET 2015” - 800 zł;</w:t>
      </w:r>
    </w:p>
    <w:p w:rsidR="00A77B3E" w:rsidRDefault="00146129">
      <w:pPr>
        <w:spacing w:before="120" w:after="120"/>
        <w:ind w:left="340" w:hanging="227"/>
      </w:pPr>
      <w:r>
        <w:t>12) </w:t>
      </w:r>
      <w:r>
        <w:rPr>
          <w:i/>
        </w:rPr>
        <w:t>Klubowi Sportowemu Sobieski Gniew na zadanie pn. Prowadzenie zajęć treningowych z zakresu piłki nożnej przez KS SOBIESKI Gniew - 1.000 zł;</w:t>
      </w:r>
    </w:p>
    <w:p w:rsidR="00A77B3E" w:rsidRDefault="00146129">
      <w:pPr>
        <w:spacing w:before="120" w:after="120"/>
        <w:ind w:left="340" w:hanging="227"/>
      </w:pPr>
      <w:r>
        <w:t>13) </w:t>
      </w:r>
      <w:r>
        <w:rPr>
          <w:i/>
        </w:rPr>
        <w:t>Uczniowskiemu Klubowi Sportowemu Karate Tradycyjnego Tymawa na zadanie pn. Zakup sprzętu sportowego - 1.000 zł.</w:t>
      </w:r>
    </w:p>
    <w:p w:rsidR="00A77B3E" w:rsidRDefault="00146129">
      <w:pPr>
        <w:spacing w:before="120" w:after="120"/>
        <w:ind w:left="850" w:firstLine="227"/>
        <w:rPr>
          <w:i/>
        </w:rPr>
      </w:pPr>
      <w:r>
        <w:rPr>
          <w:i/>
        </w:rPr>
        <w:t>W drugim konkursie przyznano dotacje o łącznej wartości 25.000 złotych następującym podmiotom:</w:t>
      </w:r>
    </w:p>
    <w:p w:rsidR="00A77B3E" w:rsidRDefault="00146129">
      <w:pPr>
        <w:spacing w:before="120" w:after="120"/>
        <w:ind w:left="340" w:hanging="227"/>
      </w:pPr>
      <w:r>
        <w:t>1) </w:t>
      </w:r>
      <w:r>
        <w:rPr>
          <w:i/>
        </w:rPr>
        <w:t>Towarzystwu Miłośników Koszykówki POMORZE na zadanie pn. VII   Mikołajkowy Turniej Koszykówki Dziewcząt i Chłopców klas IV i V ze szkół podstawowych Powiatu Tczewskiego - 2.800 zł;</w:t>
      </w:r>
    </w:p>
    <w:p w:rsidR="00A77B3E" w:rsidRDefault="00146129">
      <w:pPr>
        <w:spacing w:before="120" w:after="120"/>
        <w:ind w:left="340" w:hanging="227"/>
      </w:pPr>
      <w:r>
        <w:t>2) </w:t>
      </w:r>
      <w:r>
        <w:rPr>
          <w:i/>
        </w:rPr>
        <w:t>Stowarzyszeniu Krzewienia Kultury Fizycznej „Orzeł” Subkowy na zadanie pn. Finansowanie stypendiów sportowych klubów i wynagrodzenia kadry szkoleniowej - 2.250 zł;</w:t>
      </w:r>
    </w:p>
    <w:p w:rsidR="00A77B3E" w:rsidRDefault="00146129">
      <w:pPr>
        <w:spacing w:before="120" w:after="120"/>
        <w:ind w:left="340" w:hanging="227"/>
      </w:pPr>
      <w:r>
        <w:t>3) </w:t>
      </w:r>
      <w:r>
        <w:rPr>
          <w:i/>
        </w:rPr>
        <w:t>Sportowemu Klubowi Karate SENSHI na zadanie pn. Zakup sprzętu sportowego  - 9.160 zł;</w:t>
      </w:r>
    </w:p>
    <w:p w:rsidR="00A77B3E" w:rsidRDefault="00146129">
      <w:pPr>
        <w:spacing w:before="120" w:after="120"/>
        <w:ind w:left="340" w:hanging="227"/>
      </w:pPr>
      <w:r>
        <w:t>4) </w:t>
      </w:r>
      <w:r>
        <w:rPr>
          <w:i/>
        </w:rPr>
        <w:t>Klubowi Sportowemu „Wierzyca” Pelplin na zadanie pn. Udział drużyny juniorów C2 Klubu Sportowego "WIERZYCA" Pelplin w rozgrywkach Ligi Juniorów C2  - runda jesienna - 2.250 zł;</w:t>
      </w:r>
    </w:p>
    <w:p w:rsidR="00A77B3E" w:rsidRDefault="00146129">
      <w:pPr>
        <w:spacing w:before="120" w:after="120"/>
        <w:ind w:left="340" w:hanging="227"/>
      </w:pPr>
      <w:r>
        <w:t>5) </w:t>
      </w:r>
      <w:r>
        <w:rPr>
          <w:i/>
        </w:rPr>
        <w:t>Kolejowemu Klubowi Sportowemu „Unia” Tczew na zadanie pn. Szkolenie dzieci i młodzieży, organizacja i udział w regatach wioślarskich - 3.250 zł;</w:t>
      </w:r>
    </w:p>
    <w:p w:rsidR="00A77B3E" w:rsidRDefault="00146129">
      <w:pPr>
        <w:spacing w:before="120" w:after="120"/>
        <w:ind w:left="340" w:hanging="227"/>
      </w:pPr>
      <w:r>
        <w:t>6) </w:t>
      </w:r>
      <w:r>
        <w:rPr>
          <w:i/>
        </w:rPr>
        <w:t>Klubowi Sportowemu „Wierzyca” Pelplin na zadanie pn. Piłkarski obóz sportowy - 1.260 zł;</w:t>
      </w:r>
    </w:p>
    <w:p w:rsidR="00A77B3E" w:rsidRDefault="00146129">
      <w:pPr>
        <w:spacing w:before="120" w:after="120"/>
        <w:ind w:left="340" w:hanging="227"/>
      </w:pPr>
      <w:r>
        <w:t>7) </w:t>
      </w:r>
      <w:r>
        <w:rPr>
          <w:i/>
        </w:rPr>
        <w:t>Klubowi Piłkarskiemu „Świt” Radostowo na zadanie pn. Udział drużyny KP "ŚWIT" Radostowo w rozgrywkach piłki nożnej - 2.000 zł;</w:t>
      </w:r>
    </w:p>
    <w:p w:rsidR="00A77B3E" w:rsidRDefault="00146129">
      <w:pPr>
        <w:spacing w:before="120" w:after="120"/>
        <w:ind w:left="340" w:hanging="227"/>
      </w:pPr>
      <w:r>
        <w:t>8) </w:t>
      </w:r>
      <w:r>
        <w:rPr>
          <w:i/>
        </w:rPr>
        <w:t xml:space="preserve">Uczniowskiemu Klubowi Sportowemu „Olimpia” Gniew na </w:t>
      </w:r>
      <w:proofErr w:type="spellStart"/>
      <w:r>
        <w:rPr>
          <w:i/>
        </w:rPr>
        <w:t>zadadnie</w:t>
      </w:r>
      <w:proofErr w:type="spellEnd"/>
      <w:r>
        <w:rPr>
          <w:i/>
        </w:rPr>
        <w:t xml:space="preserve"> pn. Zakup sprzętu sportowego dla zawodników II ligi seniorów w tenisie stołowym oraz dzieci biorących udział w treningach sekcji tenisa stołowego - 2.000 zł.</w:t>
      </w:r>
    </w:p>
    <w:p w:rsidR="00A77B3E" w:rsidRDefault="00146129">
      <w:pPr>
        <w:spacing w:before="120" w:after="120"/>
        <w:ind w:left="850" w:firstLine="227"/>
        <w:rPr>
          <w:i/>
        </w:rPr>
      </w:pPr>
      <w:r>
        <w:rPr>
          <w:i/>
        </w:rPr>
        <w:t>W 2016 roku przyznano dotacje w jednym konkursie następującym podmiotom:</w:t>
      </w:r>
    </w:p>
    <w:p w:rsidR="00A77B3E" w:rsidRDefault="00146129">
      <w:pPr>
        <w:spacing w:before="120" w:after="120"/>
        <w:ind w:left="340" w:hanging="227"/>
      </w:pPr>
      <w:r>
        <w:t>1) </w:t>
      </w:r>
      <w:r>
        <w:rPr>
          <w:i/>
        </w:rPr>
        <w:t xml:space="preserve">Klubowi Sportowemu Wisła Tczew na zadanie </w:t>
      </w:r>
      <w:proofErr w:type="spellStart"/>
      <w:r>
        <w:rPr>
          <w:i/>
        </w:rPr>
        <w:t>pn.XXI</w:t>
      </w:r>
      <w:proofErr w:type="spellEnd"/>
      <w:r>
        <w:rPr>
          <w:i/>
        </w:rPr>
        <w:t xml:space="preserve"> Międzynarodowy Turniej Bokserski im. Józefa Kruży - 5.000 zł;</w:t>
      </w:r>
    </w:p>
    <w:p w:rsidR="00A77B3E" w:rsidRDefault="00146129">
      <w:pPr>
        <w:spacing w:before="120" w:after="120"/>
        <w:ind w:left="340" w:hanging="227"/>
      </w:pPr>
      <w:r>
        <w:t>2) </w:t>
      </w:r>
      <w:r>
        <w:rPr>
          <w:i/>
        </w:rPr>
        <w:t>Uczniowskiemu Klubowi Sportowemu Gminy Pelplin „TENISISTA” na zadanie pn. Szkolenie sportowe dzieci i młodzieży na etapie początkującym i zaawansowanym - 3.120 zł;</w:t>
      </w:r>
    </w:p>
    <w:p w:rsidR="00A77B3E" w:rsidRDefault="00146129">
      <w:pPr>
        <w:spacing w:before="120" w:after="120"/>
        <w:ind w:left="340" w:hanging="227"/>
      </w:pPr>
      <w:r>
        <w:t>3) </w:t>
      </w:r>
      <w:r>
        <w:rPr>
          <w:i/>
        </w:rPr>
        <w:t>Tczewskiemu Stowarzyszeniu AIKIDO AIKIKAI na zadanie pn. Prowadzenie zajęć sportowych w zakresie aikido dla dzieci, młodzieży i dorosłych - 5.000 zł;</w:t>
      </w:r>
    </w:p>
    <w:p w:rsidR="00A77B3E" w:rsidRDefault="00146129">
      <w:pPr>
        <w:spacing w:before="120" w:after="120"/>
        <w:ind w:left="340" w:hanging="227"/>
      </w:pPr>
      <w:r>
        <w:lastRenderedPageBreak/>
        <w:t>4) </w:t>
      </w:r>
      <w:r>
        <w:rPr>
          <w:i/>
        </w:rPr>
        <w:t xml:space="preserve">Tczewskiemu Stowarzyszeniu </w:t>
      </w:r>
      <w:proofErr w:type="spellStart"/>
      <w:r>
        <w:rPr>
          <w:i/>
        </w:rPr>
        <w:t>Radioorientacji</w:t>
      </w:r>
      <w:proofErr w:type="spellEnd"/>
      <w:r>
        <w:rPr>
          <w:i/>
        </w:rPr>
        <w:t xml:space="preserve"> Sportowej na zadanie pn. Sprzęt potrzebny do analizy wyników szkolenia sportowego dzieci i młodzieży, pomocny w przygotowaniu zawodników do udziału w zawodach szczebla ogólnopolskiego, Mistrzostwach Europy Juniorów Młodszych Oslo 2016 w zakresie </w:t>
      </w:r>
      <w:proofErr w:type="spellStart"/>
      <w:r>
        <w:rPr>
          <w:i/>
        </w:rPr>
        <w:t>Radioorientacji</w:t>
      </w:r>
      <w:proofErr w:type="spellEnd"/>
      <w:r>
        <w:rPr>
          <w:i/>
        </w:rPr>
        <w:t xml:space="preserve"> Sportowej - 1.422 zł;</w:t>
      </w:r>
    </w:p>
    <w:p w:rsidR="00A77B3E" w:rsidRDefault="00146129">
      <w:pPr>
        <w:spacing w:before="120" w:after="120"/>
        <w:ind w:left="340" w:hanging="227"/>
      </w:pPr>
      <w:r>
        <w:t>5) </w:t>
      </w:r>
      <w:r>
        <w:rPr>
          <w:i/>
        </w:rPr>
        <w:t>Stowarzyszeniu Krzewienia Kultury Fizycznej ORZEŁ SUBKOWY na zadanie pn. Finansowanie stypendiów sportowych klubów i wynagrodzenia kadry szkoleniowej - 4.800 zł;</w:t>
      </w:r>
    </w:p>
    <w:p w:rsidR="00A77B3E" w:rsidRDefault="00146129">
      <w:pPr>
        <w:spacing w:before="120" w:after="120"/>
        <w:ind w:left="340" w:hanging="227"/>
      </w:pPr>
      <w:r>
        <w:t>6) </w:t>
      </w:r>
      <w:r>
        <w:rPr>
          <w:i/>
        </w:rPr>
        <w:t xml:space="preserve">Uczniowskiemu Klubowi Sportowemu „KRAWIEC” na zadanie pn. Zakup sprzętu sportowego do konkurencji </w:t>
      </w:r>
      <w:proofErr w:type="spellStart"/>
      <w:r>
        <w:rPr>
          <w:i/>
        </w:rPr>
        <w:t>rzyutowych</w:t>
      </w:r>
      <w:proofErr w:type="spellEnd"/>
      <w:r>
        <w:rPr>
          <w:i/>
        </w:rPr>
        <w:t>” - 3.500 zł;</w:t>
      </w:r>
    </w:p>
    <w:p w:rsidR="00A77B3E" w:rsidRDefault="00146129">
      <w:pPr>
        <w:spacing w:before="120" w:after="120"/>
        <w:ind w:left="340" w:hanging="227"/>
      </w:pPr>
      <w:r>
        <w:t>7) </w:t>
      </w:r>
      <w:r>
        <w:rPr>
          <w:i/>
        </w:rPr>
        <w:t>Klubowi Sportowemu Sobieski Gniew na zadanie pn. Prowadzenie szkolenia piłkarskiego drużyny Juniorów w KS SOBIESKI GNIEW - 10.020 zł;</w:t>
      </w:r>
    </w:p>
    <w:p w:rsidR="00A77B3E" w:rsidRDefault="00146129">
      <w:pPr>
        <w:spacing w:before="120" w:after="120"/>
        <w:ind w:left="340" w:hanging="227"/>
      </w:pPr>
      <w:r>
        <w:t>8) </w:t>
      </w:r>
      <w:r>
        <w:rPr>
          <w:i/>
        </w:rPr>
        <w:t>Uczniowskiemu Klubowi Sportowemu „OLIMPIA” na zadanie pn. Szkolenie sportowe dzieci i młodzieży z zakresu tenisa stołowego - 9.060 zł;</w:t>
      </w:r>
    </w:p>
    <w:p w:rsidR="00A77B3E" w:rsidRDefault="00146129">
      <w:pPr>
        <w:spacing w:before="120" w:after="120"/>
        <w:ind w:left="340" w:hanging="227"/>
      </w:pPr>
      <w:r>
        <w:t>9) </w:t>
      </w:r>
      <w:r>
        <w:rPr>
          <w:i/>
        </w:rPr>
        <w:t>Klubowi Sportowemu Jedynka Pelplin na zadanie pn. Występy zespołu seniorskiego w II lidze koszykówki mężczyzn - 7.500 zł;</w:t>
      </w:r>
    </w:p>
    <w:p w:rsidR="00A77B3E" w:rsidRDefault="00146129">
      <w:pPr>
        <w:spacing w:before="120" w:after="120"/>
        <w:ind w:left="340" w:hanging="227"/>
      </w:pPr>
      <w:r>
        <w:t>10) </w:t>
      </w:r>
      <w:r>
        <w:rPr>
          <w:i/>
        </w:rPr>
        <w:t>Kolejowemu Klubowi Sportowemu „UNIA” na zadanie pn. Szkolenie dzieci i młodzieży, organizacja i udział w regatach wioślarskich - 9.000 zł;</w:t>
      </w:r>
    </w:p>
    <w:p w:rsidR="00A77B3E" w:rsidRDefault="00146129">
      <w:pPr>
        <w:spacing w:before="120" w:after="120"/>
        <w:ind w:left="340" w:hanging="227"/>
      </w:pPr>
      <w:r>
        <w:t>11) </w:t>
      </w:r>
      <w:r>
        <w:rPr>
          <w:i/>
        </w:rPr>
        <w:t xml:space="preserve">Stowarzyszeniu Kultury Fizycznej i Turystyki „KOCIEWIAK” na zadanie pn. III Pomorskie Święto Wisły: III Dycha nad Wisłą, IV Spływ Kajakowy, Rajd Rowerowy, Marsz </w:t>
      </w:r>
      <w:proofErr w:type="spellStart"/>
      <w:r>
        <w:rPr>
          <w:i/>
        </w:rPr>
        <w:t>Nordic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Walking</w:t>
      </w:r>
      <w:proofErr w:type="spellEnd"/>
      <w:r>
        <w:rPr>
          <w:i/>
        </w:rPr>
        <w:t>, Slalom Kajakowy na Wiśle - 5.000 zł;</w:t>
      </w:r>
    </w:p>
    <w:p w:rsidR="00A77B3E" w:rsidRDefault="00146129">
      <w:pPr>
        <w:spacing w:before="120" w:after="120"/>
        <w:ind w:left="340" w:hanging="227"/>
      </w:pPr>
      <w:r>
        <w:t>12) </w:t>
      </w:r>
      <w:r>
        <w:rPr>
          <w:i/>
        </w:rPr>
        <w:t>Stowarzyszeniu Piłki Ręcznej SAMBOR TCZEW na zadanie pn. Występ zespołu seniorek w I lidze kobiet - 6.790 zł;</w:t>
      </w:r>
    </w:p>
    <w:p w:rsidR="00A77B3E" w:rsidRDefault="00146129">
      <w:pPr>
        <w:spacing w:before="120" w:after="120"/>
        <w:ind w:left="340" w:hanging="227"/>
      </w:pPr>
      <w:r>
        <w:t>13) </w:t>
      </w:r>
      <w:r>
        <w:rPr>
          <w:i/>
        </w:rPr>
        <w:t>Klubowi Piłkarskiemu „ŚWIT” na zadanie pn. KP Świt Radostowo - wychowanie przez sport - 6.000 zł;</w:t>
      </w:r>
    </w:p>
    <w:p w:rsidR="00A77B3E" w:rsidRDefault="00146129">
      <w:pPr>
        <w:spacing w:before="120" w:after="120"/>
        <w:ind w:left="340" w:hanging="227"/>
      </w:pPr>
      <w:r>
        <w:t>14) </w:t>
      </w:r>
      <w:r>
        <w:rPr>
          <w:i/>
        </w:rPr>
        <w:t>Klubowi Sportowemu „WIERZYCA" Pelplin na zadanie pn. Udział drużyny juniorów C2 Klubu Sportowego „Wierzyca” Pelplin w rozgrywkach Ligi Juniorów C2 - runda wiosenna - 1.400 zł;</w:t>
      </w:r>
    </w:p>
    <w:p w:rsidR="00A77B3E" w:rsidRDefault="00146129">
      <w:pPr>
        <w:spacing w:before="120" w:after="120"/>
        <w:ind w:left="340" w:hanging="227"/>
      </w:pPr>
      <w:r>
        <w:t>15) </w:t>
      </w:r>
      <w:r>
        <w:rPr>
          <w:i/>
        </w:rPr>
        <w:t>Uczniowskiemu Klubowi Sportowemu „CENTRUM” na zadanie pn. Zakup sprzętu sportowego na potrzeby szkoleniowe Klubu Szachowego UKS Centrum Tczew - 2.388 zł.</w:t>
      </w:r>
    </w:p>
    <w:p w:rsidR="00A77B3E" w:rsidRDefault="00146129">
      <w:pPr>
        <w:keepLines/>
        <w:spacing w:before="120" w:after="120"/>
        <w:ind w:left="227" w:hanging="227"/>
      </w:pPr>
      <w:r>
        <w:rPr>
          <w:b/>
        </w:rPr>
        <w:t>III. Warunki uczestnictwa w konkursie i zasady przygotowania oferty.</w:t>
      </w:r>
    </w:p>
    <w:p w:rsidR="00A77B3E" w:rsidRDefault="00146129">
      <w:pPr>
        <w:keepLines/>
        <w:spacing w:before="120" w:after="120"/>
        <w:ind w:firstLine="340"/>
      </w:pPr>
      <w:r>
        <w:t>1. Konkurs adresowany jest do klubów sportowych działających na terenie powiatu tczewskiego, niezaliczanych do sektora finansów publicznych, realizujących cel publiczny, o którym mowa w § 1 Uchwały nr XXVII/164/12 Rady Powiatu Tczewskiego z dnia 30 października 2012 r. w sprawie rozwoju sportu.</w:t>
      </w:r>
    </w:p>
    <w:p w:rsidR="00A77B3E" w:rsidRDefault="00146129">
      <w:pPr>
        <w:keepLines/>
        <w:spacing w:before="120" w:after="120"/>
        <w:ind w:firstLine="340"/>
      </w:pPr>
      <w:r>
        <w:t>2. O dotację celową mogą się ubiegać kluby sportowe, które:</w:t>
      </w:r>
    </w:p>
    <w:p w:rsidR="00A77B3E" w:rsidRDefault="00146129">
      <w:pPr>
        <w:keepLines/>
        <w:spacing w:before="120" w:after="120"/>
        <w:ind w:left="227" w:hanging="227"/>
      </w:pPr>
      <w:r>
        <w:t>a) realizują cel publiczny, o którym mowa w § 1 Uchwały nr XXVII/164/12 Rady Powiatu Tczewskiego z dnia 30 października 2012 r. w sprawie rozwoju sportu;</w:t>
      </w:r>
    </w:p>
    <w:p w:rsidR="00A77B3E" w:rsidRDefault="00146129">
      <w:pPr>
        <w:keepLines/>
        <w:spacing w:before="120" w:after="120"/>
        <w:ind w:left="227" w:hanging="227"/>
      </w:pPr>
      <w:r>
        <w:t>b) angażują się we współpracę z powiatowymi jednostkami organizacyjnymi oraz ze Starostwem Powiatowym w Tczewie i Powiatowym Centrum Sportu przy realizacji zadań publicznych z zakresu sportu na rzecz mieszkańców powiatu tczewskiego;</w:t>
      </w:r>
    </w:p>
    <w:p w:rsidR="00A77B3E" w:rsidRDefault="00146129">
      <w:pPr>
        <w:keepLines/>
        <w:spacing w:before="120" w:after="120"/>
        <w:ind w:left="227" w:hanging="227"/>
      </w:pPr>
      <w:r>
        <w:t xml:space="preserve">c) promują wizerunek Powiatu Tczewskiego jako jednostki stwarzającej warunki dla rozwoju sportu na szczeblu </w:t>
      </w:r>
      <w:r>
        <w:rPr>
          <w:u w:val="thick"/>
        </w:rPr>
        <w:t>co najmniej wojewódzkim</w:t>
      </w:r>
      <w:r>
        <w:t>;</w:t>
      </w:r>
    </w:p>
    <w:p w:rsidR="00A77B3E" w:rsidRDefault="00146129">
      <w:pPr>
        <w:keepLines/>
        <w:spacing w:before="120" w:after="120"/>
        <w:ind w:firstLine="340"/>
      </w:pPr>
      <w:r>
        <w:t>3. Konkurs dotyczy zadań realizowanych w okresie od dnia 1 marca 2017 r. do dnia 31 grudnia 2017 r.</w:t>
      </w:r>
    </w:p>
    <w:p w:rsidR="00A77B3E" w:rsidRDefault="00146129">
      <w:pPr>
        <w:spacing w:before="120" w:after="120"/>
        <w:ind w:left="283" w:firstLine="227"/>
        <w:rPr>
          <w:i/>
        </w:rPr>
      </w:pPr>
      <w:r>
        <w:rPr>
          <w:i/>
        </w:rPr>
        <w:lastRenderedPageBreak/>
        <w:t>Opis poszczególnych działań w zakresie realizacji zadania publicznego, harmonogram oraz kalkulacja przewidywanych kosztów nie może dotyczyć okresu wcześniejszego niż 1 marca 2017 r. i okresu późniejszego niż 31 grudnia 2017 r.</w:t>
      </w:r>
    </w:p>
    <w:p w:rsidR="00A77B3E" w:rsidRDefault="00146129">
      <w:pPr>
        <w:spacing w:before="120" w:after="120"/>
        <w:ind w:left="283" w:firstLine="227"/>
        <w:rPr>
          <w:i/>
        </w:rPr>
      </w:pPr>
      <w:r>
        <w:rPr>
          <w:i/>
        </w:rPr>
        <w:t>W sytuacji, gdy działania oferenta wykraczają poza ramy czasowe określone niniejszym konkursem, oferent może w ofercie konkursowej wspomnieć o pozostałych działaniach, traktując je jako szerszy kontekst realizacji zadania . Działania te (wykraczające poza ramy czasowe niniejszego konkursu) nie mogą być ujęte w harmonogramie oraz w kalkulacji.</w:t>
      </w:r>
    </w:p>
    <w:p w:rsidR="00A77B3E" w:rsidRDefault="00146129">
      <w:pPr>
        <w:keepLines/>
        <w:spacing w:before="120" w:after="120"/>
        <w:ind w:firstLine="340"/>
      </w:pPr>
      <w:r>
        <w:t>4. W roku 2017 priorytetowo będą traktowane wnioski o dofinansowanie zadań z zakresu szkolenia sportowego skierowanego do dzieci i młodzieży.</w:t>
      </w:r>
    </w:p>
    <w:p w:rsidR="00A77B3E" w:rsidRDefault="00146129">
      <w:pPr>
        <w:keepLines/>
        <w:spacing w:before="120" w:after="120"/>
        <w:ind w:firstLine="340"/>
      </w:pPr>
      <w:r>
        <w:t>5. Zlecanie zadań odbędzie się w formie wsparcia jego realizacji. Udział innych środków finansowych, na które składają się środki finansowe własne i/lub środki finansowe z innych źródeł, musi stanowić co najmniej 20% wnioskowanej kwoty dotacji.</w:t>
      </w:r>
    </w:p>
    <w:p w:rsidR="00A77B3E" w:rsidRDefault="00146129">
      <w:pPr>
        <w:keepLines/>
        <w:spacing w:before="120" w:after="120"/>
        <w:ind w:firstLine="340"/>
      </w:pPr>
      <w:r>
        <w:t xml:space="preserve">6. Maksymalną wysokość dotacji, o którą może starać się Wnioskodawca ustala się na poziomie </w:t>
      </w:r>
      <w:r>
        <w:rPr>
          <w:u w:val="thick"/>
        </w:rPr>
        <w:t>15.000 zł</w:t>
      </w:r>
      <w:r>
        <w:t>.</w:t>
      </w:r>
    </w:p>
    <w:p w:rsidR="00A77B3E" w:rsidRDefault="00146129">
      <w:pPr>
        <w:keepLines/>
        <w:spacing w:before="120" w:after="120"/>
        <w:ind w:firstLine="340"/>
      </w:pPr>
      <w:r>
        <w:t xml:space="preserve">7. Każdy podmiot uprawniony jest do złożenia </w:t>
      </w:r>
      <w:r>
        <w:rPr>
          <w:u w:val="thick"/>
        </w:rPr>
        <w:t xml:space="preserve">jednego </w:t>
      </w:r>
      <w:r>
        <w:t>wniosku.</w:t>
      </w:r>
    </w:p>
    <w:p w:rsidR="00A77B3E" w:rsidRDefault="00146129">
      <w:pPr>
        <w:keepLines/>
        <w:spacing w:before="120" w:after="120"/>
        <w:ind w:firstLine="340"/>
      </w:pPr>
      <w:r>
        <w:t xml:space="preserve">8. W sytuacji, gdy Wnioskodawca wnosi do realizacji zadania wkład </w:t>
      </w:r>
      <w:proofErr w:type="spellStart"/>
      <w:r>
        <w:t>niefinansowwy</w:t>
      </w:r>
      <w:proofErr w:type="spellEnd"/>
      <w:r>
        <w:t xml:space="preserve"> osobowy (świadczenie wolontariusza) - wyceny pracy wolontariusza należy dokonać w oparciu o obowiązujące stawki rynkowe.</w:t>
      </w:r>
    </w:p>
    <w:p w:rsidR="00A77B3E" w:rsidRDefault="00146129">
      <w:pPr>
        <w:keepLines/>
        <w:spacing w:before="120" w:after="120"/>
        <w:ind w:firstLine="340"/>
      </w:pPr>
      <w:r>
        <w:t xml:space="preserve">9. Ofertę realizacji zadania należy sporządzić w formie papierowej - według wzoru określonego w załączniku nr 1 do rozporządzenia Ministra Rodziny, Pracy i Polityki Społecznej z dnia 17 sierpnia 2016 r. w sprawie </w:t>
      </w:r>
      <w:proofErr w:type="spellStart"/>
      <w:r>
        <w:t>wzorow</w:t>
      </w:r>
      <w:proofErr w:type="spellEnd"/>
      <w:r>
        <w:t xml:space="preserve"> ofert i ramowych wzorów umów dotyczących realizacji zadań publicznych oraz wzorów sprawozdań z wykonania tych zadań (Dz. U. z 2016 r. poz. 1300), z zastrzeżeniem </w:t>
      </w:r>
      <w:proofErr w:type="spellStart"/>
      <w:r>
        <w:t>pkt</w:t>
      </w:r>
      <w:proofErr w:type="spellEnd"/>
      <w:r>
        <w:t xml:space="preserve"> III 6 </w:t>
      </w:r>
      <w:proofErr w:type="spellStart"/>
      <w:r>
        <w:t>ppkt</w:t>
      </w:r>
      <w:proofErr w:type="spellEnd"/>
      <w:r>
        <w:t xml:space="preserve"> i </w:t>
      </w:r>
      <w:proofErr w:type="spellStart"/>
      <w:r>
        <w:t>ppkt</w:t>
      </w:r>
      <w:proofErr w:type="spellEnd"/>
      <w:r>
        <w:t xml:space="preserve"> 6.</w:t>
      </w:r>
    </w:p>
    <w:p w:rsidR="00A77B3E" w:rsidRDefault="00146129">
      <w:pPr>
        <w:spacing w:before="120" w:after="120"/>
        <w:ind w:left="283" w:firstLine="227"/>
      </w:pPr>
      <w:r>
        <w:t>Wzór oferty znajduje się na stronie </w:t>
      </w:r>
      <w:hyperlink r:id="rId7" w:history="1">
        <w:r>
          <w:rPr>
            <w:rStyle w:val="Hipercze"/>
            <w:u w:val="none"/>
          </w:rPr>
          <w:t>www.bip.powiat.tczew.pl </w:t>
        </w:r>
      </w:hyperlink>
      <w:r>
        <w:t>oraz na stronie powiatowej </w:t>
      </w:r>
      <w:hyperlink r:id="rId8" w:history="1">
        <w:r>
          <w:rPr>
            <w:rStyle w:val="Hipercze"/>
            <w:u w:val="none"/>
          </w:rPr>
          <w:t>www.ngo.powiat.tczew.pl </w:t>
        </w:r>
      </w:hyperlink>
      <w:r>
        <w:t>.</w:t>
      </w:r>
    </w:p>
    <w:p w:rsidR="00A77B3E" w:rsidRDefault="00146129">
      <w:pPr>
        <w:keepLines/>
        <w:spacing w:before="120" w:after="120"/>
        <w:ind w:firstLine="340"/>
      </w:pPr>
      <w:r>
        <w:t xml:space="preserve">10. Formularz oferty należy wypełnić w sposób przejrzysty i czytelny. Ofertę należy wypełnić wyłącznie w białych, pustych polach, zgodnie z instrukcjami umieszczonymi przy poszczególnych polach lub w przypisach. W przypadku pól, które nie dotyczą danej oferty, należy </w:t>
      </w:r>
      <w:proofErr w:type="spellStart"/>
      <w:r>
        <w:t>wpisać„nie</w:t>
      </w:r>
      <w:proofErr w:type="spellEnd"/>
      <w:r>
        <w:t xml:space="preserve"> dotyczy” lub przekreślić pole.</w:t>
      </w:r>
    </w:p>
    <w:p w:rsidR="00A77B3E" w:rsidRDefault="00146129">
      <w:pPr>
        <w:spacing w:before="120" w:after="120"/>
        <w:ind w:left="283" w:firstLine="227"/>
        <w:rPr>
          <w:b/>
        </w:rPr>
      </w:pPr>
      <w:r>
        <w:rPr>
          <w:b/>
        </w:rPr>
        <w:t>Ponadto we wzorze oferty:</w:t>
      </w:r>
    </w:p>
    <w:p w:rsidR="00A77B3E" w:rsidRDefault="00146129">
      <w:pPr>
        <w:spacing w:before="120" w:after="120"/>
        <w:ind w:left="340" w:hanging="227"/>
      </w:pPr>
      <w:r>
        <w:t xml:space="preserve">1) w </w:t>
      </w:r>
      <w:proofErr w:type="spellStart"/>
      <w:r>
        <w:t>pkt</w:t>
      </w:r>
      <w:proofErr w:type="spellEnd"/>
      <w:r>
        <w:t xml:space="preserve"> II.4 Przedmiot działalności pożytku publicznego - należy wpisać cały zakres działalności oferenta a nie tylko związany z danym zadaniem, w podziale na działalność nieodpłatną i odpłatną, zgodnie ze statutem lub innym dokumentem wewnętrznym regulującym tą strefę;</w:t>
      </w:r>
    </w:p>
    <w:p w:rsidR="00A77B3E" w:rsidRDefault="00146129">
      <w:pPr>
        <w:spacing w:before="120" w:after="120"/>
        <w:ind w:left="340" w:hanging="227"/>
      </w:pPr>
      <w:r>
        <w:t xml:space="preserve">2) w </w:t>
      </w:r>
      <w:proofErr w:type="spellStart"/>
      <w:r>
        <w:t>pkt</w:t>
      </w:r>
      <w:proofErr w:type="spellEnd"/>
      <w:r>
        <w:t xml:space="preserve"> IV.5 Opis zakładanych rezultatów realizacji zadania publicznego - należy obowiązkowo wypełnić tabelę pn. Dodatkowe informacje dotyczące rezultatów realizacji zadania publicznego.</w:t>
      </w:r>
    </w:p>
    <w:p w:rsidR="00A77B3E" w:rsidRDefault="00146129">
      <w:pPr>
        <w:spacing w:before="120" w:after="120"/>
        <w:ind w:left="624" w:firstLine="227"/>
      </w:pPr>
      <w:r>
        <w:t xml:space="preserve">W tabeli należy podać wskaźniki, za pomocą których oferent realizujący zadanie będzie sprawdzał czy realizacja zadania przebiega zgodnie z zakładanym planem. </w:t>
      </w:r>
      <w:proofErr w:type="spellStart"/>
      <w:r>
        <w:t>Żródłem</w:t>
      </w:r>
      <w:proofErr w:type="spellEnd"/>
      <w:r>
        <w:t xml:space="preserve"> informacji o osiągnięciu wskaźnika mogą być np. listy obecności, testy wiedzy, filmy, zdjęcia - w zależności od rodzaju rezultatu jaki oferent chce osiągnąć.</w:t>
      </w:r>
    </w:p>
    <w:p w:rsidR="00A77B3E" w:rsidRDefault="00146129">
      <w:pPr>
        <w:spacing w:before="120" w:after="120"/>
        <w:ind w:left="624" w:firstLine="227"/>
        <w:rPr>
          <w:b/>
        </w:rPr>
      </w:pPr>
      <w:r>
        <w:rPr>
          <w:b/>
        </w:rPr>
        <w:t>Niewypełnienie tej rubryki będzie powodem odrzucenia oferty z przyczyn formalnych.</w:t>
      </w:r>
    </w:p>
    <w:p w:rsidR="00A77B3E" w:rsidRDefault="00146129">
      <w:pPr>
        <w:spacing w:before="120" w:after="120"/>
        <w:ind w:left="340" w:hanging="227"/>
      </w:pPr>
      <w:r>
        <w:t xml:space="preserve">3) w </w:t>
      </w:r>
      <w:proofErr w:type="spellStart"/>
      <w:r>
        <w:t>pkt</w:t>
      </w:r>
      <w:proofErr w:type="spellEnd"/>
      <w:r>
        <w:t xml:space="preserve"> IV.8 Kalkulacja przewidywanych kosztów na rok ... - przy sporządzaniu kalkulacji przewidywanych kosztów realizacji zadania w tabeli nie należy wypełniać kolumny pn. z wkładu rzeczowego (w zł).</w:t>
      </w:r>
    </w:p>
    <w:p w:rsidR="00A77B3E" w:rsidRDefault="00146129">
      <w:pPr>
        <w:spacing w:before="120" w:after="120"/>
        <w:ind w:left="624" w:firstLine="227"/>
      </w:pPr>
      <w:r>
        <w:lastRenderedPageBreak/>
        <w:t xml:space="preserve">Jeżeli oferent przy realizacji zadania przewiduje wykorzystanie zasobów </w:t>
      </w:r>
      <w:proofErr w:type="spellStart"/>
      <w:r>
        <w:t>rzecowych</w:t>
      </w:r>
      <w:proofErr w:type="spellEnd"/>
      <w:r>
        <w:t xml:space="preserve"> informacje w tym zakresie, w tym zasady oraz sposób wykorzystania wkładu rzeczowego może opisać w </w:t>
      </w:r>
      <w:proofErr w:type="spellStart"/>
      <w:r>
        <w:t>pkt</w:t>
      </w:r>
      <w:proofErr w:type="spellEnd"/>
      <w:r>
        <w:t xml:space="preserve"> IV.13 oferty.</w:t>
      </w:r>
    </w:p>
    <w:p w:rsidR="00A77B3E" w:rsidRDefault="00146129">
      <w:pPr>
        <w:spacing w:before="120" w:after="120"/>
        <w:ind w:left="340" w:hanging="227"/>
      </w:pPr>
      <w:r>
        <w:t xml:space="preserve">4) przy sporządzaniu kalkulacji kosztów realizacji zadania oraz określaniu źródeł finansowania zadania należy wypełnić wszystkie wymagane pola, a w polach których oferta nie dotyczy </w:t>
      </w:r>
      <w:proofErr w:type="spellStart"/>
      <w:r>
        <w:t>należyw</w:t>
      </w:r>
      <w:proofErr w:type="spellEnd"/>
      <w:r>
        <w:t xml:space="preserve"> wpisać „nie dotyczy” lub przekreślić pole.</w:t>
      </w:r>
    </w:p>
    <w:p w:rsidR="00A77B3E" w:rsidRDefault="00146129">
      <w:pPr>
        <w:keepLines/>
        <w:spacing w:before="120" w:after="120"/>
        <w:ind w:firstLine="227"/>
      </w:pPr>
      <w:r>
        <w:t>W związku z powyższym w polach, w których wartość liczbowa lub procentowa wynosi 0,00 (zero) należy wpisać 0, a w kolumnie pn. z wkładu rzeczowego (w zł) należy wpisać „nie dotyczy” lub przekreślić to pole.</w:t>
      </w:r>
    </w:p>
    <w:p w:rsidR="00A77B3E" w:rsidRDefault="00146129">
      <w:pPr>
        <w:spacing w:before="120" w:after="120"/>
        <w:ind w:left="283" w:firstLine="227"/>
        <w:rPr>
          <w:b/>
        </w:rPr>
      </w:pPr>
      <w:r>
        <w:rPr>
          <w:b/>
        </w:rPr>
        <w:t>Niewypełnienie lub nieprzekreślenie pola będzie powodem formalnego odrzucenia oferty.</w:t>
      </w:r>
    </w:p>
    <w:p w:rsidR="00A77B3E" w:rsidRDefault="00146129">
      <w:pPr>
        <w:spacing w:before="120" w:after="120"/>
        <w:ind w:left="340" w:hanging="227"/>
      </w:pPr>
      <w:r>
        <w:t>5) składając oświadczenia w końcowej części oferty należy skreślić niewłaściwe odpowiedzi i pozostawić prawidłowe;</w:t>
      </w:r>
    </w:p>
    <w:p w:rsidR="00A77B3E" w:rsidRDefault="00146129">
      <w:pPr>
        <w:spacing w:before="120" w:after="120"/>
        <w:ind w:left="340" w:hanging="227"/>
      </w:pPr>
      <w:r>
        <w:t>6) zgodnie z przypisem „katalog oświadczeń jest otwarty, tak więc we wzorze formularza oferty umieszczono dodatkowe oświadczenia.</w:t>
      </w:r>
    </w:p>
    <w:p w:rsidR="00A77B3E" w:rsidRDefault="00146129">
      <w:pPr>
        <w:spacing w:before="120" w:after="120"/>
        <w:ind w:left="624" w:firstLine="227"/>
      </w:pPr>
      <w:r>
        <w:t>Podmiot składający ofertę we wzorze zgodnym z rozporządzeniem Ministra Rodziny, Pracy i Polityki Społecznej z dnia 17 sierpnia 2016 r. (</w:t>
      </w:r>
      <w:proofErr w:type="spellStart"/>
      <w:r>
        <w:t>Dz.U</w:t>
      </w:r>
      <w:proofErr w:type="spellEnd"/>
      <w:r>
        <w:t>. z 2016 r., poz. 1300) wygenerowanym z innej strony aniżeli ze strony powiat.tczew.pl winien we własnym zakresie uzupełnić wymagane oświadczenia, w tym dotyczące nr rachunku bankowego, nieposiadania wymagalnych zobowiązań wobec Powiatu oraz realizacji zadania z zachowaniem zasad legalności, gospodarności i celowości</w:t>
      </w:r>
    </w:p>
    <w:p w:rsidR="00A77B3E" w:rsidRDefault="00146129">
      <w:pPr>
        <w:keepLines/>
        <w:spacing w:before="120" w:after="120"/>
        <w:ind w:firstLine="340"/>
      </w:pPr>
      <w:r>
        <w:t>11. Oferta oraz wszelkie naniesione na niej poprawki, pod rygorem nieważności, wymagają podpisu/podpisów osoby/osób upoważnionych do składania oświadczeń woli w imieniu oferenta/oferentów. Oferta powinna być podpisana w sposób umożliwiający identyfikację osoby podpisującej (podpis czytelny lub opatrzony pieczątką imienną).</w:t>
      </w:r>
    </w:p>
    <w:p w:rsidR="00A77B3E" w:rsidRDefault="00146129">
      <w:pPr>
        <w:keepLines/>
        <w:spacing w:before="120" w:after="120"/>
        <w:ind w:firstLine="340"/>
      </w:pPr>
      <w:r>
        <w:t>12. Do oferty należy dołączyć następujące załączniki:</w:t>
      </w:r>
    </w:p>
    <w:p w:rsidR="00A77B3E" w:rsidRDefault="00146129">
      <w:pPr>
        <w:spacing w:before="120" w:after="120"/>
        <w:ind w:left="340" w:hanging="227"/>
      </w:pPr>
      <w:r>
        <w:t>1) aktualny odpis z Krajowego Rejestru Sądowego, innego rejestru lub ewidencji (odpis musi być zgodny z aktualnym stanem faktycznym i prawnym, niezależnie od tego, kiedy został wydany) potwierdzający status prawny oferenta i umocowanie osób go reprezentujących;</w:t>
      </w:r>
    </w:p>
    <w:p w:rsidR="00A77B3E" w:rsidRDefault="00146129">
      <w:pPr>
        <w:spacing w:before="120" w:after="120"/>
        <w:ind w:left="340" w:hanging="227"/>
      </w:pPr>
      <w:r>
        <w:t>2) upoważnienie do działania w imieniu oferenta – jeżeli to wynika ze sposobu reprezentacji podmiotu oraz w przypadku wyboru innego sposobu reprezentacji podmiotu niż wynikający z Krajowego Rejestru Sądowego lub innego właściwego rejestru;</w:t>
      </w:r>
    </w:p>
    <w:p w:rsidR="00A77B3E" w:rsidRDefault="00146129">
      <w:pPr>
        <w:spacing w:before="120" w:after="120"/>
        <w:ind w:left="340" w:hanging="227"/>
      </w:pPr>
      <w:r>
        <w:t>3) dokument potwierdzający upoważnienie do działania w imieniu oferentów – w przypadku wyboru innego sposobu reprezentacji podmiotów składających ofertę wspólną niż wynikający z Krajowego Rejestru Sądowego lub innego właściwego rejestru.</w:t>
      </w:r>
    </w:p>
    <w:p w:rsidR="00A77B3E" w:rsidRDefault="00146129">
      <w:pPr>
        <w:keepLines/>
        <w:spacing w:before="120" w:after="120"/>
        <w:ind w:left="227" w:hanging="227"/>
      </w:pPr>
      <w:r>
        <w:rPr>
          <w:b/>
        </w:rPr>
        <w:t>IV. Termin i miejsce składania ofert</w:t>
      </w:r>
    </w:p>
    <w:p w:rsidR="00A77B3E" w:rsidRDefault="00146129">
      <w:pPr>
        <w:keepLines/>
        <w:spacing w:before="120" w:after="120"/>
        <w:ind w:firstLine="340"/>
      </w:pPr>
      <w:r>
        <w:t xml:space="preserve">1. Oferty, wraz z wymaganymi załącznikami, należy składać w terminie do dnia </w:t>
      </w:r>
      <w:r>
        <w:rPr>
          <w:b/>
        </w:rPr>
        <w:t xml:space="preserve">18 stycznia 2017 r. (środa)  w godzinach pracy urzędu, tj. do godz. 15:30, </w:t>
      </w:r>
      <w:r>
        <w:t>w zamkniętej kopercie opatrzonej danymi wnioskodawcy (np. pieczęć wnioskodawcy), z dopiskiem „Konkurs ofert na przyznanie dotacji celowej dla klubów sportowych”, osobiście w pokoju 108 (I piętro) lub za pośrednictwem poczty.</w:t>
      </w:r>
    </w:p>
    <w:p w:rsidR="00A77B3E" w:rsidRDefault="00146129">
      <w:pPr>
        <w:keepLines/>
        <w:spacing w:before="120" w:after="120"/>
        <w:ind w:firstLine="340"/>
      </w:pPr>
      <w:r>
        <w:t>2. Oferta przesłana Pocztą Polską lub pocztą kurierską będzie traktowana jako złożona</w:t>
      </w:r>
      <w:r>
        <w:br/>
        <w:t xml:space="preserve">w terminie, jeżeli zostanie dostarczona do siedziby ogłaszającego konkurs do dnia </w:t>
      </w:r>
      <w:r>
        <w:rPr>
          <w:b/>
        </w:rPr>
        <w:t>18</w:t>
      </w:r>
      <w:r>
        <w:br/>
      </w:r>
      <w:r>
        <w:rPr>
          <w:b/>
        </w:rPr>
        <w:t>stycznia 2017 r. (środa).</w:t>
      </w:r>
    </w:p>
    <w:p w:rsidR="00A77B3E" w:rsidRDefault="00146129">
      <w:pPr>
        <w:keepLines/>
        <w:spacing w:before="120" w:after="120"/>
        <w:ind w:left="227" w:hanging="227"/>
      </w:pPr>
      <w:r>
        <w:rPr>
          <w:b/>
        </w:rPr>
        <w:t>V. Tryb i kryteria stosowane przy wyborze oferty.</w:t>
      </w:r>
    </w:p>
    <w:p w:rsidR="00A77B3E" w:rsidRDefault="00146129">
      <w:pPr>
        <w:keepLines/>
        <w:spacing w:before="120" w:after="120"/>
        <w:ind w:firstLine="340"/>
      </w:pPr>
      <w:r>
        <w:t>1. Złożenie oferty nie jest jednoznaczne z otrzymaniem dotacji.</w:t>
      </w:r>
    </w:p>
    <w:p w:rsidR="00A77B3E" w:rsidRDefault="00146129">
      <w:pPr>
        <w:keepLines/>
        <w:spacing w:before="120" w:after="120"/>
        <w:ind w:firstLine="340"/>
      </w:pPr>
      <w:r>
        <w:lastRenderedPageBreak/>
        <w:t>2. Złożone oferty będą podlegały ocenie formalnej i merytorycznej przeprowadzonej na podstawie kart oceny ofert, których wzory zostały określone przez Zarząd Powiatu Tczewskiego i opublikowane są na stronie www.ngo.powiat.tczew.pl.</w:t>
      </w:r>
    </w:p>
    <w:p w:rsidR="00A77B3E" w:rsidRDefault="00146129">
      <w:pPr>
        <w:keepLines/>
        <w:spacing w:before="120" w:after="120"/>
        <w:ind w:firstLine="340"/>
      </w:pPr>
      <w:r>
        <w:t>3. Przyjmuje się następujące kryteria oceny:</w:t>
      </w:r>
    </w:p>
    <w:p w:rsidR="00A77B3E" w:rsidRDefault="00146129">
      <w:pPr>
        <w:spacing w:before="120" w:after="120"/>
        <w:ind w:left="340" w:hanging="227"/>
      </w:pPr>
      <w:r>
        <w:t>1) kryteria oceny formalnej:</w:t>
      </w:r>
    </w:p>
    <w:p w:rsidR="00A77B3E" w:rsidRDefault="00146129">
      <w:pPr>
        <w:keepLines/>
        <w:spacing w:before="120" w:after="120"/>
        <w:ind w:left="567" w:hanging="227"/>
      </w:pPr>
      <w:r>
        <w:t>a) ofertę złożono w terminie określonym w ogłoszeniu konkursowym;</w:t>
      </w:r>
    </w:p>
    <w:p w:rsidR="00A77B3E" w:rsidRDefault="00146129">
      <w:pPr>
        <w:keepLines/>
        <w:spacing w:before="120" w:after="120"/>
        <w:ind w:left="567" w:hanging="227"/>
      </w:pPr>
      <w:r>
        <w:t>b) ofertę złożył uprawiony podmiot;</w:t>
      </w:r>
    </w:p>
    <w:p w:rsidR="00A77B3E" w:rsidRDefault="00146129">
      <w:pPr>
        <w:keepLines/>
        <w:spacing w:before="120" w:after="120"/>
        <w:ind w:left="567" w:hanging="227"/>
      </w:pPr>
      <w:r>
        <w:t>c) proponowane zadanie jest zgodne z zakresem konkursu - wpisuje się w rodzaj i termin realizacji zadania;</w:t>
      </w:r>
    </w:p>
    <w:p w:rsidR="00A77B3E" w:rsidRDefault="00146129">
      <w:pPr>
        <w:keepLines/>
        <w:spacing w:before="120" w:after="120"/>
        <w:ind w:left="567" w:hanging="227"/>
      </w:pPr>
      <w:r>
        <w:t xml:space="preserve">d) ofertę złożono na właściwym </w:t>
      </w:r>
      <w:proofErr w:type="spellStart"/>
      <w:r>
        <w:t>formulatrzu</w:t>
      </w:r>
      <w:proofErr w:type="spellEnd"/>
      <w:r>
        <w:t>;</w:t>
      </w:r>
    </w:p>
    <w:p w:rsidR="00A77B3E" w:rsidRDefault="00146129">
      <w:pPr>
        <w:keepLines/>
        <w:spacing w:before="120" w:after="120"/>
        <w:ind w:left="567" w:hanging="227"/>
      </w:pPr>
      <w:r>
        <w:t xml:space="preserve">e) oferent, który wskazał jako jedno ze źródeł finansowania świadczenia </w:t>
      </w:r>
      <w:proofErr w:type="spellStart"/>
      <w:r>
        <w:t>pieniążne</w:t>
      </w:r>
      <w:proofErr w:type="spellEnd"/>
      <w:r>
        <w:t xml:space="preserve"> od odbiorców, prowadzi odpłatną działalność pożytku publicznego;</w:t>
      </w:r>
    </w:p>
    <w:p w:rsidR="00A77B3E" w:rsidRDefault="00146129">
      <w:pPr>
        <w:keepLines/>
        <w:spacing w:before="120" w:after="120"/>
        <w:ind w:left="567" w:hanging="227"/>
      </w:pPr>
      <w:r>
        <w:t>f) oferta zakłada zapewnienie wymaganego wkładu własnego;</w:t>
      </w:r>
    </w:p>
    <w:p w:rsidR="00A77B3E" w:rsidRDefault="00146129">
      <w:pPr>
        <w:keepLines/>
        <w:spacing w:before="120" w:after="120"/>
        <w:ind w:left="567" w:hanging="227"/>
      </w:pPr>
      <w:r>
        <w:t>g) formularz oferty został wypełniony prawidłowo;</w:t>
      </w:r>
    </w:p>
    <w:p w:rsidR="00A77B3E" w:rsidRDefault="00146129">
      <w:pPr>
        <w:keepLines/>
        <w:spacing w:before="120" w:after="120"/>
        <w:ind w:left="567" w:hanging="227"/>
      </w:pPr>
      <w:r>
        <w:t>h) oferta została podpisana przez osoby uprawnione do reprezentowania oferenta;</w:t>
      </w:r>
    </w:p>
    <w:p w:rsidR="00A77B3E" w:rsidRDefault="00146129">
      <w:pPr>
        <w:keepLines/>
        <w:spacing w:before="120" w:after="120"/>
        <w:ind w:left="567" w:hanging="227"/>
      </w:pPr>
      <w:r>
        <w:t>i) oferta posiada wymagane załączniki.</w:t>
      </w:r>
    </w:p>
    <w:p w:rsidR="00A77B3E" w:rsidRDefault="00146129">
      <w:pPr>
        <w:spacing w:before="120" w:after="120"/>
        <w:ind w:left="340" w:hanging="227"/>
      </w:pPr>
      <w:r>
        <w:t>2) kryteria oceny merytorycznej:</w:t>
      </w:r>
    </w:p>
    <w:p w:rsidR="00A77B3E" w:rsidRDefault="00146129">
      <w:pPr>
        <w:keepLines/>
        <w:spacing w:before="120" w:after="120"/>
        <w:ind w:left="567" w:hanging="227"/>
      </w:pPr>
      <w:r>
        <w:t>a) wskazana potrzeba realizacji zadania;</w:t>
      </w:r>
    </w:p>
    <w:p w:rsidR="00A77B3E" w:rsidRDefault="00146129">
      <w:pPr>
        <w:keepLines/>
        <w:spacing w:before="120" w:after="120"/>
        <w:ind w:left="567" w:hanging="227"/>
      </w:pPr>
      <w:r>
        <w:t>b) adresaci zadania, w tym ich opis i liczba;</w:t>
      </w:r>
    </w:p>
    <w:p w:rsidR="00A77B3E" w:rsidRDefault="00146129">
      <w:pPr>
        <w:keepLines/>
        <w:spacing w:before="120" w:after="120"/>
        <w:ind w:left="567" w:hanging="227"/>
      </w:pPr>
      <w:r>
        <w:t>c) planowane działania w zakresie realizacji zadania i ich spójność z celami;</w:t>
      </w:r>
    </w:p>
    <w:p w:rsidR="00A77B3E" w:rsidRDefault="00146129">
      <w:pPr>
        <w:keepLines/>
        <w:spacing w:before="120" w:after="120"/>
        <w:ind w:left="567" w:hanging="227"/>
      </w:pPr>
      <w:r>
        <w:t>d) zakładane rezultaty realizacji zadania;</w:t>
      </w:r>
    </w:p>
    <w:p w:rsidR="00A77B3E" w:rsidRDefault="00146129">
      <w:pPr>
        <w:keepLines/>
        <w:spacing w:before="120" w:after="120"/>
        <w:ind w:left="567" w:hanging="227"/>
      </w:pPr>
      <w:r>
        <w:t>e) spójność opisu działań z harmonogramem;</w:t>
      </w:r>
    </w:p>
    <w:p w:rsidR="00A77B3E" w:rsidRDefault="00146129">
      <w:pPr>
        <w:keepLines/>
        <w:spacing w:before="120" w:after="120"/>
        <w:ind w:left="567" w:hanging="227"/>
      </w:pPr>
      <w:r>
        <w:t>f) kwalifikacje i doświadczenie osób zaangażowanych w realizację zadania;</w:t>
      </w:r>
    </w:p>
    <w:p w:rsidR="00A77B3E" w:rsidRDefault="00146129">
      <w:pPr>
        <w:keepLines/>
        <w:spacing w:before="120" w:after="120"/>
        <w:ind w:left="567" w:hanging="227"/>
      </w:pPr>
      <w:r>
        <w:t>g) innowacyjność zadania;</w:t>
      </w:r>
    </w:p>
    <w:p w:rsidR="00A77B3E" w:rsidRDefault="00146129">
      <w:pPr>
        <w:keepLines/>
        <w:spacing w:before="120" w:after="120"/>
        <w:ind w:left="567" w:hanging="227"/>
      </w:pPr>
      <w:r>
        <w:t>h) spójność kosztorysu z opisem poszczególnych działań i harmonogramem;</w:t>
      </w:r>
    </w:p>
    <w:p w:rsidR="00A77B3E" w:rsidRDefault="00146129">
      <w:pPr>
        <w:keepLines/>
        <w:spacing w:before="120" w:after="120"/>
        <w:ind w:left="567" w:hanging="227"/>
      </w:pPr>
      <w:r>
        <w:t>i) realność kosztów i poprawność wyliczeń;</w:t>
      </w:r>
    </w:p>
    <w:p w:rsidR="00A77B3E" w:rsidRDefault="00146129">
      <w:pPr>
        <w:keepLines/>
        <w:spacing w:before="120" w:after="120"/>
        <w:ind w:left="567" w:hanging="227"/>
      </w:pPr>
      <w:r>
        <w:t>j) udział dotacji w całkowitych kosztach działania;</w:t>
      </w:r>
    </w:p>
    <w:p w:rsidR="00A77B3E" w:rsidRDefault="00146129">
      <w:pPr>
        <w:keepLines/>
        <w:spacing w:before="120" w:after="120"/>
        <w:ind w:left="567" w:hanging="227"/>
      </w:pPr>
      <w:r>
        <w:t>k) udział innych środków finansowych w stosunku do wnioskowanej dotacji;</w:t>
      </w:r>
    </w:p>
    <w:p w:rsidR="00A77B3E" w:rsidRDefault="00146129">
      <w:pPr>
        <w:keepLines/>
        <w:spacing w:before="120" w:after="120"/>
        <w:ind w:left="567" w:hanging="227"/>
      </w:pPr>
      <w:r>
        <w:t>l) udział wkładu osobowego w stosunku do wnioskowanej dotacji;</w:t>
      </w:r>
    </w:p>
    <w:p w:rsidR="00A77B3E" w:rsidRDefault="00146129">
      <w:pPr>
        <w:keepLines/>
        <w:spacing w:before="120" w:after="120"/>
        <w:ind w:left="567" w:hanging="227"/>
      </w:pPr>
      <w:r>
        <w:t>m) zasoby rzeczowe nieujęte w kosztorysie;</w:t>
      </w:r>
    </w:p>
    <w:p w:rsidR="00A77B3E" w:rsidRDefault="00146129">
      <w:pPr>
        <w:keepLines/>
        <w:spacing w:before="120" w:after="120"/>
        <w:ind w:left="567" w:hanging="227"/>
      </w:pPr>
      <w:r>
        <w:t>n) doświadczenie w realizacji zadań podobnego rodzaju;</w:t>
      </w:r>
    </w:p>
    <w:p w:rsidR="00A77B3E" w:rsidRDefault="00146129">
      <w:pPr>
        <w:keepLines/>
        <w:spacing w:before="120" w:after="120"/>
        <w:ind w:left="567" w:hanging="227"/>
      </w:pPr>
      <w:r>
        <w:t>o) oferta wspólna.</w:t>
      </w:r>
    </w:p>
    <w:p w:rsidR="00A77B3E" w:rsidRDefault="00146129">
      <w:pPr>
        <w:spacing w:before="120" w:after="120"/>
        <w:ind w:left="340" w:hanging="227"/>
      </w:pPr>
      <w:r>
        <w:t>3) kryteria oceny końcowej:</w:t>
      </w:r>
    </w:p>
    <w:p w:rsidR="00A77B3E" w:rsidRDefault="00146129">
      <w:pPr>
        <w:keepLines/>
        <w:spacing w:before="120" w:after="120"/>
        <w:ind w:left="567" w:hanging="227"/>
      </w:pPr>
      <w:r>
        <w:t>a) oferta kompletna w dniu złożenie - nie wymagała uzupełnień</w:t>
      </w:r>
    </w:p>
    <w:p w:rsidR="00A77B3E" w:rsidRDefault="00146129">
      <w:pPr>
        <w:keepLines/>
        <w:spacing w:before="120" w:after="120"/>
        <w:ind w:left="567" w:hanging="227"/>
      </w:pPr>
      <w:r>
        <w:t>b) uśredniona wartość punktowa oceny merytorycznej (suma punktów członków komisji podzielona przez ich liczbę);</w:t>
      </w:r>
    </w:p>
    <w:p w:rsidR="00A77B3E" w:rsidRDefault="00146129">
      <w:pPr>
        <w:keepLines/>
        <w:spacing w:before="120" w:after="120"/>
        <w:ind w:left="567" w:hanging="227"/>
      </w:pPr>
      <w:r>
        <w:t>c) zgłoszone zastrzeżenia co do sposobu realizacji zadań realizowanych w roku poprzednim lub 2 lata przed złożeniem obecnej oferty;</w:t>
      </w:r>
    </w:p>
    <w:p w:rsidR="00A77B3E" w:rsidRDefault="00146129">
      <w:pPr>
        <w:keepLines/>
        <w:spacing w:before="120" w:after="120"/>
        <w:ind w:left="567" w:hanging="227"/>
      </w:pPr>
      <w:r>
        <w:t>d) fakt nieotrzymania dotacji z budżetu Powiatu Tczewskiego w dziedzinie objętej konkursem w roku poprzednim i 2 lata przed złożeniem obecnej oferty.</w:t>
      </w:r>
    </w:p>
    <w:p w:rsidR="00A77B3E" w:rsidRDefault="00146129">
      <w:pPr>
        <w:keepLines/>
        <w:spacing w:before="120" w:after="120"/>
        <w:ind w:firstLine="340"/>
      </w:pPr>
      <w:r>
        <w:lastRenderedPageBreak/>
        <w:t>4. Złożone oferty będą podlegały ocenie formalnej przeprowadzonej przez pracowników Biura Prezydialnego. W przypadku stwierdzenia braków formalnych w ofercie, dopuszcza się możliwość wezwania wnioskodawców do ich usunięcia w terminie 3 dni roboczych od  daty umieszczenia listy podmiotów wezwanych do uzupełnienia (decyduje data wpływu do Biura Obsługi Klienta Starostwa Powiatowego w Tczewie).</w:t>
      </w:r>
    </w:p>
    <w:p w:rsidR="00A77B3E" w:rsidRDefault="00146129">
      <w:pPr>
        <w:spacing w:before="120" w:after="120"/>
        <w:ind w:left="283" w:firstLine="227"/>
      </w:pPr>
      <w:r>
        <w:t>Lista ofert zawierających braki formalne zostanie umieszczona na tablicy ogłoszeń</w:t>
      </w:r>
      <w:r>
        <w:br/>
        <w:t>w siedzibie Starostwa Powiatowego w Tczewie oraz na stronie internetowej Powiatu</w:t>
      </w:r>
      <w:r>
        <w:br/>
        <w:t xml:space="preserve">Tczewskiego w terminie do </w:t>
      </w:r>
      <w:r>
        <w:rPr>
          <w:b/>
        </w:rPr>
        <w:t>23 stycznia 2017 r. (poniedziałek).</w:t>
      </w:r>
    </w:p>
    <w:p w:rsidR="00A77B3E" w:rsidRDefault="00146129">
      <w:pPr>
        <w:spacing w:before="120" w:after="120"/>
        <w:ind w:left="283" w:firstLine="227"/>
      </w:pPr>
      <w:r>
        <w:t>Uzupełnieniu mogą podlegać wyłącznie następujące braki formalne:</w:t>
      </w:r>
    </w:p>
    <w:p w:rsidR="00A77B3E" w:rsidRDefault="00146129">
      <w:pPr>
        <w:spacing w:before="120" w:after="120"/>
        <w:ind w:left="340" w:hanging="227"/>
      </w:pPr>
      <w:r>
        <w:t xml:space="preserve">1) niewypełnione pola w ofercie w </w:t>
      </w:r>
      <w:proofErr w:type="spellStart"/>
      <w:r>
        <w:t>pkt</w:t>
      </w:r>
      <w:proofErr w:type="spellEnd"/>
      <w:r>
        <w:t xml:space="preserve"> II lub w </w:t>
      </w:r>
      <w:proofErr w:type="spellStart"/>
      <w:r>
        <w:t>pkt</w:t>
      </w:r>
      <w:proofErr w:type="spellEnd"/>
      <w:r>
        <w:t xml:space="preserve"> III;</w:t>
      </w:r>
    </w:p>
    <w:p w:rsidR="00A77B3E" w:rsidRDefault="00146129">
      <w:pPr>
        <w:spacing w:before="120" w:after="120"/>
        <w:ind w:left="340" w:hanging="227"/>
      </w:pPr>
      <w:r>
        <w:t>2) niewykreślone lub niewypełnione pola Oświadczenia w części końcowej oferty;</w:t>
      </w:r>
    </w:p>
    <w:p w:rsidR="00A77B3E" w:rsidRDefault="00146129">
      <w:pPr>
        <w:spacing w:before="120" w:after="120"/>
        <w:ind w:left="340" w:hanging="227"/>
      </w:pPr>
      <w:r>
        <w:t>3) brak podpisów osób uprawnionych do reprezentowania oferenta;</w:t>
      </w:r>
    </w:p>
    <w:p w:rsidR="00A77B3E" w:rsidRDefault="00146129">
      <w:pPr>
        <w:spacing w:before="120" w:after="120"/>
        <w:ind w:left="340" w:hanging="227"/>
      </w:pPr>
      <w:r>
        <w:t>4) brak wymaganych załączników.</w:t>
      </w:r>
    </w:p>
    <w:p w:rsidR="00A77B3E" w:rsidRDefault="00146129">
      <w:pPr>
        <w:keepLines/>
        <w:spacing w:before="120" w:after="120"/>
        <w:ind w:firstLine="340"/>
      </w:pPr>
      <w:r>
        <w:t>5. Po ocenie formalnej oferty zostaną przekazane do zaopiniowania Komisji Konkursowej, która przeprowadzi ocenę merytoryczną złożonych ofert i przedstawi swoją opinię Zarządowi Powiatu Tczewskiego.</w:t>
      </w:r>
    </w:p>
    <w:p w:rsidR="00A77B3E" w:rsidRDefault="00146129">
      <w:pPr>
        <w:spacing w:before="120" w:after="120"/>
        <w:ind w:left="283" w:firstLine="227"/>
      </w:pPr>
      <w:r>
        <w:t>Decyzję o wyborze oferty i o udzieleniu dotacji podejmie Zarząd Powiatu Tczewskiego w formie uchwały. Uchwała będzie podstawą do zawarcia z podmiotami, których oferty zostaną wybrane w konkursie, pisemnych umów szczegółowo określających warunki  i termin realizacji zadania oraz sposób rozliczenia dotacji.</w:t>
      </w:r>
    </w:p>
    <w:p w:rsidR="00A77B3E" w:rsidRDefault="00146129">
      <w:pPr>
        <w:spacing w:before="120" w:after="120"/>
        <w:ind w:left="283" w:firstLine="227"/>
      </w:pPr>
      <w:r>
        <w:t>Komisja może nie rekomendować do dofinansowania oferty, która w zbiorczej ocenie końcowej uzyskała poniżej 25 pkt.</w:t>
      </w:r>
    </w:p>
    <w:p w:rsidR="00A77B3E" w:rsidRDefault="00146129">
      <w:pPr>
        <w:keepLines/>
        <w:spacing w:before="120" w:after="120"/>
        <w:ind w:left="227" w:hanging="227"/>
      </w:pPr>
      <w:r>
        <w:rPr>
          <w:b/>
        </w:rPr>
        <w:t>VI. Rozstrzygnięcie konkursu ofert.</w:t>
      </w:r>
    </w:p>
    <w:p w:rsidR="00A77B3E" w:rsidRDefault="00146129">
      <w:pPr>
        <w:keepLines/>
        <w:spacing w:before="120" w:after="120"/>
        <w:ind w:firstLine="340"/>
      </w:pPr>
      <w:r>
        <w:t>1. Decyzję o wyborze ofert i udzieleniu dotacji podejmie Zarząd Powiatu Tczewskiego w formie uchwały, biorąc pod uwagę opinię komisji konkursowej. Uchwała będzie podstawą do zawarcia z podmiotami, których oferty będą wybrane w konkursie, pisemnych umów szczegółowo określających warunki i termin realizacji zadania oraz sposób rozliczenia otrzymanej dotacji.</w:t>
      </w:r>
    </w:p>
    <w:p w:rsidR="00A77B3E" w:rsidRDefault="00146129">
      <w:pPr>
        <w:keepLines/>
        <w:spacing w:before="120" w:after="120"/>
        <w:ind w:firstLine="340"/>
      </w:pPr>
      <w:r>
        <w:t xml:space="preserve">2. Rozstrzygnięcie konkursu ofert nastąpi w terminie do dnia </w:t>
      </w:r>
      <w:r>
        <w:rPr>
          <w:b/>
        </w:rPr>
        <w:t xml:space="preserve">16 lutego 2017 r. </w:t>
      </w:r>
      <w:r>
        <w:t>Informacja o wyborze ofert zostanie zamieszczona w Biuletynie Informacji Publicznej, na stronie internetowej Powiatu Tczewskiego oraz na tablicy ogłoszeń Starostwa Powiatowego w Tczewie.</w:t>
      </w:r>
    </w:p>
    <w:p w:rsidR="00A77B3E" w:rsidRDefault="00146129">
      <w:pPr>
        <w:keepLines/>
        <w:spacing w:before="120" w:after="120"/>
        <w:ind w:firstLine="340"/>
      </w:pPr>
      <w:r>
        <w:t>3. Warunkiem przekazania dotacji będzie zawarcie umowy z zachowaniem formy pisemnej według wzoru określonego w załączniku nr 3 do rozporządzenia Ministra Rodziny, Pracy i Polityki Społecznej z dnia 17 sierpnia 2016 r. w sprawie wzorów ofert i ramowych wzorów umów dotyczących realizacji zadań publicznych oraz wzorów sprawozdań z wykonania tych zadań (</w:t>
      </w:r>
      <w:proofErr w:type="spellStart"/>
      <w:r>
        <w:t>Dz.U</w:t>
      </w:r>
      <w:proofErr w:type="spellEnd"/>
      <w:r>
        <w:t>. z 2016 r. poz. 1300).</w:t>
      </w:r>
    </w:p>
    <w:p w:rsidR="00A77B3E" w:rsidRDefault="00146129">
      <w:pPr>
        <w:keepLines/>
        <w:spacing w:before="120" w:after="120"/>
        <w:ind w:firstLine="340"/>
      </w:pPr>
      <w:r>
        <w:t>4. Zarząd Powiatu Tczewskiego, w przypadku gdy zostaną ujawnione nieznane wcześniej okoliczności podważające wiarygodność   merytoryczną oferenta, ma prawo nie podpisać umowy z podmiotem wyłonionym w konkursie.</w:t>
      </w:r>
    </w:p>
    <w:p w:rsidR="00A77B3E" w:rsidRDefault="00146129">
      <w:pPr>
        <w:keepLines/>
        <w:spacing w:before="120" w:after="120"/>
        <w:ind w:firstLine="340"/>
      </w:pPr>
      <w:r>
        <w:t>5. Podmiot, po zakończeniu realizacji zadania, zobowiązany będzie do przedstawienia szczegółowego sprawozdania merytorycznego i finansowego z realizacji zadania zgodnego z obowiązującym wzorem w terminie 30 dni od zakończenia realizacji zadania.</w:t>
      </w:r>
    </w:p>
    <w:p w:rsidR="00A77B3E" w:rsidRDefault="00146129">
      <w:pPr>
        <w:keepLines/>
        <w:spacing w:before="120" w:after="120"/>
        <w:ind w:firstLine="340"/>
      </w:pPr>
      <w:r>
        <w:t>6. Warunkiem rozliczenia zadania będzie akceptacja przez Zarząd Powiatu Tczewskiego złożonego sprawozdania.</w:t>
      </w:r>
    </w:p>
    <w:p w:rsidR="00A77B3E" w:rsidRDefault="00146129">
      <w:pPr>
        <w:keepLines/>
        <w:spacing w:before="120" w:after="120"/>
        <w:ind w:left="227" w:hanging="227"/>
      </w:pPr>
      <w:r>
        <w:rPr>
          <w:b/>
        </w:rPr>
        <w:t>VII. Postanowienia końcowe.</w:t>
      </w:r>
    </w:p>
    <w:p w:rsidR="00A77B3E" w:rsidRDefault="00146129">
      <w:pPr>
        <w:keepLines/>
        <w:spacing w:before="120" w:after="120"/>
        <w:ind w:firstLine="340"/>
      </w:pPr>
      <w:r>
        <w:lastRenderedPageBreak/>
        <w:t>1. Wysokość przyznanej dotacji może być niższa niż wnioskowana w ofercie. W takim przypadku podmiot składający ofertę może negocjować zmniejszenie zakresu rzeczowego zadania lub wycofać swoją ofertę.</w:t>
      </w:r>
    </w:p>
    <w:p w:rsidR="00A77B3E" w:rsidRDefault="00146129">
      <w:pPr>
        <w:keepLines/>
        <w:spacing w:before="120" w:after="120"/>
        <w:ind w:firstLine="340"/>
      </w:pPr>
      <w:r>
        <w:t xml:space="preserve">2. Szczegółowe informacje można uzyskać w Biurze Prezydialnym Starostwa Powiatowego w Tczewie, ul. Piaskowa 2, 83 – 110 Tczew, I piętro, pokój 108, pod </w:t>
      </w:r>
      <w:proofErr w:type="spellStart"/>
      <w:r>
        <w:t>pod</w:t>
      </w:r>
      <w:proofErr w:type="spellEnd"/>
      <w:r>
        <w:t xml:space="preserve"> numerem telefonu 58 77 34 902 lub drogą mailową: molszewska@powiat.tczew.pl.</w:t>
      </w:r>
    </w:p>
    <w:p w:rsidR="00A77B3E" w:rsidRDefault="00146129">
      <w:pPr>
        <w:spacing w:before="120" w:after="120"/>
        <w:ind w:left="283" w:firstLine="227"/>
      </w:pPr>
      <w:r>
        <w:t> </w:t>
      </w:r>
    </w:p>
    <w:p w:rsidR="00A77B3E" w:rsidRDefault="00146129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146129">
      <w:pPr>
        <w:spacing w:before="120" w:after="120"/>
        <w:ind w:left="283" w:firstLine="227"/>
      </w:pPr>
      <w:r>
        <w:t>Zgodnie z art. 32 ust. 1 Zarząd powiatu wykonuje uchwały rady powiatu i zadania powiatu określone przepisami prawa.</w:t>
      </w:r>
    </w:p>
    <w:p w:rsidR="00A77B3E" w:rsidRDefault="00146129">
      <w:pPr>
        <w:spacing w:before="120" w:after="120"/>
        <w:ind w:left="283" w:firstLine="227"/>
      </w:pPr>
      <w:r>
        <w:t>Zgodnie z § 4 ust. 1 Uchwały Nr XXVII/164/12 Rady Powiatu Tczewskiego z dnia 30 października 2012 r. w sprawie rozwoju sportu Zarząd Powiatu Tczewskiego ogłasza otwarty konkurs ofert na przyznanie dotacji celowych, wskazując: rodzaj zadania lub zadań, na które może być przeznaczona dotacja, wysokość środków finansowych przeznaczonych na wsparcie zadania, termin i warunki realizacji zadania, termin i miejsce składania ofert, kryteria stosowane przy dokonaniu ofert, termin dokonania wyboru ofert, zasady przyznawania dotacji, zrealizowane w roku ogłoszenia konkursu i w roku poprzednim dotacje celowe tego samego rodzaju i związane z nimi koszty.</w:t>
      </w:r>
    </w:p>
    <w:p w:rsidR="00A77B3E" w:rsidRDefault="00146129">
      <w:pPr>
        <w:spacing w:before="120" w:after="120"/>
        <w:ind w:left="283" w:firstLine="227"/>
      </w:pPr>
      <w:r>
        <w:t>W budżecie Powiatu Tczewskiego na rok 2017 zaplanowano kwotę 80.000 zł z przeznaczeniem na przeprowadzenie jednego konkursu na przyznanie dotacji celowych dla klubów sportowych na prowadzenie statutowej działalności sportowej.</w:t>
      </w:r>
    </w:p>
    <w:p w:rsidR="00A77B3E" w:rsidRDefault="00146129">
      <w:pPr>
        <w:spacing w:before="120" w:after="120"/>
        <w:ind w:left="283" w:firstLine="227"/>
      </w:pPr>
      <w:r>
        <w:t>W związku z powyższym podjęcie niniejszej uchwały jest zasadne.</w:t>
      </w:r>
    </w:p>
    <w:sectPr w:rsidR="00A77B3E" w:rsidSect="00305F65">
      <w:footerReference w:type="default" r:id="rId9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65" w:rsidRDefault="00305F65" w:rsidP="00305F65">
      <w:r>
        <w:separator/>
      </w:r>
    </w:p>
  </w:endnote>
  <w:endnote w:type="continuationSeparator" w:id="0">
    <w:p w:rsidR="00305F65" w:rsidRDefault="00305F65" w:rsidP="0030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7"/>
      <w:gridCol w:w="1274"/>
    </w:tblGrid>
    <w:tr w:rsidR="00305F6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05F65" w:rsidRDefault="00146129">
          <w:pPr>
            <w:jc w:val="left"/>
            <w:rPr>
              <w:sz w:val="18"/>
            </w:rPr>
          </w:pPr>
          <w:r>
            <w:rPr>
              <w:sz w:val="18"/>
            </w:rPr>
            <w:t>Id: 57113C5C-2BB2-4060-900D-6103ED06FAC7.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05F65" w:rsidRDefault="001461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17A9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7A92">
            <w:rPr>
              <w:sz w:val="18"/>
            </w:rPr>
            <w:fldChar w:fldCharType="separate"/>
          </w:r>
          <w:r w:rsidR="001B2F2C">
            <w:rPr>
              <w:noProof/>
              <w:sz w:val="18"/>
            </w:rPr>
            <w:t>1</w:t>
          </w:r>
          <w:r w:rsidR="00917A92">
            <w:rPr>
              <w:sz w:val="18"/>
            </w:rPr>
            <w:fldChar w:fldCharType="end"/>
          </w:r>
        </w:p>
      </w:tc>
    </w:tr>
  </w:tbl>
  <w:p w:rsidR="00305F65" w:rsidRDefault="00305F6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7"/>
      <w:gridCol w:w="1274"/>
    </w:tblGrid>
    <w:tr w:rsidR="00305F6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05F65" w:rsidRDefault="00146129">
          <w:pPr>
            <w:jc w:val="left"/>
            <w:rPr>
              <w:sz w:val="18"/>
            </w:rPr>
          </w:pPr>
          <w:r>
            <w:rPr>
              <w:sz w:val="18"/>
            </w:rPr>
            <w:t>Id: 57113C5C-2BB2-4060-900D-6103ED06FAC7.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05F65" w:rsidRDefault="001461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17A9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7A92">
            <w:rPr>
              <w:sz w:val="18"/>
            </w:rPr>
            <w:fldChar w:fldCharType="separate"/>
          </w:r>
          <w:r w:rsidR="001B2F2C">
            <w:rPr>
              <w:noProof/>
              <w:sz w:val="18"/>
            </w:rPr>
            <w:t>1</w:t>
          </w:r>
          <w:r w:rsidR="00917A92">
            <w:rPr>
              <w:sz w:val="18"/>
            </w:rPr>
            <w:fldChar w:fldCharType="end"/>
          </w:r>
        </w:p>
      </w:tc>
    </w:tr>
  </w:tbl>
  <w:p w:rsidR="00305F65" w:rsidRDefault="00305F6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65" w:rsidRDefault="00305F65" w:rsidP="00305F65">
      <w:r>
        <w:separator/>
      </w:r>
    </w:p>
  </w:footnote>
  <w:footnote w:type="continuationSeparator" w:id="0">
    <w:p w:rsidR="00305F65" w:rsidRDefault="00305F65" w:rsidP="00305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F65"/>
    <w:rsid w:val="00146129"/>
    <w:rsid w:val="001B2F2C"/>
    <w:rsid w:val="00305F65"/>
    <w:rsid w:val="0091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5F6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lszewska\AppData\Local\Temp\Legislator\C1F619F1-98E2-4285-89AB-BEF9556E85F5\www.ngo.powiat.tcze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molszewska\AppData\Local\Temp\Legislator\C1F619F1-98E2-4285-89AB-BEF9556E85F5\www.bip.powiat.tcze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3258</Words>
  <Characters>20618</Characters>
  <Application>Microsoft Office Word</Application>
  <DocSecurity>0</DocSecurity>
  <Lines>171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otwartego konkursu ofert na udzielenie dotacji celowych dla klubów sportowych na prowadzenie statutowej działalności sportowej</dc:subject>
  <dc:creator>molszewska</dc:creator>
  <cp:lastModifiedBy>bciewiertnia</cp:lastModifiedBy>
  <cp:revision>2</cp:revision>
  <dcterms:created xsi:type="dcterms:W3CDTF">2016-12-28T08:54:00Z</dcterms:created>
  <dcterms:modified xsi:type="dcterms:W3CDTF">2016-12-28T08:54:00Z</dcterms:modified>
  <cp:category>Akt prawny</cp:category>
</cp:coreProperties>
</file>