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7622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87622B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87622B">
      <w:pPr>
        <w:keepNext/>
        <w:spacing w:after="480"/>
        <w:jc w:val="center"/>
        <w:rPr>
          <w:b/>
        </w:rPr>
      </w:pPr>
      <w:r>
        <w:rPr>
          <w:b/>
        </w:rPr>
        <w:t>w  sprawie powołania Komisji w celu dokonania wyboru partnerów do wspólnego przygotowania i realizacji projektu oraz ustalenia jej regulaminu pracy.</w:t>
      </w:r>
    </w:p>
    <w:p w:rsidR="00A77B3E" w:rsidRDefault="0087622B">
      <w:pPr>
        <w:keepLines/>
        <w:spacing w:before="120" w:after="120"/>
        <w:ind w:firstLine="227"/>
      </w:pPr>
      <w:r>
        <w:t>Na podstawie art. 32 ust. 1 ustawy z dnia 5 czerwca 1998 r. o samorządzie powiatowym (Dz. U. z 2016 r. poz. 814, poz. 1579), w związku z art. 33 ust. 1, 2 i 3 ustawy z dnia 11 lipca 2014 r. o zasadach realizacji programów w zakresie polityki spójności fina</w:t>
      </w:r>
      <w:r>
        <w:t xml:space="preserve">nsowanych w perspektywie finansowej 2014 - 2020 (Dz. U. z 2016 r. poz. 217, poz. 1579)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87622B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 xml:space="preserve"> –</w:t>
      </w:r>
      <w:r>
        <w:tab/>
        <w:t xml:space="preserve"> Starosty Tczewskiego</w:t>
      </w:r>
    </w:p>
    <w:p w:rsidR="00A77B3E" w:rsidRDefault="0087622B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 xml:space="preserve"> –</w:t>
      </w:r>
      <w:r>
        <w:tab/>
        <w:t xml:space="preserve"> Wicestarosty</w:t>
      </w:r>
    </w:p>
    <w:p w:rsidR="00A77B3E" w:rsidRDefault="0087622B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87622B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87622B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87622B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87622B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w celu dokonania wyboru partnerów do wspólnego przygotowania i realizacji proje</w:t>
      </w:r>
      <w:r>
        <w:t>ktu w odpowiedzi na konkurs Zarządu Województwa Pomorskiegonr nr RPPM.05.05.00-IZ-22-001/16 w ramach Osi Priorytetowej 5 Zatrudnienie, Działanie 5.5. Kształcenie ustawiczne Regionalnego Programu Operacyjnego Województwa Pomorskiego na lata 2014-2020, w skł</w:t>
      </w:r>
      <w:r>
        <w:t>adzie:</w:t>
      </w:r>
    </w:p>
    <w:p w:rsidR="00A77B3E" w:rsidRDefault="0087622B">
      <w:pPr>
        <w:spacing w:before="120" w:after="120"/>
        <w:ind w:left="340" w:hanging="227"/>
      </w:pPr>
      <w:r>
        <w:t>1) </w:t>
      </w:r>
      <w:r>
        <w:t>Alicja Szczepińska-Mian - przewodnicząca Komisji,</w:t>
      </w:r>
    </w:p>
    <w:p w:rsidR="00A77B3E" w:rsidRDefault="0087622B">
      <w:pPr>
        <w:spacing w:before="120" w:after="120"/>
        <w:ind w:left="340" w:hanging="227"/>
      </w:pPr>
      <w:r>
        <w:t>2) </w:t>
      </w:r>
      <w:r>
        <w:t>Adam Klimczak - członek Komisji,</w:t>
      </w:r>
    </w:p>
    <w:p w:rsidR="00A77B3E" w:rsidRDefault="0087622B">
      <w:pPr>
        <w:spacing w:before="120" w:after="120"/>
        <w:ind w:left="340" w:hanging="227"/>
      </w:pPr>
      <w:r>
        <w:t>3) </w:t>
      </w:r>
      <w:r>
        <w:t>Kamila Rębacz - sekretarz Komisji,</w:t>
      </w:r>
    </w:p>
    <w:p w:rsidR="00A77B3E" w:rsidRDefault="0087622B">
      <w:pPr>
        <w:spacing w:before="120" w:after="120"/>
        <w:ind w:left="340" w:hanging="227"/>
      </w:pPr>
      <w:r>
        <w:t>4) </w:t>
      </w:r>
      <w:r>
        <w:t>Alicja Koszyk - członek Komisji.</w:t>
      </w:r>
    </w:p>
    <w:p w:rsidR="00A77B3E" w:rsidRDefault="0087622B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regulamin pracy Komisji, o której mowa w § 1 stanowiący załącznik do n</w:t>
      </w:r>
      <w:r>
        <w:t>iniejszej uchwały.</w:t>
      </w:r>
    </w:p>
    <w:p w:rsidR="00A77B3E" w:rsidRDefault="0087622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Wydziałowi Zdrowia, Spraw Społecznych i PFRON.</w:t>
      </w:r>
      <w:r>
        <w:br w:type="page"/>
      </w:r>
    </w:p>
    <w:p w:rsidR="00A77B3E" w:rsidRDefault="0087622B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 życie z dniem podjęcia.</w:t>
      </w:r>
    </w:p>
    <w:p w:rsidR="00A77B3E" w:rsidRDefault="0087622B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87622B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87622B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87622B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87622B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A77B3E" w:rsidRDefault="009C0FDD">
      <w:pPr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87622B">
        <w:t>Załącznik do Uchwały</w:t>
      </w:r>
      <w:r w:rsidR="0087622B">
        <w:t xml:space="preserve"> Nr ....................</w:t>
      </w:r>
      <w:r w:rsidR="0087622B">
        <w:br/>
      </w:r>
      <w:r w:rsidR="0087622B">
        <w:t>Zarządu Powiatu Tczewskiego</w:t>
      </w:r>
      <w:r w:rsidR="0087622B">
        <w:br/>
      </w:r>
      <w:r w:rsidR="0087622B">
        <w:t xml:space="preserve">z dnia </w:t>
      </w:r>
      <w:r w:rsidR="0087622B">
        <w:t>.................... 2016 r.</w:t>
      </w:r>
      <w:r w:rsidR="0087622B">
        <w:br/>
      </w:r>
      <w:hyperlink r:id="rId7" w:history="1">
        <w:r w:rsidR="0087622B">
          <w:rPr>
            <w:rStyle w:val="Hipercze"/>
          </w:rPr>
          <w:t>Zalacznik1.pdf</w:t>
        </w:r>
      </w:hyperlink>
    </w:p>
    <w:p w:rsidR="00A77B3E" w:rsidRDefault="0087622B">
      <w:pPr>
        <w:spacing w:before="280" w:after="280" w:line="360" w:lineRule="auto"/>
        <w:ind w:left="4535"/>
        <w:jc w:val="left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9C0FDD">
      <w:pPr>
        <w:spacing w:before="280" w:after="280" w:line="360" w:lineRule="auto"/>
        <w:jc w:val="center"/>
      </w:pPr>
      <w:r>
        <w:lastRenderedPageBreak/>
        <w:fldChar w:fldCharType="begin"/>
      </w:r>
      <w:r>
        <w:fldChar w:fldCharType="end"/>
      </w:r>
      <w:r w:rsidR="0087622B">
        <w:t>Uzasadnienie do Uchwały Nr ....................</w:t>
      </w:r>
      <w:r w:rsidR="0087622B">
        <w:br/>
      </w:r>
      <w:r w:rsidR="0087622B">
        <w:t>Zarządu Powiatu Tczewskiego</w:t>
      </w:r>
      <w:r w:rsidR="0087622B">
        <w:br/>
      </w:r>
      <w:r w:rsidR="0087622B">
        <w:t>z dnia ...........</w:t>
      </w:r>
      <w:r w:rsidR="0087622B">
        <w:t>......... 2016 r.</w:t>
      </w:r>
    </w:p>
    <w:p w:rsidR="00A77B3E" w:rsidRDefault="0087622B">
      <w:pPr>
        <w:spacing w:before="120" w:after="120"/>
        <w:ind w:left="283" w:firstLine="227"/>
      </w:pPr>
      <w:r>
        <w:t>Instytucja Zarządzająca RPO WP 2014-2020 ogłosiła nabór wniosków o dofinansowanie projektów w ramach Działania 5.5 Kształcenie ustawiczne - konkus nr RPPM.05.05.00-IZ-22-001/16.</w:t>
      </w:r>
    </w:p>
    <w:p w:rsidR="00A77B3E" w:rsidRDefault="0087622B">
      <w:pPr>
        <w:spacing w:before="120" w:after="120"/>
        <w:ind w:left="283" w:firstLine="227"/>
      </w:pPr>
      <w:r>
        <w:tab/>
        <w:t xml:space="preserve">Na mocy uchwały Nr 98/313/2016 Zarządu Powiatu Tczewskiego </w:t>
      </w:r>
      <w:r>
        <w:t>z 20 października 2016 r. ogłoszono otwarty nabór partnerów w celu wspólnego przygotowania i realizacji projektu.</w:t>
      </w:r>
    </w:p>
    <w:p w:rsidR="00A77B3E" w:rsidRDefault="0087622B">
      <w:pPr>
        <w:spacing w:before="120" w:after="120"/>
        <w:ind w:left="283" w:firstLine="227"/>
      </w:pPr>
      <w:r>
        <w:t>Zgodnie z art. 33 ust. 2 ustawy z dnia 11 lipca 2014 r. o zasadach realizacji programów w zakresie polityki spójności finansowanych w perspekt</w:t>
      </w:r>
      <w:r>
        <w:t>ywie finansowej 2014-2020 (Dz. U. z 2016 r. poz. 217 z późn. zm.) Powiat winien dokonać wyboru partnerów spoza sektora finansów publicznych z zachowaniem zasady przejrzystości i równego traktowania podmiotów.</w:t>
      </w:r>
    </w:p>
    <w:p w:rsidR="00A77B3E" w:rsidRDefault="0087622B">
      <w:pPr>
        <w:spacing w:before="120" w:after="120"/>
        <w:ind w:left="283" w:firstLine="227"/>
      </w:pPr>
      <w:r>
        <w:t>Wobec powyższego podjęcie uchwały jest zasadne.</w:t>
      </w:r>
    </w:p>
    <w:sectPr w:rsidR="00A77B3E" w:rsidSect="009C0FDD">
      <w:footerReference w:type="default" r:id="rId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DD" w:rsidRDefault="009C0FDD" w:rsidP="009C0FDD">
      <w:r>
        <w:separator/>
      </w:r>
    </w:p>
  </w:endnote>
  <w:endnote w:type="continuationSeparator" w:id="0">
    <w:p w:rsidR="009C0FDD" w:rsidRDefault="009C0FDD" w:rsidP="009C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6"/>
      <w:gridCol w:w="1245"/>
    </w:tblGrid>
    <w:tr w:rsidR="009C0FD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0FDD" w:rsidRDefault="0087622B">
          <w:pPr>
            <w:jc w:val="left"/>
            <w:rPr>
              <w:sz w:val="18"/>
            </w:rPr>
          </w:pPr>
          <w:r>
            <w:rPr>
              <w:sz w:val="18"/>
            </w:rPr>
            <w:t>Id: EFC2E0E3-BCE8-4E2A-B2A1-7B72F903AFB6.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0FDD" w:rsidRDefault="008762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0FD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9C0FDD">
            <w:rPr>
              <w:sz w:val="18"/>
            </w:rPr>
            <w:fldChar w:fldCharType="end"/>
          </w:r>
        </w:p>
      </w:tc>
    </w:tr>
  </w:tbl>
  <w:p w:rsidR="009C0FDD" w:rsidRDefault="009C0FD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6"/>
      <w:gridCol w:w="1245"/>
    </w:tblGrid>
    <w:tr w:rsidR="009C0FD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0FDD" w:rsidRDefault="0087622B">
          <w:pPr>
            <w:jc w:val="left"/>
            <w:rPr>
              <w:sz w:val="18"/>
            </w:rPr>
          </w:pPr>
          <w:r>
            <w:rPr>
              <w:sz w:val="18"/>
            </w:rPr>
            <w:t>Id: EFC2E0E3-BCE8-4E2A-B2A1-7B72F903AFB6.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0FDD" w:rsidRDefault="008762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0FD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C0FDD">
            <w:rPr>
              <w:sz w:val="18"/>
            </w:rPr>
            <w:fldChar w:fldCharType="end"/>
          </w:r>
        </w:p>
      </w:tc>
    </w:tr>
  </w:tbl>
  <w:p w:rsidR="009C0FDD" w:rsidRDefault="009C0FD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6"/>
      <w:gridCol w:w="1245"/>
    </w:tblGrid>
    <w:tr w:rsidR="009C0FD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0FDD" w:rsidRDefault="0087622B">
          <w:pPr>
            <w:jc w:val="left"/>
            <w:rPr>
              <w:sz w:val="18"/>
            </w:rPr>
          </w:pPr>
          <w:r>
            <w:rPr>
              <w:sz w:val="18"/>
            </w:rPr>
            <w:t>Id: EFC2E0E3-BCE8-4E2A-B2A1-7B72F903AFB6.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0FDD" w:rsidRDefault="008762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C0FD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C0FDD">
            <w:rPr>
              <w:sz w:val="18"/>
            </w:rPr>
            <w:fldChar w:fldCharType="end"/>
          </w:r>
        </w:p>
      </w:tc>
    </w:tr>
  </w:tbl>
  <w:p w:rsidR="009C0FDD" w:rsidRDefault="009C0FD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DD" w:rsidRDefault="009C0FDD" w:rsidP="009C0FDD">
      <w:r>
        <w:separator/>
      </w:r>
    </w:p>
  </w:footnote>
  <w:footnote w:type="continuationSeparator" w:id="0">
    <w:p w:rsidR="009C0FDD" w:rsidRDefault="009C0FDD" w:rsidP="009C0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FDD"/>
    <w:rsid w:val="0087622B"/>
    <w:rsid w:val="009C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0FDD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bciewiertnia\Downloads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377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 sprawie powołania Komisji w celu dokonania wyboru partnerów do wspólnego przygotowania i realizacji projektu oraz ustalenia jej regulaminu pracy.</dc:subject>
  <dc:creator>krebacz</dc:creator>
  <cp:lastModifiedBy>bciewiertnia</cp:lastModifiedBy>
  <cp:revision>2</cp:revision>
  <dcterms:created xsi:type="dcterms:W3CDTF">2016-11-15T12:39:00Z</dcterms:created>
  <dcterms:modified xsi:type="dcterms:W3CDTF">2016-11-15T12:39:00Z</dcterms:modified>
  <cp:category>Akt prawny</cp:category>
</cp:coreProperties>
</file>