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D2" w:rsidRPr="00E34A4A" w:rsidRDefault="006B1DD2" w:rsidP="006B1DD2">
      <w:pPr>
        <w:pStyle w:val="Nagwek1"/>
        <w:jc w:val="center"/>
      </w:pPr>
      <w:r w:rsidRPr="00E34A4A">
        <w:t>Informacja z wykonania budżetu Powiatu Tczewskiego                                            za II kwartał 2016 roku</w:t>
      </w:r>
    </w:p>
    <w:p w:rsidR="006B1DD2" w:rsidRPr="00E34A4A" w:rsidRDefault="006B1DD2" w:rsidP="006B1DD2">
      <w:pPr>
        <w:rPr>
          <w:b/>
          <w:bCs/>
          <w:i/>
          <w:iCs/>
          <w:sz w:val="28"/>
          <w:shd w:val="clear" w:color="auto" w:fill="00FF00"/>
        </w:rPr>
      </w:pPr>
    </w:p>
    <w:p w:rsidR="006B1DD2" w:rsidRPr="00E34A4A" w:rsidRDefault="006B1DD2" w:rsidP="006B1DD2">
      <w:pPr>
        <w:jc w:val="both"/>
      </w:pPr>
      <w:r w:rsidRPr="00E34A4A">
        <w:t>Na dzień 30 czerwca 2016 roku, budżet Powiatu Tczewskiego przedstawiał się następująco:</w:t>
      </w:r>
    </w:p>
    <w:p w:rsidR="006B1DD2" w:rsidRPr="00E34A4A" w:rsidRDefault="006B1DD2" w:rsidP="006B1DD2">
      <w:pPr>
        <w:numPr>
          <w:ilvl w:val="0"/>
          <w:numId w:val="2"/>
        </w:numPr>
        <w:tabs>
          <w:tab w:val="left" w:pos="360"/>
        </w:tabs>
        <w:jc w:val="both"/>
      </w:pPr>
      <w:r w:rsidRPr="00E34A4A">
        <w:t xml:space="preserve">planowane dochody w wysokości 129.000.431 zł., wykonano w kwocie </w:t>
      </w:r>
      <w:r w:rsidRPr="00E34A4A">
        <w:br/>
        <w:t>70.919.405,26 zł., co stanowi 54,98 %  środków zaplanowanych, w tym:</w:t>
      </w:r>
    </w:p>
    <w:p w:rsidR="006B1DD2" w:rsidRPr="00E34A4A" w:rsidRDefault="006B1DD2" w:rsidP="006B1DD2">
      <w:pPr>
        <w:numPr>
          <w:ilvl w:val="0"/>
          <w:numId w:val="3"/>
        </w:numPr>
        <w:tabs>
          <w:tab w:val="left" w:pos="360"/>
        </w:tabs>
        <w:jc w:val="both"/>
      </w:pPr>
      <w:r w:rsidRPr="00E34A4A">
        <w:t xml:space="preserve">planowane dochody bieżące w wysokości 123.204.480 zł., wykonano </w:t>
      </w:r>
      <w:r w:rsidRPr="00E34A4A">
        <w:br/>
        <w:t>w kwocie   68.389.896,45 zł., co stanowi 55,51 %  środków zaplanowanych,</w:t>
      </w:r>
    </w:p>
    <w:p w:rsidR="006B1DD2" w:rsidRPr="00E34A4A" w:rsidRDefault="006B1DD2" w:rsidP="006B1DD2">
      <w:pPr>
        <w:numPr>
          <w:ilvl w:val="0"/>
          <w:numId w:val="3"/>
        </w:numPr>
        <w:tabs>
          <w:tab w:val="left" w:pos="360"/>
        </w:tabs>
        <w:jc w:val="both"/>
      </w:pPr>
      <w:r w:rsidRPr="00E34A4A">
        <w:t xml:space="preserve">planowane dochody majątkowe w wysokości 5.795.951 zł., wykonano </w:t>
      </w:r>
      <w:r w:rsidRPr="00E34A4A">
        <w:br/>
        <w:t>w kwocie    2.529.508,81 zł., co stanowi 43,64 %  środków zaplanowanych,</w:t>
      </w:r>
    </w:p>
    <w:p w:rsidR="006B1DD2" w:rsidRPr="00E34A4A" w:rsidRDefault="006B1DD2" w:rsidP="006B1DD2">
      <w:pPr>
        <w:numPr>
          <w:ilvl w:val="0"/>
          <w:numId w:val="2"/>
        </w:numPr>
        <w:tabs>
          <w:tab w:val="left" w:pos="360"/>
        </w:tabs>
        <w:jc w:val="both"/>
      </w:pPr>
      <w:r w:rsidRPr="00E34A4A">
        <w:t xml:space="preserve">planowane wydatki w wysokości 154.965.478 zł., wykonano w kwocie </w:t>
      </w:r>
      <w:r w:rsidRPr="00E34A4A">
        <w:br/>
        <w:t>74.179.832,71 zł., co stanowi 47,87 %  środków zaplanowanych, w tym:</w:t>
      </w:r>
    </w:p>
    <w:p w:rsidR="006B1DD2" w:rsidRPr="00E34A4A" w:rsidRDefault="006B1DD2" w:rsidP="006B1DD2">
      <w:pPr>
        <w:numPr>
          <w:ilvl w:val="0"/>
          <w:numId w:val="4"/>
        </w:numPr>
        <w:tabs>
          <w:tab w:val="left" w:pos="360"/>
        </w:tabs>
        <w:jc w:val="both"/>
      </w:pPr>
      <w:r w:rsidRPr="00E34A4A">
        <w:t>planowane wydatki bieżące w wysokości 121.687.365 zł., wykonano w kwocie 62.932.519,56 zł., co stanowi 51,72 %  środków zaplanowanych,</w:t>
      </w:r>
    </w:p>
    <w:p w:rsidR="006B1DD2" w:rsidRPr="00E34A4A" w:rsidRDefault="006B1DD2" w:rsidP="006B1DD2">
      <w:pPr>
        <w:numPr>
          <w:ilvl w:val="0"/>
          <w:numId w:val="4"/>
        </w:numPr>
        <w:tabs>
          <w:tab w:val="left" w:pos="360"/>
        </w:tabs>
        <w:jc w:val="both"/>
      </w:pPr>
      <w:r w:rsidRPr="00E34A4A">
        <w:t xml:space="preserve">planowane wydatki majątkowe w wysokości 33.278.113 zł., wykonano </w:t>
      </w:r>
      <w:r w:rsidRPr="00E34A4A">
        <w:br/>
        <w:t>w kwocie 11.247.313,15 zł., co stanowi 33,80 %  środków zaplanowanych,</w:t>
      </w:r>
    </w:p>
    <w:p w:rsidR="006B1DD2" w:rsidRPr="00E34A4A" w:rsidRDefault="006B1DD2" w:rsidP="006B1DD2">
      <w:pPr>
        <w:numPr>
          <w:ilvl w:val="0"/>
          <w:numId w:val="2"/>
        </w:numPr>
        <w:tabs>
          <w:tab w:val="left" w:pos="360"/>
        </w:tabs>
        <w:jc w:val="both"/>
      </w:pPr>
      <w:r w:rsidRPr="00E34A4A">
        <w:t>planowane przychody  w wysokości 27.465.047 zł., wykonano w kwocie 25.566.959,18 zł., co stanowi 93,09%  środków zaplanowanych,</w:t>
      </w:r>
    </w:p>
    <w:p w:rsidR="006B1DD2" w:rsidRPr="00E34A4A" w:rsidRDefault="006B1DD2" w:rsidP="006B1DD2">
      <w:pPr>
        <w:tabs>
          <w:tab w:val="left" w:pos="360"/>
        </w:tabs>
        <w:ind w:left="709"/>
        <w:jc w:val="both"/>
      </w:pPr>
    </w:p>
    <w:p w:rsidR="006B1DD2" w:rsidRPr="00E34A4A" w:rsidRDefault="006B1DD2" w:rsidP="006B1DD2">
      <w:pPr>
        <w:pStyle w:val="Tekstpodstawowy"/>
      </w:pPr>
      <w:r w:rsidRPr="00E34A4A">
        <w:t>Planowany deficyt budżetowy wynosił  25.965.047 zł.</w:t>
      </w:r>
    </w:p>
    <w:p w:rsidR="006B1DD2" w:rsidRPr="00E34A4A" w:rsidRDefault="006B1DD2" w:rsidP="006B1DD2">
      <w:pPr>
        <w:pStyle w:val="Tekstpodstawowy"/>
      </w:pPr>
      <w:r w:rsidRPr="00E34A4A">
        <w:t>Na dzień 30 czerwca 2016 roku występuje deficyt budżetu w kwocie 3.260.427,45 zł.</w:t>
      </w:r>
    </w:p>
    <w:p w:rsidR="006B1DD2" w:rsidRPr="00E34A4A" w:rsidRDefault="006B1DD2" w:rsidP="006B1DD2">
      <w:pPr>
        <w:pStyle w:val="Tekstpodstawowy"/>
      </w:pPr>
    </w:p>
    <w:p w:rsidR="006B1DD2" w:rsidRPr="00E34A4A" w:rsidRDefault="006B1DD2" w:rsidP="006B1DD2">
      <w:pPr>
        <w:pStyle w:val="Tekstpodstawowy"/>
      </w:pPr>
      <w:r w:rsidRPr="00E34A4A">
        <w:t xml:space="preserve">W II kwartale 2016 roku nie udzielono umorzeń w zakresie </w:t>
      </w:r>
      <w:proofErr w:type="spellStart"/>
      <w:r w:rsidRPr="00E34A4A">
        <w:t>niepodatkowych</w:t>
      </w:r>
      <w:proofErr w:type="spellEnd"/>
      <w:r w:rsidRPr="00E34A4A">
        <w:t xml:space="preserve"> należności budżetowych, o których mowa w art. 60 ustawy z dnia 27 sierpnia 2009 r. o finansach publicznych.</w:t>
      </w:r>
    </w:p>
    <w:p w:rsidR="006B1DD2" w:rsidRPr="00E34A4A" w:rsidRDefault="006B1DD2" w:rsidP="006B1DD2">
      <w:pPr>
        <w:pStyle w:val="Tekstpodstawowy"/>
      </w:pPr>
    </w:p>
    <w:p w:rsidR="006B1DD2" w:rsidRPr="00E34A4A" w:rsidRDefault="006B1DD2" w:rsidP="006B1DD2">
      <w:pPr>
        <w:pStyle w:val="Tekstpodstawowy"/>
      </w:pPr>
    </w:p>
    <w:p w:rsidR="006B1DD2" w:rsidRDefault="006B1DD2" w:rsidP="006B1DD2">
      <w:pPr>
        <w:pStyle w:val="Tekstpodstawowy"/>
      </w:pPr>
      <w:r w:rsidRPr="00E34A4A">
        <w:t>Tczew, 25.07.2016 r.</w:t>
      </w:r>
    </w:p>
    <w:p w:rsidR="006B1DD2" w:rsidRDefault="006B1DD2" w:rsidP="006B1DD2">
      <w:pPr>
        <w:pStyle w:val="Tekstpodstawowy"/>
      </w:pPr>
    </w:p>
    <w:p w:rsidR="006B1DD2" w:rsidRDefault="006B1DD2" w:rsidP="006B1DD2">
      <w:pPr>
        <w:pStyle w:val="Tekstpodstawowy"/>
      </w:pPr>
    </w:p>
    <w:p w:rsidR="006B1DD2" w:rsidRDefault="006B1DD2" w:rsidP="006B1DD2">
      <w:pPr>
        <w:pStyle w:val="Tekstpodstawowy"/>
        <w:ind w:left="5670"/>
      </w:pPr>
      <w:r>
        <w:t xml:space="preserve">    NACZELNIK</w:t>
      </w:r>
    </w:p>
    <w:p w:rsidR="006B1DD2" w:rsidRDefault="006B1DD2" w:rsidP="006B1DD2">
      <w:pPr>
        <w:pStyle w:val="Tekstpodstawowy"/>
        <w:ind w:left="5670"/>
      </w:pPr>
      <w:r>
        <w:t>Wydziału Finansów</w:t>
      </w:r>
    </w:p>
    <w:p w:rsidR="006B1DD2" w:rsidRDefault="006B1DD2" w:rsidP="006B1DD2">
      <w:pPr>
        <w:pStyle w:val="Tekstpodstawowy"/>
        <w:ind w:left="5670"/>
      </w:pPr>
    </w:p>
    <w:p w:rsidR="006B1DD2" w:rsidRDefault="006B1DD2" w:rsidP="006B1DD2">
      <w:pPr>
        <w:pStyle w:val="Tekstpodstawowy"/>
        <w:ind w:left="5670"/>
      </w:pPr>
      <w:r>
        <w:t xml:space="preserve">   Maria </w:t>
      </w:r>
      <w:proofErr w:type="spellStart"/>
      <w:r>
        <w:t>Jasinska</w:t>
      </w:r>
      <w:proofErr w:type="spellEnd"/>
    </w:p>
    <w:p w:rsidR="006B1DD2" w:rsidRDefault="006B1DD2" w:rsidP="006B1DD2">
      <w:pPr>
        <w:pStyle w:val="Tekstpodstawowy"/>
      </w:pPr>
    </w:p>
    <w:sectPr w:rsidR="006B1DD2" w:rsidSect="00DB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CC0EF9"/>
    <w:multiLevelType w:val="hybridMultilevel"/>
    <w:tmpl w:val="381ABDEC"/>
    <w:lvl w:ilvl="0" w:tplc="8E0869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A11CB"/>
    <w:multiLevelType w:val="hybridMultilevel"/>
    <w:tmpl w:val="148A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3698"/>
    <w:multiLevelType w:val="hybridMultilevel"/>
    <w:tmpl w:val="38183A6A"/>
    <w:lvl w:ilvl="0" w:tplc="8E0869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B1DD2"/>
    <w:rsid w:val="006B1DD2"/>
    <w:rsid w:val="00DB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B1DD2"/>
    <w:pPr>
      <w:keepNext/>
      <w:numPr>
        <w:numId w:val="1"/>
      </w:numPr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DD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B1D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B1D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>Starostwo Powiatowe w Tczewie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mmuszytowska</dc:creator>
  <cp:keywords/>
  <dc:description/>
  <cp:lastModifiedBy>mmuszytowska</cp:lastModifiedBy>
  <cp:revision>2</cp:revision>
  <dcterms:created xsi:type="dcterms:W3CDTF">2016-07-22T08:00:00Z</dcterms:created>
  <dcterms:modified xsi:type="dcterms:W3CDTF">2016-07-22T08:01:00Z</dcterms:modified>
</cp:coreProperties>
</file>