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5259A">
      <w:pPr>
        <w:jc w:val="center"/>
        <w:rPr>
          <w:b/>
          <w:caps/>
        </w:rPr>
      </w:pPr>
      <w:r>
        <w:rPr>
          <w:b/>
          <w:caps/>
        </w:rPr>
        <w:t>Uchwała Nr XVII/120/2016</w:t>
      </w:r>
      <w:r>
        <w:rPr>
          <w:b/>
          <w:caps/>
        </w:rPr>
        <w:br/>
        <w:t>Rady Powiatu Tczewskiego</w:t>
      </w:r>
    </w:p>
    <w:p w:rsidR="00A77B3E" w:rsidRDefault="00D5259A">
      <w:pPr>
        <w:spacing w:before="280" w:after="280"/>
        <w:jc w:val="center"/>
        <w:rPr>
          <w:b/>
          <w:caps/>
        </w:rPr>
      </w:pPr>
      <w:r>
        <w:t>z dnia 26 kwietnia 2016 r.</w:t>
      </w:r>
    </w:p>
    <w:p w:rsidR="00A77B3E" w:rsidRDefault="00D5259A">
      <w:pPr>
        <w:keepNext/>
        <w:spacing w:after="480"/>
        <w:jc w:val="center"/>
        <w:rPr>
          <w:b/>
        </w:rPr>
      </w:pPr>
      <w:r>
        <w:rPr>
          <w:b/>
        </w:rPr>
        <w:t>w sprawie Statutu Powiatu Tczewskiego</w:t>
      </w:r>
    </w:p>
    <w:p w:rsidR="00A77B3E" w:rsidRDefault="00D5259A">
      <w:pPr>
        <w:keepLines/>
        <w:spacing w:before="120" w:after="120"/>
        <w:ind w:firstLine="227"/>
      </w:pPr>
      <w:r>
        <w:t>Na podstawie art. 12 pkt 1  i art. 40 ust 2 pkt 1 ustawy z dnia 5 czerwca 1998 r. o samorządzie powiatowym</w:t>
      </w:r>
      <w:r>
        <w:br/>
      </w:r>
      <w:r>
        <w:t xml:space="preserve">(Dz. U. z 2015 r. poz 1445 i poz. 1890), </w:t>
      </w:r>
      <w:r>
        <w:rPr>
          <w:b/>
        </w:rPr>
        <w:t>Rada Powiatu Tczewskiego</w:t>
      </w:r>
    </w:p>
    <w:p w:rsidR="00A77B3E" w:rsidRDefault="00D5259A">
      <w:pPr>
        <w:spacing w:before="120" w:after="120"/>
        <w:jc w:val="center"/>
        <w:rPr>
          <w:b/>
        </w:rPr>
      </w:pPr>
      <w:r>
        <w:rPr>
          <w:b/>
        </w:rPr>
        <w:br/>
        <w:t>uchwala, co następuje: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1. </w:t>
      </w:r>
      <w:r>
        <w:t>Ustanawia się Statut Powiatu Tczewskiego stanowiący załącznik do uchwały.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Traci moc uchwała Nr X/49/03 Rady Powiatu Tczewskiego z dnia 17 czerwca 2003 r. w </w:t>
      </w:r>
      <w:r>
        <w:t>sprawie uchwalenia Statutu Powiatu Tczewskiego (Dz. Urz. Woj. Pomorskiego Nr 146, poz. 2590, z 2009 r. Nr 70</w:t>
      </w:r>
      <w:r>
        <w:br/>
        <w:t>poz. 1411, z 2011 r. Nr 30 poz. 662, z 2014 r. poz. 3764, z 2015 r. poz. 100).</w:t>
      </w:r>
    </w:p>
    <w:p w:rsidR="00A77B3E" w:rsidRDefault="00D5259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 życie po upływie 14 dni od dnia ogłoszenia.</w:t>
      </w:r>
    </w:p>
    <w:p w:rsidR="00A77B3E" w:rsidRDefault="00D5259A">
      <w:pPr>
        <w:keepNext/>
        <w:spacing w:before="120" w:after="120"/>
        <w:ind w:firstLine="227"/>
      </w:pPr>
      <w:r>
        <w:t> </w:t>
      </w:r>
    </w:p>
    <w:p w:rsidR="00A77B3E" w:rsidRDefault="00D5259A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159"/>
        <w:gridCol w:w="5159"/>
      </w:tblGrid>
      <w:tr w:rsidR="0033124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249" w:rsidRDefault="00331249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249" w:rsidRDefault="00D5259A">
            <w:pPr>
              <w:keepNext/>
              <w:keepLines/>
              <w:spacing w:before="560" w:after="560"/>
              <w:ind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D5259A"/>
    <w:p w:rsidR="00A77B3E" w:rsidRDefault="00D5259A">
      <w:pPr>
        <w:keepNext/>
        <w:sectPr w:rsidR="00A77B3E">
          <w:footerReference w:type="default" r:id="rId6"/>
          <w:pgSz w:w="11906" w:h="16838"/>
          <w:pgMar w:top="1417" w:right="794" w:bottom="992" w:left="794" w:header="708" w:footer="708" w:gutter="0"/>
          <w:cols w:space="708"/>
          <w:docGrid w:linePitch="360"/>
        </w:sectPr>
      </w:pPr>
    </w:p>
    <w:p w:rsidR="00A77B3E" w:rsidRDefault="00331249">
      <w:pPr>
        <w:keepNext/>
        <w:spacing w:before="120" w:after="120" w:line="360" w:lineRule="auto"/>
        <w:ind w:left="4535"/>
        <w:jc w:val="left"/>
      </w:pPr>
      <w:fldSimple w:instr="">
        <w:r w:rsidR="00D5259A">
          <w:t xml:space="preserve"> </w:t>
        </w:r>
      </w:fldSimple>
      <w:r w:rsidR="00D5259A">
        <w:t xml:space="preserve">Załącznik do Uchwały Nr </w:t>
      </w:r>
      <w:r w:rsidR="00D5259A">
        <w:t>XVII/120/2016</w:t>
      </w:r>
      <w:r w:rsidR="00D5259A">
        <w:br/>
        <w:t>Rady Powiatu Tczewskiego</w:t>
      </w:r>
      <w:r w:rsidR="00D5259A">
        <w:br/>
        <w:t>z dnia 26 kwietnia 2016 r.</w:t>
      </w:r>
    </w:p>
    <w:p w:rsidR="00A77B3E" w:rsidRDefault="00D5259A">
      <w:pPr>
        <w:keepNext/>
        <w:spacing w:after="480"/>
        <w:jc w:val="center"/>
        <w:rPr>
          <w:b/>
        </w:rPr>
      </w:pPr>
      <w:r>
        <w:rPr>
          <w:b/>
        </w:rPr>
        <w:t>STATUT</w:t>
      </w:r>
      <w:r>
        <w:rPr>
          <w:b/>
        </w:rPr>
        <w:br/>
        <w:t>POWIATU TCZEWSKIEGO</w:t>
      </w:r>
    </w:p>
    <w:p w:rsidR="00A77B3E" w:rsidRDefault="00D5259A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1. </w:t>
      </w:r>
      <w:r>
        <w:t>Powiat Tczewski, zwany dalej powiatem, stanowi lokalną wspólnotę samorządową tworzoną</w:t>
      </w:r>
      <w:r>
        <w:br/>
        <w:t xml:space="preserve">przez mieszkańców powiatu oraz </w:t>
      </w:r>
      <w:r>
        <w:t>terytorium obejmujące: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gminę miejską  Tczew,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miasto i gminę Gniew,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miasto i gminę Pelplin,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gminę Tczew,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gminę Subkowy,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gminę Morzeszczyn.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2. </w:t>
      </w:r>
      <w:r>
        <w:t>Siedzibą władz powiatu jest miasto Tczew.</w:t>
      </w:r>
    </w:p>
    <w:p w:rsidR="00A77B3E" w:rsidRDefault="00D5259A">
      <w:pPr>
        <w:spacing w:before="120" w:after="120"/>
        <w:ind w:firstLine="227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 xml:space="preserve">Powiat posiada własny herb, flagę i sztandar, </w:t>
      </w:r>
      <w:r>
        <w:t>których wzory ustanowiła Rada Powiatu Tczewskiego w drodze uchwały.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Świętem Powiatu Tczewskiego jest dzień 24 sierpnia, upamiętniający objęcie w 1920 r. urzędu Starosty przez  pierwszego Starostę Powiatowego w Tczewie.</w:t>
      </w:r>
    </w:p>
    <w:p w:rsidR="00A77B3E" w:rsidRDefault="00D5259A">
      <w:pPr>
        <w:spacing w:before="120" w:after="120"/>
        <w:ind w:firstLine="227"/>
        <w:jc w:val="left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4. </w:t>
      </w:r>
      <w:r>
        <w:t>Organami powiatu są: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Rad</w:t>
      </w:r>
      <w:r>
        <w:t>a Powiatu Tczewskiego, zwana dalej Radą,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Zarząd Powiatu Tczewskiego, zwany dalej Zarządem.</w:t>
      </w:r>
    </w:p>
    <w:p w:rsidR="00A77B3E" w:rsidRDefault="00D5259A">
      <w:pPr>
        <w:keepNext/>
        <w:jc w:val="center"/>
      </w:pPr>
      <w:r>
        <w:rPr>
          <w:b/>
        </w:rPr>
        <w:t>Rozdział 2.</w:t>
      </w:r>
      <w:r>
        <w:br/>
      </w:r>
      <w:r>
        <w:rPr>
          <w:b/>
        </w:rPr>
        <w:t>Rada Powiatu Tczewskiego</w:t>
      </w:r>
    </w:p>
    <w:p w:rsidR="00A77B3E" w:rsidRDefault="00D5259A">
      <w:pPr>
        <w:keepNext/>
      </w:pPr>
      <w:r>
        <w:t xml:space="preserve">  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5.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Rada  jest organem stanowiącym i kontrolnym powiatu.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W skład Rady wchodzi 23 radnych.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Radny przed objęciem</w:t>
      </w:r>
      <w:r>
        <w:t xml:space="preserve"> mandatu składa ślubowanie. Ślubowanie odbywa się w ten sposób,</w:t>
      </w:r>
      <w:r>
        <w:br/>
        <w:t>że po odczytaniu przez prowadzącego sesję roty, wywołani kolejno w porządku alfabetycznym radni powstają</w:t>
      </w:r>
      <w:r>
        <w:br/>
        <w:t>i wypowiadają słowo ,,ślubuję”. Ślubowanie może być złożone z dodaniem zdania: ,,Tak mi</w:t>
      </w:r>
      <w:r>
        <w:t xml:space="preserve"> dopomóż Bóg”.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6. </w:t>
      </w:r>
      <w:r>
        <w:t>Zawiadomienia o terminie sesji, miejscu i przedmiocie obrad oraz o terminach posiedzeń komisji Rady, Przewodniczący Rady podaje do publicznej wiadomości w Biuletynie Informacji Publicznej oraz na tablicy ogłoszeń Starostwa Powiatowego w</w:t>
      </w:r>
      <w:r>
        <w:t xml:space="preserve"> Tczewie.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7. </w:t>
      </w:r>
      <w:r>
        <w:t>1. </w:t>
      </w:r>
      <w:r>
        <w:t>Przewodniczący Rady  przygotowuje,  zwołuje sesje rady i prowadzi obrady Rady.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O sesji zawiadamia się radnych:</w:t>
      </w:r>
    </w:p>
    <w:p w:rsidR="00A77B3E" w:rsidRDefault="00D5259A">
      <w:pPr>
        <w:keepLines/>
        <w:spacing w:before="120" w:after="120"/>
        <w:ind w:left="227" w:hanging="113"/>
      </w:pPr>
      <w:r>
        <w:lastRenderedPageBreak/>
        <w:t>- </w:t>
      </w:r>
      <w:r>
        <w:t>drogą elektroniczną, co najmniej na  7 dni przed terminem rozpoczęcia obrad,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w przypadku niewskazania przez radnego adre</w:t>
      </w:r>
      <w:r>
        <w:t>su poczty elektronicznej, materiały na sesję są dostarczane radnemu na wskazany adres zamieszkania, za pośrednictwem poczty lub kuriera,  co najmniej na 7 dni przed terminem sesji.</w:t>
      </w:r>
    </w:p>
    <w:p w:rsidR="00A77B3E" w:rsidRDefault="00D5259A">
      <w:pPr>
        <w:spacing w:before="120" w:after="120"/>
        <w:ind w:firstLine="227"/>
      </w:pPr>
      <w:r>
        <w:t xml:space="preserve">Dodatkowo przygotowuje się,  co najmniej na 7 dni przed terminem sesji, </w:t>
      </w:r>
      <w:r>
        <w:t>materiały dla radnych w formie pisemnej, które radny może odebrać w  komórce organizacyjnej Starostwa Powiatowego, właściwej do obsługi Rady.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Zawiadomienie powinno zawierać miejsce, dzień i godzinę rozpoczęcia sesji.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Do zawiadomienia o zwołaniu sesji</w:t>
      </w:r>
      <w:r>
        <w:t xml:space="preserve"> dołącza się porządek obrad wraz z projektami uchwał.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Materiały na sesje, których przedmiotem jest uchwalenie budżetu powiatu doręcza się radnym w terminie określonym w odrębnej uchwale.</w:t>
      </w:r>
    </w:p>
    <w:p w:rsidR="00A77B3E" w:rsidRDefault="00D5259A">
      <w:pPr>
        <w:keepLines/>
        <w:spacing w:before="120" w:after="120"/>
        <w:ind w:firstLine="340"/>
      </w:pPr>
      <w:r>
        <w:t>6. </w:t>
      </w:r>
      <w:r>
        <w:t xml:space="preserve">W przypadku zwołania sesji na wniosek zarządu lub ¼ ustawowego </w:t>
      </w:r>
      <w:r>
        <w:t>składu Rady, nie jest wymagane zachowanie terminów, o których mowa w ust. 2.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8.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Rada  rozpatruje na sesjach i rozstrzyga w formie uchwał wszystkie sprawy należące do jej kompetencji określone w ustawie o samorządzie powiatowym oraz w innych ustawach</w:t>
      </w:r>
      <w:r>
        <w:t>, a także w przepisach wydanych na podstawie ustaw.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Rada może ponadto wyrażać stanowiska (deklaracje, apele, oświadczenia i rezolucje), w trybie przewidzianym dla uchwał.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Rada  działa zgodnie z uchwalonymi planami pracy.</w:t>
      </w:r>
    </w:p>
    <w:p w:rsidR="00A77B3E" w:rsidRDefault="00D5259A">
      <w:pPr>
        <w:spacing w:before="120" w:after="120"/>
        <w:ind w:firstLine="227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9.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Przed każdą sesją</w:t>
      </w:r>
      <w:r>
        <w:t xml:space="preserve"> Przewodniczący Rady, po konsultacji  ze Starostą, ustala listę gości zaproszonych na sesję.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 xml:space="preserve">Do udziału w sesjach Rady  mogą zostać zaproszeni kierownicy powiatowych służb, inspekcji  i straży, kierownicy jednostek organizacyjnych powiatu oraz wskazani </w:t>
      </w:r>
      <w:r>
        <w:t>przez Starostę pracownicy Starostwa Powiatowego w Tczewie.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Zarząd, na wniosek Przewodniczącego Rady, udziela  pomocy w przygotowaniu i obsłudze sesji Rady.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10.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Porządek obrad sesji Rady powinien zostać wyczerpany w zasadzie na jednym posiedzeniu.</w:t>
      </w:r>
      <w:r>
        <w:br/>
        <w:t>Na wniosek przewodniczącego Rady, Zarządu, klubu radnych, komisji lub ¼ ustawowego składu Rady, Rada może postanowić o przerwaniu obrad i ich kontynuowaniu w innym terminie na kolejnym posiedzeniu tej samej sesji.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O przerwaniu obrad, zgodnie z ust. 1</w:t>
      </w:r>
      <w:r>
        <w:rPr>
          <w:b/>
        </w:rPr>
        <w:t xml:space="preserve">, </w:t>
      </w:r>
      <w:r>
        <w:t>rada może postanowić w szczególności ze względu na: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niemożliwość wyczerpania porządku obrad,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konieczność jego rozszerzenia,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potrzebę dostarczenia dodatkowych materiałów</w:t>
      </w:r>
    </w:p>
    <w:p w:rsidR="00A77B3E" w:rsidRDefault="00D5259A">
      <w:pPr>
        <w:keepLines/>
        <w:spacing w:before="120" w:after="120"/>
        <w:ind w:left="227" w:hanging="113"/>
      </w:pPr>
      <w:r>
        <w:t>- </w:t>
      </w:r>
      <w:r>
        <w:t>inne nieprzewidziane przeszkody uniemożliwiające radzie  podejmowanie uchwał.</w:t>
      </w:r>
    </w:p>
    <w:p w:rsidR="00A77B3E" w:rsidRDefault="00D5259A">
      <w:pPr>
        <w:keepLines/>
        <w:spacing w:before="120" w:after="120"/>
        <w:ind w:firstLine="340"/>
      </w:pPr>
      <w:r>
        <w:t>3</w:t>
      </w:r>
      <w:r>
        <w:t>. </w:t>
      </w:r>
      <w:r>
        <w:t>Zamierzoną nieobecność na sesji radny winien zgłosić w komórce organizacyjnej właściwej do obsługi Rady.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11.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Przewodniczący Rady  otwiera, prowadzi i zamyka sesje Rady.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Otwarcie sesji Rady następuje wraz z wypowiedzeniem przez prowadzącego obra</w:t>
      </w:r>
      <w:r>
        <w:t>dy formuły: "Otwieram obrady</w:t>
      </w:r>
      <w:r>
        <w:rPr>
          <w:i/>
        </w:rPr>
        <w:t xml:space="preserve">......(nr sesji) </w:t>
      </w:r>
      <w:r>
        <w:t>sesji Rady Powiatu Tczewskiego</w:t>
      </w:r>
      <w:r>
        <w:rPr>
          <w:i/>
        </w:rPr>
        <w:t xml:space="preserve">....(nr kadencji) </w:t>
      </w:r>
      <w:r>
        <w:t>kadencji."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Po otwarciu sesji Przewodniczący Rady:</w:t>
      </w:r>
    </w:p>
    <w:p w:rsidR="00A77B3E" w:rsidRDefault="00D5259A">
      <w:pPr>
        <w:spacing w:before="120" w:after="120"/>
        <w:ind w:left="340" w:hanging="227"/>
      </w:pPr>
      <w:r>
        <w:lastRenderedPageBreak/>
        <w:t>1) </w:t>
      </w:r>
      <w:r>
        <w:t>stwierdza, na podstawie listy obecności, prawomocność obrad;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 xml:space="preserve">przedstawia porządek obrad; z wnioskiem o </w:t>
      </w:r>
      <w:r>
        <w:t>uzupełnienie lub zmianę porządku obrad może wystąpić Przewodniczący Rady, ¼ ustawowego składu Rady,  komisja, klub radnych albo Zarząd;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poddaje pod głosowanie wnioski, o których mowa w pkt  2.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Rada może uchwalić w trakcie obrad uzupełnienie lub zmian</w:t>
      </w:r>
      <w:r>
        <w:t>ę ustalonego porządku obrad, wyłącznie</w:t>
      </w:r>
      <w:r>
        <w:br/>
        <w:t>z ważnych powodów, na wniosek Przewodniczącego Rady, ¼ ustawowego składu Rady,  komisji, klubu radnych lub Zarządu.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Porządek obrad każdej sesji powinien obejmować w szczególności: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przyjęcie protokołu poprzedniej</w:t>
      </w:r>
      <w:r>
        <w:t xml:space="preserve"> sesji,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zgłaszanie wniosków do porządku obrad,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informację zarządu o sprawach bieżących i wykonaniu uchwał rady.</w:t>
      </w:r>
    </w:p>
    <w:p w:rsidR="00A77B3E" w:rsidRDefault="00D5259A">
      <w:pPr>
        <w:spacing w:before="120" w:after="120"/>
        <w:ind w:left="340" w:hanging="227"/>
      </w:pPr>
      <w:r>
        <w:t>4) </w:t>
      </w:r>
      <w:r>
        <w:t>rozpatrzenie projektów uchwał oraz podjęcie uchwał,</w:t>
      </w:r>
    </w:p>
    <w:p w:rsidR="00A77B3E" w:rsidRDefault="00D5259A">
      <w:pPr>
        <w:spacing w:before="120" w:after="120"/>
        <w:ind w:left="340" w:hanging="227"/>
      </w:pPr>
      <w:r>
        <w:t>5) </w:t>
      </w:r>
      <w:r>
        <w:t>interpelacje i zapytania radnych,</w:t>
      </w:r>
    </w:p>
    <w:p w:rsidR="00A77B3E" w:rsidRDefault="00D5259A">
      <w:pPr>
        <w:spacing w:before="120" w:after="120"/>
        <w:ind w:left="340" w:hanging="227"/>
      </w:pPr>
      <w:r>
        <w:t>6) </w:t>
      </w:r>
      <w:r>
        <w:t>informację Przewodniczącego Rady o złożonyc</w:t>
      </w:r>
      <w:r>
        <w:t>h interpelacjach oraz  odpowiedziach na interpelacje zgłoszone na poprzedniej sesji i w okresie  międzysesyjnym,</w:t>
      </w:r>
    </w:p>
    <w:p w:rsidR="00A77B3E" w:rsidRDefault="00D5259A">
      <w:pPr>
        <w:spacing w:before="120" w:after="120"/>
        <w:ind w:left="340" w:hanging="227"/>
      </w:pPr>
      <w:r>
        <w:t>7) </w:t>
      </w:r>
      <w:r>
        <w:t>wnioski, oświadczenia  i informacje.</w:t>
      </w:r>
    </w:p>
    <w:p w:rsidR="00A77B3E" w:rsidRDefault="00D5259A">
      <w:pPr>
        <w:keepLines/>
        <w:spacing w:before="120" w:after="120"/>
        <w:ind w:firstLine="340"/>
      </w:pPr>
      <w:r>
        <w:t>6. </w:t>
      </w:r>
      <w:r>
        <w:t>Zakończenie sesji Rady  następuje wraz z wypowiedzeniem przez prowadzącego obrady  słów: „Zamykam  o</w:t>
      </w:r>
      <w:r>
        <w:t>brady</w:t>
      </w:r>
      <w:r>
        <w:rPr>
          <w:i/>
        </w:rPr>
        <w:t xml:space="preserve">.... (numer sesji) </w:t>
      </w:r>
      <w:r>
        <w:t>sesji Rady Powiatu Tczewskiego</w:t>
      </w:r>
      <w:r>
        <w:rPr>
          <w:i/>
        </w:rPr>
        <w:t xml:space="preserve">... (nr kadencji) </w:t>
      </w:r>
      <w:r>
        <w:t>kadencji”.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12. </w:t>
      </w:r>
      <w:r>
        <w:t>1. </w:t>
      </w:r>
      <w:r>
        <w:t>Radny może składać interpelacje do Zarządu, za pośrednictwem Przewodniczącego Rady</w:t>
      </w:r>
      <w:r>
        <w:br/>
        <w:t>w sprawach o istotnym znaczeniu dla powiatu i jego mieszkańców.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Interpelacje s</w:t>
      </w:r>
      <w:r>
        <w:t>kłada się Przewodniczącemu Rady na piśmie. Interpelacja powinna zawierać krótkie przedstawienie stanu faktycznego będącego jej przedmiotem oraz wynikające z niej pytania lub postulaty. Przewodniczący Rady kieruje interpelację do Zarządu.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 xml:space="preserve">Radny ma prawo </w:t>
      </w:r>
      <w:r>
        <w:t>do ustnego przedstawienia złożonej na piśmie interpelacji w określonym  punkcie porządku obrad.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Odpowiedź na interpelację przekazuje się radnemu, za pośrednictwem Przewodniczącego Rady,</w:t>
      </w:r>
      <w:r>
        <w:br/>
        <w:t>na piśmie,  w terminie do 21 dni  od dnia  jej złożenia.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Przewod</w:t>
      </w:r>
      <w:r>
        <w:t>niczący rady, na wniosek radnego, który wniósł interpelację, może wystąpić</w:t>
      </w:r>
      <w:r>
        <w:br/>
        <w:t>o dodatkowe wyjaśnienia, jeżeli odpowiedź jest niewystarczająca.</w:t>
      </w:r>
    </w:p>
    <w:p w:rsidR="00A77B3E" w:rsidRDefault="00D5259A">
      <w:pPr>
        <w:keepLines/>
        <w:spacing w:before="120" w:after="120"/>
        <w:ind w:firstLine="340"/>
      </w:pPr>
      <w:r>
        <w:t>6. </w:t>
      </w:r>
      <w:r>
        <w:t>Nad interpelacją i odpowiedzią Rada nie debatuje.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13. </w:t>
      </w:r>
      <w:r>
        <w:t>1. </w:t>
      </w:r>
      <w:r>
        <w:t xml:space="preserve">Zapytania składa się w sprawach dotyczących bieżących </w:t>
      </w:r>
      <w:r>
        <w:t>problemów powiatu,</w:t>
      </w:r>
      <w:r>
        <w:br/>
        <w:t>w szczególności  w celu uzyskania informacji o określonym stanie faktycznym.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Zapytania składa się pisemnie na ręce Przewodniczącego Rady, lub ustnie na sesji Rady.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Odpowiedzi na zapytania udziela Starosta lub wyznaczona przez niego</w:t>
      </w:r>
      <w:r>
        <w:t xml:space="preserve"> osoba we właściwym punkcie porządku obrad.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Jeżeli nie jest możliwe udzielenie odpowiedzi na zapytanie na sesji, Starosta udziela odpowiedzi pisemnej, w terminie 21 dni od dnia złożenia, Przewodniczącemu Rady i radnemu składającemu zapytanie.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Nad zap</w:t>
      </w:r>
      <w:r>
        <w:t>ytaniem i odpowiedzią Rada nie debatuje.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14. </w:t>
      </w:r>
      <w:r>
        <w:t>1. </w:t>
      </w:r>
      <w:r>
        <w:t>Przewodniczący Rady  prowadzi obrady zgodnie z uchwalonym porządkiem obrad, otwierając</w:t>
      </w:r>
      <w:r>
        <w:br/>
        <w:t>i zamykając dyskusję.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Przewodniczący Rady może zabierać głos w każdej chwili obrad.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 xml:space="preserve">Przewodniczący Rady udziela </w:t>
      </w:r>
      <w:r>
        <w:t>głosu radnym w kolejności zgłoszeń, a w uzasadnionych przypadkach może udzielić głosu poza kolejnością.</w:t>
      </w:r>
    </w:p>
    <w:p w:rsidR="00A77B3E" w:rsidRDefault="00D5259A">
      <w:pPr>
        <w:keepLines/>
        <w:spacing w:before="120" w:after="120"/>
        <w:ind w:firstLine="340"/>
      </w:pPr>
      <w:r>
        <w:lastRenderedPageBreak/>
        <w:t>4. </w:t>
      </w:r>
      <w:r>
        <w:t xml:space="preserve">W dyskusji nad  daną   sprawą  radny może zabrać głos tylko dwa razy, nie dłużej niż po pięć minut, wypowiedź powinna zakończyć się wnioskiem lub </w:t>
      </w:r>
      <w:r>
        <w:t>konkluzją.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 xml:space="preserve">Zabranie głosu w danej sprawie </w:t>
      </w:r>
      <w:r>
        <w:rPr>
          <w:i/>
        </w:rPr>
        <w:t>ad vocem</w:t>
      </w:r>
      <w:r>
        <w:t>, może nastąpić maksymalnie  dwa razy po jednej minucie.</w:t>
      </w:r>
    </w:p>
    <w:p w:rsidR="00A77B3E" w:rsidRDefault="00D5259A">
      <w:pPr>
        <w:keepLines/>
        <w:spacing w:before="120" w:after="120"/>
        <w:ind w:firstLine="340"/>
      </w:pPr>
      <w:r>
        <w:t>6. </w:t>
      </w:r>
      <w:r>
        <w:t>O przedłużeniu czasu przemówienia lub udzieleniu dodatkowo  radnemu głosu, decyduje Przewodniczący Rady.</w:t>
      </w:r>
    </w:p>
    <w:p w:rsidR="00A77B3E" w:rsidRDefault="00D5259A">
      <w:pPr>
        <w:keepLines/>
        <w:spacing w:before="120" w:after="120"/>
        <w:ind w:firstLine="340"/>
      </w:pPr>
      <w:r>
        <w:t>7. </w:t>
      </w:r>
      <w:r>
        <w:t>Przewodniczący Rady może udzielić g</w:t>
      </w:r>
      <w:r>
        <w:t>łosu innym osobom obecnym na sesji rady.</w:t>
      </w:r>
    </w:p>
    <w:p w:rsidR="00A77B3E" w:rsidRDefault="00D5259A">
      <w:pPr>
        <w:keepLines/>
        <w:spacing w:before="120" w:after="120"/>
        <w:ind w:firstLine="340"/>
      </w:pPr>
      <w:r>
        <w:t>8. </w:t>
      </w:r>
      <w:r>
        <w:t>Na wniosek radnego, Przewodniczący Rady przyjmuje do protokołu sesji wystąpienie radnego zgłoszone na piśmie, lecz nie wygłoszone w toku obrad, informując o tym Radę.</w:t>
      </w:r>
    </w:p>
    <w:p w:rsidR="00A77B3E" w:rsidRDefault="00D5259A">
      <w:pPr>
        <w:keepLines/>
        <w:spacing w:before="120" w:after="120"/>
        <w:ind w:firstLine="340"/>
      </w:pPr>
      <w:r>
        <w:t>9. </w:t>
      </w:r>
      <w:r>
        <w:t>Przewodniczący Rady udziela głosu poza kol</w:t>
      </w:r>
      <w:r>
        <w:t>ejnością w sprawie wniosków o charakterze formalnym,</w:t>
      </w:r>
      <w:r>
        <w:br/>
        <w:t>w szczególności dotyczących: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sprawdzenia quorum,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zmiany lub uzupełnienia porządku obrad,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ograniczenia czasu wystąpień mówców,</w:t>
      </w:r>
    </w:p>
    <w:p w:rsidR="00A77B3E" w:rsidRDefault="00D5259A">
      <w:pPr>
        <w:spacing w:before="120" w:after="120"/>
        <w:ind w:left="340" w:hanging="227"/>
      </w:pPr>
      <w:r>
        <w:t>4) </w:t>
      </w:r>
      <w:r>
        <w:t>zakończenia wystąpień,</w:t>
      </w:r>
    </w:p>
    <w:p w:rsidR="00A77B3E" w:rsidRDefault="00D5259A">
      <w:pPr>
        <w:spacing w:before="120" w:after="120"/>
        <w:ind w:left="340" w:hanging="227"/>
      </w:pPr>
      <w:r>
        <w:t>5) </w:t>
      </w:r>
      <w:r>
        <w:t>zakończenia dyskusji i podjęcia uchwały</w:t>
      </w:r>
      <w:r>
        <w:t>,</w:t>
      </w:r>
    </w:p>
    <w:p w:rsidR="00A77B3E" w:rsidRDefault="00D5259A">
      <w:pPr>
        <w:spacing w:before="120" w:after="120"/>
        <w:ind w:left="340" w:hanging="227"/>
      </w:pPr>
      <w:r>
        <w:t>6) </w:t>
      </w:r>
      <w:r>
        <w:t>zarządzenia przerwy,</w:t>
      </w:r>
    </w:p>
    <w:p w:rsidR="00A77B3E" w:rsidRDefault="00D5259A">
      <w:pPr>
        <w:spacing w:before="120" w:after="120"/>
        <w:ind w:left="340" w:hanging="227"/>
      </w:pPr>
      <w:r>
        <w:t>7) </w:t>
      </w:r>
      <w:r>
        <w:t>odesłania projektu uchwały do komisji,</w:t>
      </w:r>
    </w:p>
    <w:p w:rsidR="00A77B3E" w:rsidRDefault="00D5259A">
      <w:pPr>
        <w:spacing w:before="120" w:after="120"/>
        <w:ind w:left="340" w:hanging="227"/>
      </w:pPr>
      <w:r>
        <w:t>8) </w:t>
      </w:r>
      <w:r>
        <w:t>przeliczenia głosów,</w:t>
      </w:r>
    </w:p>
    <w:p w:rsidR="00A77B3E" w:rsidRDefault="00D5259A">
      <w:pPr>
        <w:spacing w:before="120" w:after="120"/>
        <w:ind w:left="340" w:hanging="227"/>
      </w:pPr>
      <w:r>
        <w:t>9) </w:t>
      </w:r>
      <w:r>
        <w:t>przestrzegania porządku obrad.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15.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Przewodniczący Rady czuwa nad sprawnym przebiegiem obrad.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Jeżeli treść lub sposób wystąpienia albo zachowanie radneg</w:t>
      </w:r>
      <w:r>
        <w:t>o zakłóca porządek obrad lub uchybia  powadze sesji, Przewodniczący Rady, po zwróceniu uwagi, może odebrać mu głos. Fakt ten odnotowuje się</w:t>
      </w:r>
      <w:r>
        <w:br/>
        <w:t>w protokole sesji.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Przepis ust. 2 stosuje się odpowiednio do innych osób obecnych na sesji Rady.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Przewodnicząc</w:t>
      </w:r>
      <w:r>
        <w:t>y Rady, po uprzednim ostrzeżeniu, może zwrócić się do osób spośród publiczności, które swoim zachowaniem zakłócają porządek obrad lub naruszają powagę sesji, o opuszczenie sali obrad.</w:t>
      </w:r>
    </w:p>
    <w:p w:rsidR="00A77B3E" w:rsidRDefault="00D5259A">
      <w:pPr>
        <w:spacing w:before="120" w:after="120"/>
        <w:ind w:firstLine="227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16.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Z inicjatywą podjęcia określonej uchwały może wystąpić: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co najmniej ¼ ustawowego składu rady,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przewodniczący rady,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klub radnych,</w:t>
      </w:r>
    </w:p>
    <w:p w:rsidR="00A77B3E" w:rsidRDefault="00D5259A">
      <w:pPr>
        <w:spacing w:before="120" w:after="120"/>
        <w:ind w:left="340" w:hanging="227"/>
      </w:pPr>
      <w:r>
        <w:t>4) </w:t>
      </w:r>
      <w:r>
        <w:t>komisja rady,</w:t>
      </w:r>
    </w:p>
    <w:p w:rsidR="00A77B3E" w:rsidRDefault="00D5259A">
      <w:pPr>
        <w:spacing w:before="120" w:after="120"/>
        <w:ind w:left="340" w:hanging="227"/>
      </w:pPr>
      <w:r>
        <w:t>5) </w:t>
      </w:r>
      <w:r>
        <w:t>zarząd.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Projekty uchwał zgłoszone przez Zarząd powinny być zaopiniowane przez radcę prawnego</w:t>
      </w:r>
      <w:r>
        <w:br/>
        <w:t>oraz właściwe komisje Rady, a projekty uchwał zgłaszane przez</w:t>
      </w:r>
      <w:r>
        <w:t xml:space="preserve"> podmioty wymienione w ust. 1 pkt 1-4, Przewodniczący Rady przekazuje  Zarządowi, właściwym komisjom Rady i radcy prawnemu do zaopiniowania. Opinia komisji nie jest wymagana, gdy komisje nie ukonstytuowały się.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Projekt uchwały powinien zawierać: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ozna</w:t>
      </w:r>
      <w:r>
        <w:t>czenie wnioskodawcy,</w:t>
      </w:r>
    </w:p>
    <w:p w:rsidR="00A77B3E" w:rsidRDefault="00D5259A">
      <w:pPr>
        <w:spacing w:before="120" w:after="120"/>
        <w:ind w:left="340" w:hanging="227"/>
      </w:pPr>
      <w:r>
        <w:lastRenderedPageBreak/>
        <w:t>2) </w:t>
      </w:r>
      <w:r>
        <w:t>tytuł uchwały,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podstawę prawną,</w:t>
      </w:r>
    </w:p>
    <w:p w:rsidR="00A77B3E" w:rsidRDefault="00D5259A">
      <w:pPr>
        <w:spacing w:before="120" w:after="120"/>
        <w:ind w:left="340" w:hanging="227"/>
      </w:pPr>
      <w:r>
        <w:t>4) </w:t>
      </w:r>
      <w:r>
        <w:t>treść uchwały,</w:t>
      </w:r>
    </w:p>
    <w:p w:rsidR="00A77B3E" w:rsidRDefault="00D5259A">
      <w:pPr>
        <w:spacing w:before="120" w:after="120"/>
        <w:ind w:left="340" w:hanging="227"/>
      </w:pPr>
      <w:r>
        <w:t>5) </w:t>
      </w:r>
      <w:r>
        <w:t>określenie terminu wejścia w życie uchwały.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Do projektu uchwały dołącza się uzasadnienie zawierające w szczególności  wskazanie potrzeby podjęcia uchwał oraz w miarę potrzeb</w:t>
      </w:r>
      <w:r>
        <w:t>y  oczekiwane skutki społeczne, skutki finansowe uchwały i źródła ich pokrycia.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Przepisu ust. 2  nie stosuje się do projektów uchwał dotyczących wyborów osób, wprowadzonych</w:t>
      </w:r>
      <w:r>
        <w:br/>
        <w:t>w trybie § 11 ust. 4.   </w:t>
      </w:r>
    </w:p>
    <w:p w:rsidR="00A77B3E" w:rsidRDefault="00D5259A">
      <w:pPr>
        <w:spacing w:before="120" w:after="120"/>
        <w:ind w:firstLine="227"/>
        <w:jc w:val="center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17. </w:t>
      </w:r>
      <w:r>
        <w:t> 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Przewodniczący Rady zamyka dyskusję po wy</w:t>
      </w:r>
      <w:r>
        <w:t>czerpaniu listy mówców. W razie potrzeby, Przewodniczący Rady może zarządzić przerwę w celu umożliwienia właściwej komisji lub Zarządowi zajęcia stanowiska wobec zgłoszonych wniosków albo przygotowania poprawek w rozpatrywanym projekcie uchwały lub innym d</w:t>
      </w:r>
      <w:r>
        <w:t>okumencie.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Po zamknięciu dyskusji Przewodniczący Rady rozpoczyna procedurę głosowania. Przed zarządzeniem głosowania można zabrać głos tylko w celu zgłoszeniai uzasadnienia wniosku formalnego o sposobie</w:t>
      </w:r>
      <w:r>
        <w:br/>
        <w:t>lub porządku głosowania.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Dla sprawnego procedow</w:t>
      </w:r>
      <w:r>
        <w:t>ania, projektom uchwał  nadaje się numery cyframi arabskimi z podaniem roku ("DRUK Nr ..../..."). W przypadku autopoprawki do projektu uchwały, autopoprawka i tekst uchwały obejmujący autopoprawkę,  otrzymują numer jw.  z podaniem numeru zmiany ("DRUK Nr .</w:t>
      </w:r>
      <w:r>
        <w:t>../.../...").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Przed głosowaniem, Przewodniczący Rady podaje radnym  numer druku zawierającego projekt uchwały, która ma podlegać głosowaniu.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18.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W głosowaniu jawnym, radni głosują przez podniesienie ręki albo przez podniesienie ręki</w:t>
      </w:r>
      <w:r>
        <w:br/>
        <w:t>i wykorzystan</w:t>
      </w:r>
      <w:r>
        <w:t>ie urządzenia do liczenia głosów.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Radny, w czasie głosowania, ma prawo do głosu: za, przeciw i wstrzymującego się.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Głosowanie jawne przeprowadza i oblicza wszystkie głosy Przewodniczący Rady  przy pomocy  pracowników Starostwa lub przy pomocy wyznacz</w:t>
      </w:r>
      <w:r>
        <w:t>onych przez Przewodniczącego Rady radnych.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Wyniki głosowania jawnego ogłasza Przewodniczący Rady.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Wyniki głosowania jawnego odnotowuje się w protokole sesji.</w:t>
      </w:r>
    </w:p>
    <w:p w:rsidR="00A77B3E" w:rsidRDefault="00D5259A">
      <w:pPr>
        <w:spacing w:before="120" w:after="120"/>
        <w:ind w:firstLine="227"/>
        <w:jc w:val="left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19. </w:t>
      </w:r>
      <w:r>
        <w:t>1. </w:t>
      </w:r>
      <w:r>
        <w:t xml:space="preserve">Głosowanie tajne przeprowadza trzyosobowa Komisja Skrutacyjna wybrana przez Radę </w:t>
      </w:r>
      <w:r>
        <w:t xml:space="preserve"> spośród radnych.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Komisja Skrutacyjna wybiera spośród siebie  Przewodniczącego Komisji.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W głosowaniu tajnym radni głosują na kartach opatrzonych pieczęcią Rady.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 xml:space="preserve">Karty do głosowania przygotowuje Komisja Skrutacyjna. Kart do głosowania nie może być </w:t>
      </w:r>
      <w:r>
        <w:t>więcej niż radnych obecnych na sesji.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Nazwiska zgłoszonych kandydatów umieszcza się na karcie do głosowania w porządku alfabetycznym.</w:t>
      </w:r>
    </w:p>
    <w:p w:rsidR="00A77B3E" w:rsidRDefault="00D5259A">
      <w:pPr>
        <w:keepLines/>
        <w:spacing w:before="120" w:after="120"/>
        <w:ind w:firstLine="340"/>
      </w:pPr>
      <w:r>
        <w:t>6. </w:t>
      </w:r>
      <w:r>
        <w:t>W przypadku głosowania w sprawie wyboru osób, Przewodniczący Rady przed zamknięciem listy kandydatów, pyta każdego z</w:t>
      </w:r>
      <w:r>
        <w:t xml:space="preserve"> nich o zgodę na kandydowanie i  zamyka listę kandydatów. Kandydat nieobecny na sesji może złożyć uprzednio zgodę na piśmie.</w:t>
      </w:r>
    </w:p>
    <w:p w:rsidR="00A77B3E" w:rsidRDefault="00D5259A">
      <w:pPr>
        <w:keepLines/>
        <w:spacing w:before="120" w:after="120"/>
        <w:ind w:firstLine="340"/>
      </w:pPr>
      <w:r>
        <w:t>7. </w:t>
      </w:r>
      <w:r>
        <w:t>Przewodniczący Komisji Skrutacyjnej zapoznaje radnych z kartą do głosowania i zasadami głosowania. Radni wywoływani przez członk</w:t>
      </w:r>
      <w:r>
        <w:t>a Komisji Skrutacyjnej w porządku alfabetycznym, dokonują wyboru</w:t>
      </w:r>
      <w:r>
        <w:br/>
        <w:t>w wyznaczonym miejscu na sali (przy urnie do głosowania).</w:t>
      </w:r>
    </w:p>
    <w:p w:rsidR="00A77B3E" w:rsidRDefault="00D5259A">
      <w:pPr>
        <w:keepLines/>
        <w:spacing w:before="120" w:after="120"/>
        <w:ind w:firstLine="340"/>
      </w:pPr>
      <w:r>
        <w:lastRenderedPageBreak/>
        <w:t>8. </w:t>
      </w:r>
      <w:r>
        <w:t>Przewodniczący Komisji Skrutacyjnej ogłasza wyniki głosowania tajnego niezwłocznie po ich ustaleniu.</w:t>
      </w:r>
    </w:p>
    <w:p w:rsidR="00A77B3E" w:rsidRDefault="00D5259A">
      <w:pPr>
        <w:keepLines/>
        <w:spacing w:before="120" w:after="120"/>
        <w:ind w:firstLine="340"/>
      </w:pPr>
      <w:r>
        <w:t>9. </w:t>
      </w:r>
      <w:r>
        <w:t>Z głosowania tajnego Komis</w:t>
      </w:r>
      <w:r>
        <w:t>ja Skrutacyjna sporządza protokół głosowania, który zawiera: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wymagane quorum,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liczbę radnych, którym wydano kartę do głosowania,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liczbę  oddanych kart do głosowania,</w:t>
      </w:r>
    </w:p>
    <w:p w:rsidR="00A77B3E" w:rsidRDefault="00D5259A">
      <w:pPr>
        <w:spacing w:before="120" w:after="120"/>
        <w:ind w:left="340" w:hanging="227"/>
      </w:pPr>
      <w:r>
        <w:t>4) </w:t>
      </w:r>
      <w:r>
        <w:t>liczbę głosów ważnych,</w:t>
      </w:r>
    </w:p>
    <w:p w:rsidR="00A77B3E" w:rsidRDefault="00D5259A">
      <w:pPr>
        <w:spacing w:before="120" w:after="120"/>
        <w:ind w:left="340" w:hanging="227"/>
      </w:pPr>
      <w:r>
        <w:t>5) </w:t>
      </w:r>
      <w:r>
        <w:t>liczbę głosów nieważnych,</w:t>
      </w:r>
    </w:p>
    <w:p w:rsidR="00A77B3E" w:rsidRDefault="00D5259A">
      <w:pPr>
        <w:spacing w:before="120" w:after="120"/>
        <w:ind w:left="340" w:hanging="227"/>
      </w:pPr>
      <w:r>
        <w:t>6) </w:t>
      </w:r>
      <w:r>
        <w:t xml:space="preserve">liczbę głosów za </w:t>
      </w:r>
      <w:r>
        <w:t>wyborem kandydata,</w:t>
      </w:r>
    </w:p>
    <w:p w:rsidR="00A77B3E" w:rsidRDefault="00D5259A">
      <w:pPr>
        <w:spacing w:before="120" w:after="120"/>
        <w:ind w:left="340" w:hanging="227"/>
      </w:pPr>
      <w:r>
        <w:t>7) </w:t>
      </w:r>
      <w:r>
        <w:t>liczbę głosów przeciwko wyborowi kandydata,</w:t>
      </w:r>
    </w:p>
    <w:p w:rsidR="00A77B3E" w:rsidRDefault="00D5259A">
      <w:pPr>
        <w:spacing w:before="120" w:after="120"/>
        <w:ind w:left="340" w:hanging="227"/>
      </w:pPr>
      <w:r>
        <w:t>8) </w:t>
      </w:r>
      <w:r>
        <w:t>wyniki  wyborów.</w:t>
      </w:r>
    </w:p>
    <w:p w:rsidR="00A77B3E" w:rsidRDefault="00D5259A">
      <w:pPr>
        <w:keepLines/>
        <w:spacing w:before="120" w:after="120"/>
        <w:ind w:firstLine="340"/>
      </w:pPr>
      <w:r>
        <w:t>10. </w:t>
      </w:r>
      <w:r>
        <w:t>W przypadku, gdy w pierwszym głosowaniu, nie dokonano wyboru osoby lub osób do pełnienia określonej funkcji,  przeprowadza się kolejne głosowania. Osoby, które  nie u</w:t>
      </w:r>
      <w:r>
        <w:t>zyskały wymaganej liczby głosów mogą kandydować ponownie.</w:t>
      </w:r>
    </w:p>
    <w:p w:rsidR="00A77B3E" w:rsidRDefault="00D5259A">
      <w:pPr>
        <w:keepLines/>
        <w:spacing w:before="120" w:after="120"/>
        <w:ind w:firstLine="340"/>
      </w:pPr>
      <w:r>
        <w:t>11. </w:t>
      </w:r>
      <w:r>
        <w:t>Protokół głosowania wraz z oddanymi kartami stanowią załącznik do protokołu sesji.</w:t>
      </w:r>
    </w:p>
    <w:p w:rsidR="00A77B3E" w:rsidRDefault="00D5259A">
      <w:pPr>
        <w:spacing w:before="120" w:after="120"/>
        <w:ind w:firstLine="227"/>
        <w:jc w:val="center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20.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Głosowanie zwykłą większością głosów oznacza, że przyjęty zostaje wniosek, uchwała</w:t>
      </w:r>
      <w:r>
        <w:br/>
        <w:t xml:space="preserve">lub </w:t>
      </w:r>
      <w:r>
        <w:t>kandydatura, która uzyskała większą liczbę głosów "za"  niż  "przeciw". Głosów nieważnych</w:t>
      </w:r>
      <w:r>
        <w:br/>
        <w:t>lub wstrzymujących się, nie bierze się pod uwagę. W przypadku, gdy celem głosowania jest wybór jednej</w:t>
      </w:r>
      <w:r>
        <w:br/>
        <w:t>z wielu możliwości, głosujący wypowiada się za jednym z rozwiąza</w:t>
      </w:r>
      <w:r>
        <w:t>ń. Zostaje przyjęte rozwiązanie, które otrzymało największą liczbę głosów "za".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Głosowanie bezwzględną większością głosów oznacza, że przyjęty zostaje wniosek, uchwała</w:t>
      </w:r>
      <w:r>
        <w:br/>
        <w:t>lub kandydatura, która uzyskała co najmniej o jeden głos więcej od sumy pozostałych w</w:t>
      </w:r>
      <w:r>
        <w:t>ażnie oddanych głosów – to znaczy przeciwnych i wstrzymujących się. W razie parzystej liczby ważnie oddanych głosów, bezwzględną większość stanowi 50% ważnie oddanych głosów plus jeden ważnie oddany. W razie nieparzystej liczby ważnie oddanych głosów, bezw</w:t>
      </w:r>
      <w:r>
        <w:t>zględną większość głosów stanowi pierwsza liczba całkowita przewyższająca połowę ważnie oddanych głosów.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Głosowanie bezwzględną  większością głosów ustawowego składu Rady oznacza, że  przyjęty został wniosek, uchwała lub kandydatura,  która przewyższyła</w:t>
      </w:r>
      <w:r>
        <w:t xml:space="preserve"> połowę ustawowego składu Rady, a zarazem tej połowie najbliższa.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W razie, gdy wynik głosowania budzi uzasadnione wątpliwości, Przewodniczący Rady zarządza ponowne głosowanie (reasumpcja głosowania). Głosowanie powtórne może być przeprowadzone  na tej s</w:t>
      </w:r>
      <w:r>
        <w:t>amej sesji.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Przewodniczący poddaje w pierwszej kolejności pod głosowanie wniosek najdalej idący,  jeżeli może</w:t>
      </w:r>
      <w:r>
        <w:br/>
        <w:t>to wykluczyć potrzebę głosowania nad pozostałymi wnioskami.</w:t>
      </w:r>
    </w:p>
    <w:p w:rsidR="00A77B3E" w:rsidRDefault="00D5259A">
      <w:pPr>
        <w:spacing w:before="120" w:after="120"/>
        <w:ind w:firstLine="227"/>
      </w:pPr>
      <w:r>
        <w:t>Przewodniczący Rady rozstrzyga ewentualny spór, który z wniosków jest najdalej idąc</w:t>
      </w:r>
      <w:r>
        <w:t>y.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21.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Podjętym uchwałom nadaje się kolejne numery, podając cyframi rzymskimi numer sesji, cyframi arabskimi numer uchwały oraz rok podjęcia uchwały. Uchwałę opatruje się datą posiedzenia, na którym została przyjęta.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Uchwały Rady  podpisuje Przew</w:t>
      </w:r>
      <w:r>
        <w:t>odniczący Rady.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Przepis ust. 2 stosuje się odpowiednio do  wiceprzewodniczącego prowadzącego obrady.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Uchwały ewidencjonuje się w rejestrze uchwał i przechowuje wraz z protokołami sesji rady. Rejestr uchwał prowadzi Starosta.</w:t>
      </w:r>
    </w:p>
    <w:p w:rsidR="00A77B3E" w:rsidRDefault="00D5259A">
      <w:pPr>
        <w:spacing w:before="120" w:after="120"/>
        <w:ind w:firstLine="227"/>
        <w:jc w:val="left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22.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lastRenderedPageBreak/>
        <w:t>1. </w:t>
      </w:r>
      <w:r>
        <w:t xml:space="preserve">Z przebiegu </w:t>
      </w:r>
      <w:r>
        <w:t>sesji Rady  sporządza się protokół, który stanowi jedyne urzędowe stwierdzenie przebiegu obrad.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Protokół  sesji Rady powinien w szczególności zawierać: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określenie numeru, daty i miejsca odbycia sesji, godziny jej rozpoczęcia i zakończenia, imiona i n</w:t>
      </w:r>
      <w:r>
        <w:t>azwiska przewodniczącego rady i osoby sporządzającej protokół.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stwierdzenie prawomocności obrad,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odnotowanie przyjęcia protokołu z poprzedniej sesji,</w:t>
      </w:r>
    </w:p>
    <w:p w:rsidR="00A77B3E" w:rsidRDefault="00D5259A">
      <w:pPr>
        <w:spacing w:before="120" w:after="120"/>
        <w:ind w:left="340" w:hanging="227"/>
      </w:pPr>
      <w:r>
        <w:t>4) </w:t>
      </w:r>
      <w:r>
        <w:t>porządek obrad,</w:t>
      </w:r>
    </w:p>
    <w:p w:rsidR="00A77B3E" w:rsidRDefault="00D5259A">
      <w:pPr>
        <w:spacing w:before="120" w:after="120"/>
        <w:ind w:left="340" w:hanging="227"/>
      </w:pPr>
      <w:r>
        <w:t>5) </w:t>
      </w:r>
      <w:r>
        <w:t>przebieg obrad, a w szczególności: treść lub streszczenie wystąpień, teksty zg</w:t>
      </w:r>
      <w:r>
        <w:t>łoszonych i uchwalonych wniosków, odnotowanie zgłoszenia pisemnych wystąpień, przerwanie obrad,</w:t>
      </w:r>
    </w:p>
    <w:p w:rsidR="00A77B3E" w:rsidRDefault="00D5259A">
      <w:pPr>
        <w:spacing w:before="120" w:after="120"/>
        <w:ind w:left="340" w:hanging="227"/>
      </w:pPr>
      <w:r>
        <w:t>6) </w:t>
      </w:r>
      <w:r>
        <w:t xml:space="preserve">przebieg głosowania i jego wyniki,  imiona i nazwiska nieobecnych radnych oraz  radnych, którzy opuścili obrady przed ich zakończeniem, radnych, którzy nie </w:t>
      </w:r>
      <w:r>
        <w:t>brali udziału w głosowaniu,</w:t>
      </w:r>
    </w:p>
    <w:p w:rsidR="00A77B3E" w:rsidRDefault="00D5259A">
      <w:pPr>
        <w:spacing w:before="120" w:after="120"/>
        <w:ind w:left="340" w:hanging="227"/>
      </w:pPr>
      <w:r>
        <w:t>7) </w:t>
      </w:r>
      <w:r>
        <w:t>podpis prowadzącego sesję i osoby sporządzającej protokół,</w:t>
      </w:r>
    </w:p>
    <w:p w:rsidR="00A77B3E" w:rsidRDefault="00D5259A">
      <w:pPr>
        <w:spacing w:before="120" w:after="120"/>
        <w:ind w:left="340" w:hanging="227"/>
      </w:pPr>
      <w:r>
        <w:t>8) </w:t>
      </w:r>
      <w:r>
        <w:t>treść zgłoszonych interpelacji, zapytań wraz z odpowiedziami, jeżeli zostały udzielone na sesji.</w:t>
      </w:r>
    </w:p>
    <w:p w:rsidR="00A77B3E" w:rsidRDefault="00D5259A">
      <w:pPr>
        <w:spacing w:before="120" w:after="120"/>
        <w:ind w:left="340" w:hanging="227"/>
      </w:pPr>
      <w:r>
        <w:t>9) </w:t>
      </w:r>
      <w:r>
        <w:t>do protokołu dołącza się: listę obecności radnych, listę zapros</w:t>
      </w:r>
      <w:r>
        <w:t>zonych gości, teksty uchwał przyjętych przez radę, protokoły głosowań tajnych, zgłoszone na piśmie wnioski radnych,  oświadczenia i inne dokumenty złożone na ręce Przewodniczącego Rady, treść zgłoszonych interpelacji, zapytań wraz z odpowiedziami, jeżeli z</w:t>
      </w:r>
      <w:r>
        <w:t>ostały udzielone na sesji.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 xml:space="preserve">Zastrzeżenia lub poprawki do protokołu powinny być wnoszone przez radnych nie później niż na dwa dni przed terminem sesji, na której nastąpi przyjęcie protokołu. O poprawkach lub zastrzeżeniach  do protokołu nieuwzględnionych </w:t>
      </w:r>
      <w:r>
        <w:t>przez Przewodniczącego  Rady, Rada rozstrzyga większością głosów bez dyskusji.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Protokół z sesji Rady wykłada się do publicznego wglądu nie później niż w 14 dniu po zakończeniu sesji.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Przyjęcie protokołu potwierdza podpisem Przewodniczący Rady na nast</w:t>
      </w:r>
      <w:r>
        <w:t>ępnej sesji lub na kolejnej sesji,  jeżeli przerwa między sesjami była krótsza niż 14 dni. Protokół, do którego nie wniesiono zastrzeżeń</w:t>
      </w:r>
      <w:r>
        <w:br/>
        <w:t>lub poprawek, uważa się za przyjęty.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23. </w:t>
      </w:r>
      <w:r>
        <w:t> 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Obsługę Rady i jej komisji zapewnia wyodrębniona komórka organizacyjna</w:t>
      </w:r>
      <w:r>
        <w:t xml:space="preserve"> wchodząca w skład Starostwa Powiatowego w Tczewie.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Wszystkie pisma Rady i komisji kierowane na zewnątrz są podpisywane przez  Przewodniczącego Rady, z zastrzeżeniem §24 ust. 7.</w:t>
      </w:r>
    </w:p>
    <w:p w:rsidR="00A77B3E" w:rsidRDefault="00D5259A">
      <w:pPr>
        <w:keepNext/>
        <w:keepLines/>
        <w:jc w:val="center"/>
      </w:pPr>
      <w:r>
        <w:rPr>
          <w:b/>
        </w:rPr>
        <w:t>Rozdział 3.</w:t>
      </w:r>
      <w:r>
        <w:br/>
      </w:r>
      <w:r>
        <w:rPr>
          <w:b/>
        </w:rPr>
        <w:t>Komisja Rewizyjna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24.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 xml:space="preserve">Pracą Komisji Rewizyjnej kieruje </w:t>
      </w:r>
      <w:r>
        <w:t>jej przewodniczący, a w przypadku jego nieobecności zastępca przewodniczącego.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Rada  wybiera przewodniczącego oraz pozostałych członków Komisji Rewizyjnej w liczbie od czterech do siedmiu</w:t>
      </w:r>
      <w:r>
        <w:rPr>
          <w:b/>
          <w:i/>
        </w:rPr>
        <w:t xml:space="preserve">, </w:t>
      </w:r>
      <w:r>
        <w:t>w tym zastępcę przewodniczącego i sekretarza komisji.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Propozy</w:t>
      </w:r>
      <w:r>
        <w:t>cje składu osobowego Komisji Rewizyjnej oraz zmian w tym składzie, przedstawia Przewodniczący Rady na wniosek zainteresowanych radnych, klubów radnych lub komisji.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Komisja Rewizyjna działa na podstawie rocznego planu kontroli zatwierdzonego przez Radę w</w:t>
      </w:r>
      <w:r>
        <w:t xml:space="preserve"> drodze uchwały.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Komisja Rewizyjna przedstawia Radzie  projekt planu, o którym mowa w ust. 4, do dnia 15 grudnia roku poprzedzającego rok, którego dotyczy plan. W przypadku powołania komisji w nowej kadencji, termin ten wynosi 30 dni od dnia powołania k</w:t>
      </w:r>
      <w:r>
        <w:t>omisji. Roczny plan kontroli zawiera terminarz, wykaz kontrolowanych jednostek i zakres kontroli.</w:t>
      </w:r>
    </w:p>
    <w:p w:rsidR="00A77B3E" w:rsidRDefault="00D5259A">
      <w:pPr>
        <w:keepLines/>
        <w:spacing w:before="120" w:after="120"/>
        <w:ind w:firstLine="340"/>
      </w:pPr>
      <w:r>
        <w:lastRenderedPageBreak/>
        <w:t>6. </w:t>
      </w:r>
      <w:r>
        <w:t>Komisja Rewizyjna rozpatruje petycje oraz prowadzi  postępowania wyjaśniające w sprawie zasadności skarg.</w:t>
      </w:r>
    </w:p>
    <w:p w:rsidR="00A77B3E" w:rsidRDefault="00D5259A">
      <w:pPr>
        <w:keepLines/>
        <w:spacing w:before="120" w:after="120"/>
        <w:ind w:firstLine="340"/>
      </w:pPr>
      <w:r>
        <w:t>7. </w:t>
      </w:r>
      <w:r>
        <w:t>Przewodniczący Komisji Rewizyjnej zawiadamia p</w:t>
      </w:r>
      <w:r>
        <w:t>odmiot wnoszący petycję o sposobie jej załatwienia.</w:t>
      </w:r>
    </w:p>
    <w:p w:rsidR="00A77B3E" w:rsidRDefault="00D5259A">
      <w:pPr>
        <w:keepLines/>
        <w:spacing w:before="120" w:after="120"/>
        <w:ind w:firstLine="340"/>
      </w:pPr>
      <w:r>
        <w:t>8. </w:t>
      </w:r>
      <w:r>
        <w:t>Rada może zlecić Komisji Rewizyjnej przeprowadzenie kontroli innych niż przewidziane</w:t>
      </w:r>
      <w:r>
        <w:br/>
        <w:t>w planie kontroli, w zakresie wskazanym w uchwale Rady.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25. </w:t>
      </w:r>
      <w:r>
        <w:t>1. </w:t>
      </w:r>
      <w:r>
        <w:t>Komisja Rewizyjna rozpatruje i rozstrzyga sprawy na</w:t>
      </w:r>
      <w:r>
        <w:t xml:space="preserve"> posiedzeniach zwykłą większością głosów</w:t>
      </w:r>
      <w:r>
        <w:br/>
        <w:t>w obecności co najmniej połowy składu komisji. W przypadku równej liczby głosów, decyduje głos przewodniczącego komisji.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Sekretarz komisji sporządza z jej posiedzenia protokół, który podlega przyjęciu na następny</w:t>
      </w:r>
      <w:r>
        <w:t>m posiedzeniu komisji.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Komisja Rewizyjna może zapraszać na swoje posiedzenia kierowników powiatowych jednostek organizacyjnych oraz inne osoby.</w:t>
      </w:r>
    </w:p>
    <w:p w:rsidR="00A77B3E" w:rsidRDefault="00D5259A">
      <w:pPr>
        <w:spacing w:before="120" w:after="120"/>
        <w:ind w:firstLine="227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26.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 xml:space="preserve">Komisja Rewizyjna kontroluje działalność zarządu i powiatowych jednostek organizacyjnych biorąc </w:t>
      </w:r>
      <w:r>
        <w:t>pod uwagę kryteria: zgodności z prawem, celowości, rzetelności i gospodarności.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W celu przeprowadzenia czynności kontrolnych, przewodniczący Komisji Rewizyjnej wyznacza zespół kontrolny składający się z dwóch do trzech członków komisji. Przewodniczący k</w:t>
      </w:r>
      <w:r>
        <w:t>omisji udziela członkom zespołu pisemnego upoważnienia do przeprowadzenia kontroli określając w nim zakres kontroli.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 xml:space="preserve">Przewodniczący Komisji Rewizyjnej, co najmniej na 2 dni przed przeprowadzeniem kontroli, zawiadamia na piśmie kierownika kontrolowanego </w:t>
      </w:r>
      <w:r>
        <w:t>podmiotu o zakresie i terminie kontroli.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Członkowie zespołu kontrolnego, przed przystąpieniem do czynności kontrolnych, są obowiązani okazać kierownikowi kontrolowanej jednostki upoważnienie, o którym mowa w ust. 2.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27.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Członek Komisji Rewizyjnej</w:t>
      </w:r>
      <w:r>
        <w:t xml:space="preserve"> podlega wyłączeniu z udziału w kontroli, jeżeli przedmiot kontroli może dotyczyć praw i obowiązków jego albo jego małżonka, krewnych lub powinowatych.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 xml:space="preserve">Członek komisji może również być wyłączony z udziału w kontroli, jeżeli zachodzą okoliczności mogące </w:t>
      </w:r>
      <w:r>
        <w:t>wywołać wątpliwość co do jego bezstronności.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O wyłączeniu członka komisji z udziału w kontroli rozstrzyga przewodniczący Komisji Rewizyjnej</w:t>
      </w:r>
      <w:r>
        <w:br/>
        <w:t>w uzgodnieniu z Przewodniczącym Rady.</w:t>
      </w:r>
    </w:p>
    <w:p w:rsidR="00A77B3E" w:rsidRDefault="00D5259A">
      <w:pPr>
        <w:spacing w:before="120" w:after="120"/>
        <w:ind w:firstLine="227"/>
        <w:jc w:val="left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28.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Kierownicy kontrolowanych jednostek organizacyjnych są obowiąz</w:t>
      </w:r>
      <w:r>
        <w:t>ani do zapewnienia właściwych warunków przeprowadzenia kontroli oraz udostępniania potrzebnych dokumentów i udzielenia informacji</w:t>
      </w:r>
      <w:r>
        <w:br/>
        <w:t>i wyjaśnień.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Zespół kontrolny wykonuje czynności kontrolne w dniach i godzinach pracy kontrolowanej jednostki.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Wykonywan</w:t>
      </w:r>
      <w:r>
        <w:t>ie czynności kontrolnych nie może naruszać porządku pracy obowiązującego</w:t>
      </w:r>
      <w:r>
        <w:br/>
        <w:t>w kontrolowanej jednostce.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Członkowie Komisji Rewizyjnej są obowiązani przestrzegać przepisów bezpieczeństwa i higieny pracy, sanitarnych oraz dotyczących ochrony informacji niejaw</w:t>
      </w:r>
      <w:r>
        <w:t>nych obowiązujących w kontrolowanej jednostce.</w:t>
      </w:r>
    </w:p>
    <w:p w:rsidR="00A77B3E" w:rsidRDefault="00D5259A">
      <w:pPr>
        <w:spacing w:before="120" w:after="120"/>
        <w:ind w:firstLine="227"/>
        <w:jc w:val="left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29.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lastRenderedPageBreak/>
        <w:t>1. </w:t>
      </w:r>
      <w:r>
        <w:t>Zespół kontrolny, w terminie siedmiu dni od zakończenia kontroli, sporządza protokół kontroli, który podpisują członkowie zespołu oraz kierownik kontrolowanej jednostki, który może zgłosić zastrze</w:t>
      </w:r>
      <w:r>
        <w:t>żenia do protokołu, w terminie siedmiu dni od podpisania protokołu. Zespół  kontrolny przekazuje niezwłocznie Komisji Rewizyjnej podpisany protokół wraz ze stanowiskiem zespołu w zakresie zgłoszonych zarzutów do protokołu.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Komisja Rewizyjna przekazuje p</w:t>
      </w:r>
      <w:r>
        <w:t>rotokół Radzie. Przewodniczący Rady, w przypadku stwierdzenia przez zespół kontrolny nieprawidłowości, przekazuje protokół  Zarządowi. Zarząd informuje Radę o podjętych działaniach.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Komisja Rewizyjna przedstawia Radzie sprawozdanie z wyników kontroli zl</w:t>
      </w:r>
      <w:r>
        <w:t>econych przez Radę - niezwłocznie po zakończeniu kontroli.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Komisja Rewizyjna jest obowiązana przedstawić Radzie sprawozdanie ze swojej działalności w każdym czasie na żądanie Rady oraz co najmniej raz do roku, nie później niż do dnia 30 stycznia roku na</w:t>
      </w:r>
      <w:r>
        <w:t>stępnego,</w:t>
      </w:r>
      <w:r>
        <w:br/>
        <w:t>a w przypadku roku, w którym upływa  kadencja, przed jej upływem.</w:t>
      </w:r>
    </w:p>
    <w:p w:rsidR="00A77B3E" w:rsidRDefault="00D5259A">
      <w:pPr>
        <w:keepNext/>
        <w:keepLines/>
        <w:jc w:val="center"/>
      </w:pPr>
      <w:r>
        <w:rPr>
          <w:b/>
        </w:rPr>
        <w:t>Rozdział 4.</w:t>
      </w:r>
      <w:r>
        <w:br/>
      </w:r>
      <w:r>
        <w:rPr>
          <w:b/>
        </w:rPr>
        <w:t>Pozostałe komisje Rady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30.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Rada, w drodze uchwały, może powoływać ze swojego grona, stałe i doraźne komisje</w:t>
      </w:r>
      <w:r>
        <w:br/>
        <w:t>do określonych zadań, określając przedmiot ich działa</w:t>
      </w:r>
      <w:r>
        <w:t>nia oraz skład osobowy.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Komisje stałe działają w liczbie czterech do ośmiu członków, w tym przewodniczący</w:t>
      </w:r>
      <w:r>
        <w:br/>
        <w:t>i zastępca przewodniczącego, wybrani przez Radę.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Komisja może powołać sekretarza komisji.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Radny może być członkiem nie więcej niż dwóch komis</w:t>
      </w:r>
      <w:r>
        <w:t>ji stałych, a przewodniczącym tylko jednej.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Propozycje składu osobowego komisji oraz zmian w tym składzie przedstawia przewodniczący rady</w:t>
      </w:r>
      <w:r>
        <w:br/>
        <w:t>na wniosek zainteresowanych radnych, klubów radnych lub komisji.</w:t>
      </w:r>
    </w:p>
    <w:p w:rsidR="00A77B3E" w:rsidRDefault="00D5259A">
      <w:pPr>
        <w:keepLines/>
        <w:spacing w:before="120" w:after="120"/>
        <w:ind w:firstLine="340"/>
      </w:pPr>
      <w:r>
        <w:t>6. </w:t>
      </w:r>
      <w:r>
        <w:t>W pracach komisji jako członkowie nie biorą udz</w:t>
      </w:r>
      <w:r>
        <w:t>iału: przewodniczący rady, starosta, wicestarosta</w:t>
      </w:r>
      <w:r>
        <w:br/>
        <w:t>oraz pozostali członkowie zarządu.</w:t>
      </w:r>
    </w:p>
    <w:p w:rsidR="00A77B3E" w:rsidRDefault="00D5259A">
      <w:pPr>
        <w:keepLines/>
        <w:spacing w:before="120" w:after="120"/>
        <w:ind w:firstLine="340"/>
      </w:pPr>
      <w:r>
        <w:t>7. </w:t>
      </w:r>
      <w:r>
        <w:t>W pracach komisji mogą uczestniczyć doradcy merytoryczni.</w:t>
      </w:r>
    </w:p>
    <w:p w:rsidR="00A77B3E" w:rsidRDefault="00D5259A">
      <w:pPr>
        <w:keepLines/>
        <w:spacing w:before="120" w:after="120"/>
        <w:ind w:firstLine="340"/>
      </w:pPr>
      <w:r>
        <w:t>8. </w:t>
      </w:r>
      <w:r>
        <w:t>Wiceprzewodniczący rady  może być członkiem tylko jednej stałej komisji.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31.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 xml:space="preserve">Do zadań komisji </w:t>
      </w:r>
      <w:r>
        <w:t>stałych należy: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występowanie z inicjatywą uchwałodawczą i przygotowywanie projektów uchwał,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opiniowanie projektów uchwał rady  związanych merytorycznie z zakresem prac komisji, sprawowanie kontroli nad wykonaniem uchwał rady,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opiniowanie i rozpatr</w:t>
      </w:r>
      <w:r>
        <w:t>ywanie spraw przekazanych komisji przez radę, zarząd lub inne  komisje,</w:t>
      </w:r>
    </w:p>
    <w:p w:rsidR="00A77B3E" w:rsidRDefault="00D5259A">
      <w:pPr>
        <w:spacing w:before="120" w:after="120"/>
        <w:ind w:left="340" w:hanging="227"/>
      </w:pPr>
      <w:r>
        <w:t>4) </w:t>
      </w:r>
      <w:r>
        <w:t>analizowanie skarg i wniosków mieszkańców powiatu, dotyczących działalności rady  i zarządu.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Komisja stała działa zgodnie z planem pracy zatwierdzonym przez radę w drodze uchwały</w:t>
      </w:r>
      <w:r>
        <w:t>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Komisja stała przedkłada radzie projekt planu pracy do 15 grudnia  roku  poprzedzającego rok,  którego dotyczy plan.</w:t>
      </w:r>
    </w:p>
    <w:p w:rsidR="00A77B3E" w:rsidRDefault="00D5259A">
      <w:pPr>
        <w:spacing w:before="120" w:after="120"/>
        <w:ind w:firstLine="227"/>
      </w:pPr>
      <w:r>
        <w:t>W przypadku powołania komisji  w nowej kadencji,  termin ten wynosi 30 dni od dnia powołania komisji.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Komisja stała jest obowiązana</w:t>
      </w:r>
      <w:r>
        <w:t xml:space="preserve"> przedstawić radzie sprawozdanie ze swojej działalności co najmniej raz</w:t>
      </w:r>
      <w:r>
        <w:br/>
        <w:t>do roku, nie później niż do dnia 30 stycznia roku następnego, a w przypadku roku, w którym upływa  kadencja, przed jej upływem.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32. </w:t>
      </w:r>
      <w:r>
        <w:t>1. </w:t>
      </w:r>
      <w:r>
        <w:t>Pracą komisji kieruje przewodniczący komisji, a</w:t>
      </w:r>
      <w:r>
        <w:t xml:space="preserve"> w przypadku jego nieobecności zastępca przewodniczącego.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Komisja obraduje w obecności co najmniej połowy swojego składu.</w:t>
      </w:r>
    </w:p>
    <w:p w:rsidR="00A77B3E" w:rsidRDefault="00D5259A">
      <w:pPr>
        <w:keepLines/>
        <w:spacing w:before="120" w:after="120"/>
        <w:ind w:firstLine="340"/>
      </w:pPr>
      <w:r>
        <w:lastRenderedPageBreak/>
        <w:t>3. </w:t>
      </w:r>
      <w:r>
        <w:t>Przewodniczący komisji może zaprosić na jej posiedzenie inne osoby, których obecność jest uzasadniona zewzględu na przedmiot roz</w:t>
      </w:r>
      <w:r>
        <w:t>patrywanej sprawy.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Do posiedzeń komisji stosuje się odpowiednio przepisy §15.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33.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Przewodniczący komisji kieruje jej pracami, a w szczególności: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ustala terminy i porządek posiedzeń,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zapewnia przygotowanie i dostarczenie członkom komisji nie</w:t>
      </w:r>
      <w:r>
        <w:t>zbędnych materiałów,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zwołuje posiedzenia komisji,</w:t>
      </w:r>
    </w:p>
    <w:p w:rsidR="00A77B3E" w:rsidRDefault="00D5259A">
      <w:pPr>
        <w:spacing w:before="120" w:after="120"/>
        <w:ind w:left="340" w:hanging="227"/>
      </w:pPr>
      <w:r>
        <w:t>4) </w:t>
      </w:r>
      <w:r>
        <w:t>kieruje obradami komisji.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Z posiedzenia komisji przewodniczący komisji, lub wskazana przez niego osoba sporządza protokół wraz z wnioskami.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Przewodniczący komisji jest obowiązany zwołać posiedze</w:t>
      </w:r>
      <w:r>
        <w:t>nie komisji na wniosek</w:t>
      </w:r>
      <w:r>
        <w:br/>
        <w:t>co najmniej 1/3 członków komisji lub Przewodniczącego Rady.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Przewodniczący komisji zawiadamia wszystkich członków komisji o terminie i miejscu posiedzenia</w:t>
      </w:r>
      <w:r>
        <w:br/>
        <w:t>z wyprzedzeniem 7 dni.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34. </w:t>
      </w:r>
      <w:r>
        <w:t>1. </w:t>
      </w:r>
      <w:r>
        <w:t>Komisja podejmuje uchwały zwykłą większości</w:t>
      </w:r>
      <w:r>
        <w:t>ą głosów w obecności co najmniej połowy jej składu, w głosowaniu jawnym. W przypadku równej liczby głosów decyduje głos przewodniczącego komisji.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Wnioski odrzucone przez komisję umieszcza się, na żądanie wnioskodawcy, w protokole komisji,</w:t>
      </w:r>
      <w:r>
        <w:br/>
        <w:t>w szczególnośc</w:t>
      </w:r>
      <w:r>
        <w:t>i w sprawach dotyczących projektów uchwał Rady.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Stanowisko komisji przedstawia na sesji Rady przewodniczący komisji, zastępca przewodniczącego komisji lub wyznaczony przez komisję radny sprawozdawca.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35.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 xml:space="preserve">Zakres działania, kompetencje oraz skład </w:t>
      </w:r>
      <w:r>
        <w:t>osobowy komisji doraźnej określa Rada</w:t>
      </w:r>
      <w:r>
        <w:br/>
        <w:t>w uchwale o powołaniu komisji.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Do komisji doraźnej stosuje się odpowiednio przepisy dotyczące komisji stałej.</w:t>
      </w:r>
    </w:p>
    <w:p w:rsidR="00A77B3E" w:rsidRDefault="00D5259A">
      <w:pPr>
        <w:keepNext/>
        <w:keepLines/>
        <w:jc w:val="center"/>
      </w:pPr>
      <w:r>
        <w:rPr>
          <w:b/>
        </w:rPr>
        <w:t>Rozdział 5.</w:t>
      </w:r>
      <w:r>
        <w:br/>
      </w:r>
      <w:r>
        <w:rPr>
          <w:b/>
        </w:rPr>
        <w:t>Kluby  radnych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36.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Radni mogą tworzyć kluby radnych.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 xml:space="preserve">Klub może utworzyć co </w:t>
      </w:r>
      <w:r>
        <w:t>najmniej czterech radnych.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Przynależność radnych do klubów jest dobrowolna.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Radny może należeć tylko do jednego klubu.</w:t>
      </w:r>
    </w:p>
    <w:p w:rsidR="00A77B3E" w:rsidRDefault="00D5259A">
      <w:pPr>
        <w:spacing w:before="120" w:after="120"/>
        <w:ind w:firstLine="227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37.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Utworzenie klubu radnych należy zgłosić Przewodniczącemu Rady w ciągu czternastu dni od dnia zebrania założycielskiego</w:t>
      </w:r>
      <w:r>
        <w:t>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Zgłoszenie utworzenia klubu radnych powinno zawierać: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imię i nazwisko przewodniczącego klubu;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listę członków klubu z określeniem funkcji wykonywanych w klubie;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nazwę klubu.</w:t>
      </w:r>
    </w:p>
    <w:p w:rsidR="00A77B3E" w:rsidRDefault="00D5259A">
      <w:pPr>
        <w:keepLines/>
        <w:spacing w:before="120" w:after="120"/>
        <w:ind w:firstLine="340"/>
      </w:pPr>
      <w:r>
        <w:lastRenderedPageBreak/>
        <w:t>3. </w:t>
      </w:r>
      <w:r>
        <w:t>W przypadku zmiany składu klubu lub jego rozwiązania, przewodniczą</w:t>
      </w:r>
      <w:r>
        <w:t>cy klubu jest obowiązany</w:t>
      </w:r>
      <w:r>
        <w:br/>
        <w:t>do niezwłocznego poinformowania o tym Przewodniczącego Rady.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Klub radnych podlega rozwiązaniu, gdy liczna członków spadnie poniżej 4 osób.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Działalność klubów radnych nie może być finansowana z budżetu powiatu.</w:t>
      </w:r>
    </w:p>
    <w:p w:rsidR="00A77B3E" w:rsidRDefault="00D5259A">
      <w:pPr>
        <w:keepLines/>
        <w:spacing w:before="120" w:after="120"/>
        <w:ind w:firstLine="340"/>
      </w:pPr>
      <w:r>
        <w:t>6. </w:t>
      </w:r>
      <w:r>
        <w:t>Przedstawici</w:t>
      </w:r>
      <w:r>
        <w:t>ele klubów mogą przedstawiać stanowiska klubów we wszystkich sprawach będących przedmiotem obrad Rady.</w:t>
      </w:r>
    </w:p>
    <w:p w:rsidR="00A77B3E" w:rsidRDefault="00D5259A">
      <w:pPr>
        <w:keepNext/>
        <w:keepLines/>
        <w:jc w:val="center"/>
      </w:pPr>
      <w:r>
        <w:rPr>
          <w:b/>
        </w:rPr>
        <w:t>Rozdział 6.</w:t>
      </w:r>
      <w:r>
        <w:br/>
      </w:r>
      <w:r>
        <w:rPr>
          <w:b/>
        </w:rPr>
        <w:t>Zarząd Powiatu</w:t>
      </w:r>
    </w:p>
    <w:p w:rsidR="00A77B3E" w:rsidRDefault="00D5259A">
      <w:pPr>
        <w:spacing w:before="120" w:after="120"/>
        <w:ind w:firstLine="227"/>
        <w:jc w:val="left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38. </w:t>
      </w:r>
      <w:r>
        <w:t>1. </w:t>
      </w:r>
      <w:r>
        <w:t>Zarząd liczy pięć osób. Członkowie Zarządu  mogą być wybrani także spoza składu  rady.</w:t>
      </w:r>
      <w:r>
        <w:br/>
        <w:t xml:space="preserve">Ze Starostą, Wicestarostą i </w:t>
      </w:r>
      <w:r>
        <w:t>członkami Zarządu spoza rady nawiązuje się stosunek pracy na podstawie wyboru. 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Z pozostałymi członkami  Zarządu będącymi radnymi,  może być nawiązany stosunek pracy</w:t>
      </w:r>
      <w:r>
        <w:br/>
        <w:t>na podstawie wyboru.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39. </w:t>
      </w:r>
      <w:r>
        <w:t xml:space="preserve">Do zadań Starosty w zakresie organizowania pracy Zarządu </w:t>
      </w:r>
      <w:r>
        <w:t>należy w szczególności:</w:t>
      </w:r>
    </w:p>
    <w:p w:rsidR="00A77B3E" w:rsidRDefault="00D5259A">
      <w:pPr>
        <w:spacing w:before="120" w:after="120"/>
        <w:ind w:left="340" w:hanging="227"/>
      </w:pPr>
      <w:r>
        <w:t>1) </w:t>
      </w:r>
      <w:r>
        <w:t>przygotowanie projektu porządku obrad Zarządu,</w:t>
      </w:r>
    </w:p>
    <w:p w:rsidR="00A77B3E" w:rsidRDefault="00D5259A">
      <w:pPr>
        <w:spacing w:before="120" w:after="120"/>
        <w:ind w:left="340" w:hanging="227"/>
      </w:pPr>
      <w:r>
        <w:t>2) </w:t>
      </w:r>
      <w:r>
        <w:t>określanie czasu i miejsca posiedzenia Zarządu,</w:t>
      </w:r>
    </w:p>
    <w:p w:rsidR="00A77B3E" w:rsidRDefault="00D5259A">
      <w:pPr>
        <w:spacing w:before="120" w:after="120"/>
        <w:ind w:left="340" w:hanging="227"/>
      </w:pPr>
      <w:r>
        <w:t>3) </w:t>
      </w:r>
      <w:r>
        <w:t>przygotowywanie materiałów na  obrady i zapewnienie obsługi posiedzenia Zarządu.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40.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Członkowie Zarządu są obowiązani bra</w:t>
      </w:r>
      <w:r>
        <w:t>ć czynny udział w jego pracach.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Zarząd obraduje i podejmuje rozstrzygnięcia na posiedzeniach zwoływanych w miarę potrzeb, jednak nie rzadziej niż jeden raz w miesiącu 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 xml:space="preserve">Starosta jest obowiązany zwołać posiedzenie Zarządu na pisemny wniosek co </w:t>
      </w:r>
      <w:r>
        <w:t>najmniej trzech członków Zarządu, na dzień przypadający w ciągu trzech dni roboczych po dniu złożenia wniosku.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41. </w:t>
      </w:r>
      <w:r>
        <w:t>1. </w:t>
      </w:r>
      <w:r>
        <w:t>Posiedzenia Zarządu zwołuje oraz przewodniczy im Starosta, a pod jego nieobecność Wicestarosta.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W posiedzeniach Zarządu uczestniczą c</w:t>
      </w:r>
      <w:r>
        <w:t>złonkowie Zarządu - z głosem stanowiącym oraz sekretarz powiatu  i skarbnik powiatu - z głosem doradczym.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Do udziału w posiedzeniach Zarządu Starosta może zobowiązać pracowników starostwa</w:t>
      </w:r>
      <w:r>
        <w:br/>
        <w:t>oraz kierowników jednostek organizacyjnych powiatu, właściwych ze</w:t>
      </w:r>
      <w:r>
        <w:t xml:space="preserve"> względu na przedmiot obrad.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Do udziału w posiedzeniach Zarządu mogą zostać zaproszone inne osoby, w szczególności radni.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42.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Zarząd rozstrzyga w formie uchwał wszystkie sprawy należące do jego kompetencji wynikające</w:t>
      </w:r>
      <w:r>
        <w:br/>
        <w:t>z ustaw oraz przepisów wykona</w:t>
      </w:r>
      <w:r>
        <w:t>wczych do ustaw oraz uchwał rady.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Oprócz uchwał zawierających rozstrzygnięcia, Zarząd może podejmować inne uchwały, w szczególności zawierające opinie i stanowiska Zarządu.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Uchwały Zarządu podpisują wszyscy członkowie Zarządu biorący udział w posiedz</w:t>
      </w:r>
      <w:r>
        <w:t>eniu Zarządu.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Podjętym uchwałom nadaje się kolejne numery, podając cyframi arabskimi numer posiedzenia Zarządu, numer uchwały oraz rok podjęcia uchwały. Uchwałę opatruje się datą posiedzenia, na którym została podjęta.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W sprawach, w których Zarząd ni</w:t>
      </w:r>
      <w:r>
        <w:t>e realizuje swoich zadań, może wyrażać stanowisko</w:t>
      </w:r>
    </w:p>
    <w:p w:rsidR="00A77B3E" w:rsidRDefault="00D5259A">
      <w:pPr>
        <w:spacing w:before="120" w:after="120"/>
        <w:ind w:firstLine="227"/>
      </w:pPr>
      <w:r>
        <w:t>(oświadczenie), które nie rodzi skutków prawnych.</w:t>
      </w:r>
    </w:p>
    <w:p w:rsidR="00A77B3E" w:rsidRDefault="00D5259A">
      <w:pPr>
        <w:spacing w:before="120" w:after="120"/>
        <w:ind w:firstLine="227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43.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Inicjatywa uchwałodawcza przysługuje członkom Zarządu oraz sekretarzowi powiatu i skarbnikowi powiatu.</w:t>
      </w:r>
    </w:p>
    <w:p w:rsidR="00A77B3E" w:rsidRDefault="00D5259A">
      <w:pPr>
        <w:keepLines/>
        <w:spacing w:before="120" w:after="120"/>
        <w:ind w:firstLine="340"/>
      </w:pPr>
      <w:r>
        <w:lastRenderedPageBreak/>
        <w:t>2. </w:t>
      </w:r>
      <w:r>
        <w:t>Zarząd rozstrzyga o sposobie wykonani</w:t>
      </w:r>
      <w:r>
        <w:t>a uchwał Rady chyba, że Rada określi zasady wykonania swojej uchwały.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Starosta składa Radzie  na każdej sesji sprawozdanie z działalności Zarządu za okres od poprzedniej sesji.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44. </w:t>
      </w:r>
      <w:r>
        <w:t> </w:t>
      </w:r>
    </w:p>
    <w:p w:rsidR="00A77B3E" w:rsidRDefault="00D5259A">
      <w:pPr>
        <w:keepLines/>
        <w:spacing w:before="120" w:after="120"/>
        <w:ind w:firstLine="340"/>
      </w:pPr>
      <w:r>
        <w:t>1. </w:t>
      </w:r>
      <w:r>
        <w:t>Z posiedzenia Zarządu sporządza się protokół.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 xml:space="preserve">Załącznikiem do </w:t>
      </w:r>
      <w:r>
        <w:t>protokołu jest lista obecności, w której umieszcza się imiona i nazwiska członków Zarządu uczestniczących w posiedzeniu, a w przypadku, gdy w posiedzeniu Zarządu uczestniczyły również inne osoby podaje się ich imiona i nazwiska oraz informuje w jakim chara</w:t>
      </w:r>
      <w:r>
        <w:t>kterze te osoby uczestniczyły</w:t>
      </w:r>
      <w:r>
        <w:br/>
        <w:t>w posiedzeniu.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Protokół z posiedzenia Zarządu powinien odzwierciedlać przebieg posiedzenia, a zwłaszcza rozstrzygnięcia podejmowane przez Zarząd.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>Protokół z posiedzenia Zarządu podpisują wszyscy członkowie Zarządu uczest</w:t>
      </w:r>
      <w:r>
        <w:t>niczący w posiedzeniu.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Członkowie Zarządu oraz inni uczestnicy posiedzenia mogą zgłosić wniosek o sprostowanie</w:t>
      </w:r>
      <w:r>
        <w:br/>
        <w:t>lub uzupełnienie protokołu.</w:t>
      </w:r>
    </w:p>
    <w:p w:rsidR="00A77B3E" w:rsidRDefault="00D5259A">
      <w:pPr>
        <w:keepLines/>
        <w:spacing w:before="120" w:after="120"/>
        <w:ind w:firstLine="340"/>
      </w:pPr>
      <w:r>
        <w:t>6. </w:t>
      </w:r>
      <w:r>
        <w:t>Zarząd przyjmuje protokół z posiedzenia, na następnym posiedzeniu. W razie zgłoszenia wniosku,</w:t>
      </w:r>
      <w:r>
        <w:br/>
        <w:t xml:space="preserve">o którym mowa w </w:t>
      </w:r>
      <w:r>
        <w:t>ust. 5, o jego uwzględnieniu rozstrzyga Zarząd.</w:t>
      </w:r>
    </w:p>
    <w:p w:rsidR="00A77B3E" w:rsidRDefault="00D5259A">
      <w:pPr>
        <w:keepNext/>
        <w:keepLines/>
        <w:jc w:val="center"/>
      </w:pPr>
      <w:r>
        <w:rPr>
          <w:b/>
        </w:rPr>
        <w:t>Rozdział 7.</w:t>
      </w:r>
      <w:r>
        <w:br/>
      </w:r>
      <w:r>
        <w:rPr>
          <w:b/>
        </w:rPr>
        <w:t>Skargi i petycje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45. </w:t>
      </w:r>
      <w:r>
        <w:t>1. </w:t>
      </w:r>
      <w:r>
        <w:t>Przewodniczący Rady, po wpłynięciu skargi sprawdza,  czy Rada jest organem  właściwym</w:t>
      </w:r>
      <w:r>
        <w:br/>
        <w:t>do rozpatrzenia  skargi.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Jeżeli Rada nie jest organem właściwym do rozpatrzenia s</w:t>
      </w:r>
      <w:r>
        <w:t>kargi, Przewodniczący Rady przekazuje skargę  właściwemu organowi i powiadamia skarżącego albo wskazuje mu właściwy organ.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Jeżeli Rada jest organem właściwym do rozpatrzenia skargi, Przewodniczący przekazuje skargę</w:t>
      </w:r>
      <w:r>
        <w:br/>
        <w:t>do Komisji Rewizyjnej, która jest właś</w:t>
      </w:r>
      <w:r>
        <w:t>ciwa do zbadania zasadności skargi.</w:t>
      </w:r>
    </w:p>
    <w:p w:rsidR="00A77B3E" w:rsidRDefault="00D5259A">
      <w:pPr>
        <w:keepLines/>
        <w:spacing w:before="120" w:after="120"/>
        <w:ind w:firstLine="340"/>
      </w:pPr>
      <w:r>
        <w:t>3. </w:t>
      </w:r>
      <w:r>
        <w:t>Komisja Rewizyjna, prowadząc postępowanie wyjaśniające w sprawie skargi, może wystąpić</w:t>
      </w:r>
      <w:r>
        <w:br/>
        <w:t>do właściwego organu (jednostki) którego skarga dotyczy, z wnioskiem o zajęcie stanowiska w sprawie.</w:t>
      </w:r>
    </w:p>
    <w:p w:rsidR="00A77B3E" w:rsidRDefault="00D5259A">
      <w:pPr>
        <w:keepLines/>
        <w:spacing w:before="120" w:after="120"/>
        <w:ind w:firstLine="340"/>
      </w:pPr>
      <w:r>
        <w:t>4. </w:t>
      </w:r>
      <w:r>
        <w:t xml:space="preserve">Po zbadaniu skargi, </w:t>
      </w:r>
      <w:r>
        <w:t>Komisja Rewizyjna przygotowuje projekt uchwały Rady wraz z uzasadnieniem</w:t>
      </w:r>
      <w:r>
        <w:br/>
        <w:t>i przekazuje na sesję Rady.</w:t>
      </w:r>
    </w:p>
    <w:p w:rsidR="00A77B3E" w:rsidRDefault="00D5259A">
      <w:pPr>
        <w:keepLines/>
        <w:spacing w:before="120" w:after="120"/>
        <w:ind w:firstLine="340"/>
      </w:pPr>
      <w:r>
        <w:t>5. </w:t>
      </w:r>
      <w:r>
        <w:t>Petycje złożone do Rady rozpatruje Komisja Rewizyjna.</w:t>
      </w:r>
    </w:p>
    <w:p w:rsidR="00A77B3E" w:rsidRDefault="00D5259A">
      <w:pPr>
        <w:keepNext/>
        <w:keepLines/>
        <w:jc w:val="center"/>
      </w:pPr>
      <w:r>
        <w:rPr>
          <w:b/>
        </w:rPr>
        <w:t>Rozdział 8.</w:t>
      </w:r>
      <w:r>
        <w:br/>
      </w:r>
      <w:r>
        <w:rPr>
          <w:b/>
        </w:rPr>
        <w:t>Zasady dostępu do dokumentów i korzystania z nich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46. </w:t>
      </w:r>
      <w:r>
        <w:t>1. </w:t>
      </w:r>
      <w:r>
        <w:t>Dostęp do dokumentów wynika</w:t>
      </w:r>
      <w:r>
        <w:t>jących z wykonywania zadań publicznych, w tym protokołów</w:t>
      </w:r>
      <w:r>
        <w:br/>
        <w:t>z posiedzeń organów powiatu i komisji Rady zapewnia się poprzez zamieszczanie dokumentów na stronie Biuletynu Informacji Publicznej Starostwa  Powiatowego w Tczewie oraz na wniosek.</w:t>
      </w:r>
    </w:p>
    <w:p w:rsidR="00A77B3E" w:rsidRDefault="00D5259A">
      <w:pPr>
        <w:keepLines/>
        <w:spacing w:before="120" w:after="120"/>
        <w:ind w:firstLine="340"/>
      </w:pPr>
      <w:r>
        <w:t>2. </w:t>
      </w:r>
      <w:r>
        <w:t>Dokumenty, o k</w:t>
      </w:r>
      <w:r>
        <w:t>tórych mowa w ust. 1 udostępniają komórki organizacyjne Starostwa właściwe</w:t>
      </w:r>
      <w:r>
        <w:br/>
        <w:t>do obsługi Rady i Zarządu w siedzibie Starostwa Powiatowego w Tczewie, w godzinach pracy Starostwa.</w:t>
      </w:r>
    </w:p>
    <w:p w:rsidR="00A77B3E" w:rsidRDefault="00D5259A">
      <w:pPr>
        <w:keepNext/>
        <w:keepLines/>
        <w:jc w:val="center"/>
      </w:pPr>
      <w:r>
        <w:rPr>
          <w:b/>
        </w:rPr>
        <w:t>Rozdział 9.</w:t>
      </w:r>
      <w:r>
        <w:br/>
      </w:r>
      <w:r>
        <w:rPr>
          <w:b/>
        </w:rPr>
        <w:t>Przepisy końcowe</w:t>
      </w:r>
    </w:p>
    <w:p w:rsidR="00A77B3E" w:rsidRDefault="00D5259A">
      <w:pPr>
        <w:spacing w:before="120" w:after="120"/>
        <w:ind w:firstLine="227"/>
        <w:jc w:val="left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47. </w:t>
      </w:r>
      <w:r>
        <w:t>Zmian statutu dokonuje Rada  w trybie właści</w:t>
      </w:r>
      <w:r>
        <w:t>wym dla jego uchwalenia.</w:t>
      </w:r>
    </w:p>
    <w:p w:rsidR="00A77B3E" w:rsidRDefault="00D5259A">
      <w:pPr>
        <w:spacing w:before="120" w:after="120"/>
        <w:ind w:firstLine="227"/>
        <w:jc w:val="center"/>
      </w:pPr>
      <w:r>
        <w:t> </w:t>
      </w:r>
    </w:p>
    <w:p w:rsidR="00A77B3E" w:rsidRDefault="00D5259A">
      <w:pPr>
        <w:keepLines/>
        <w:spacing w:before="120" w:after="120"/>
        <w:ind w:firstLine="340"/>
      </w:pPr>
      <w:r>
        <w:rPr>
          <w:b/>
        </w:rPr>
        <w:t>§ 48. </w:t>
      </w:r>
      <w:r>
        <w:t>Statut Powiatu Tczewskiego podlega ogłoszeniu w Dzienniku Urzędowym Województwa Pomorskiego.</w:t>
      </w:r>
    </w:p>
    <w:p w:rsidR="00A77B3E" w:rsidRDefault="00D5259A">
      <w:pPr>
        <w:keepLines/>
        <w:spacing w:before="120" w:after="120"/>
        <w:ind w:firstLine="340"/>
        <w:sectPr w:rsidR="00A77B3E">
          <w:footerReference w:type="default" r:id="rId7"/>
          <w:pgSz w:w="11906" w:h="16838"/>
          <w:pgMar w:top="1417" w:right="794" w:bottom="992" w:left="794" w:header="708" w:footer="708" w:gutter="0"/>
          <w:pgNumType w:start="1"/>
          <w:cols w:space="708"/>
          <w:docGrid w:linePitch="360"/>
        </w:sectPr>
      </w:pPr>
    </w:p>
    <w:p w:rsidR="00A77B3E" w:rsidRDefault="00331249">
      <w:pPr>
        <w:keepLines/>
        <w:spacing w:before="120" w:after="120"/>
        <w:ind w:firstLine="340"/>
      </w:pPr>
      <w:r>
        <w:lastRenderedPageBreak/>
        <w:fldChar w:fldCharType="begin"/>
      </w:r>
      <w:r>
        <w:fldChar w:fldCharType="end"/>
      </w:r>
    </w:p>
    <w:p w:rsidR="00A77B3E" w:rsidRDefault="00D5259A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D5259A">
      <w:pPr>
        <w:spacing w:before="120" w:after="120"/>
        <w:ind w:firstLine="227"/>
      </w:pPr>
      <w:r>
        <w:t xml:space="preserve">Zgodnie z art. 12 pkt 1 </w:t>
      </w:r>
      <w:r>
        <w:t>ustawy z dnia 5 czerwca 1998 r. o samorządzie powiatowym, stanowienie aktów prawa miejscowego, w tym statutu powiatu, należy do wyłącznej właściwości rady powiatu.</w:t>
      </w:r>
    </w:p>
    <w:p w:rsidR="00A77B3E" w:rsidRDefault="00D5259A">
      <w:pPr>
        <w:spacing w:before="120" w:after="120"/>
        <w:ind w:firstLine="227"/>
      </w:pPr>
      <w:r>
        <w:t>Przedstawiony projekt uchwały w sprawie Statutu Powiatu Tczewskiego uwzględnia propozycje</w:t>
      </w:r>
      <w:r>
        <w:br/>
        <w:t xml:space="preserve">i </w:t>
      </w:r>
      <w:r>
        <w:t>wnioski radnych oraz informacje  pozyskane  ze szkolenia radnych.  Ponadto projekt niniejszego  statutu, jako aktu prawa miejscowego,  został sporządzony w oparciu o zasady techniki prawodawczej.</w:t>
      </w:r>
    </w:p>
    <w:p w:rsidR="00A77B3E" w:rsidRDefault="00D5259A">
      <w:pPr>
        <w:spacing w:before="120" w:after="120"/>
        <w:ind w:firstLine="227"/>
      </w:pPr>
      <w:r>
        <w:t>Uchwalenie nowego statutu spowoduje jednocześnie utratę mocy</w:t>
      </w:r>
      <w:r>
        <w:t xml:space="preserve"> obowiązującego Statutu Powiatu Tczewskiego uchwalonego w 2003 roku.</w:t>
      </w:r>
    </w:p>
    <w:p w:rsidR="00A77B3E" w:rsidRDefault="00D5259A">
      <w:pPr>
        <w:spacing w:before="120" w:after="120"/>
        <w:ind w:firstLine="227"/>
      </w:pPr>
      <w:r>
        <w:t>Mając zatem powyższe na uwadze, podjęcie niniejszej uchwały jest zasadne.</w:t>
      </w:r>
    </w:p>
    <w:sectPr w:rsidR="00A77B3E" w:rsidSect="00331249">
      <w:footerReference w:type="default" r:id="rId8"/>
      <w:pgSz w:w="11906" w:h="16838"/>
      <w:pgMar w:top="1417" w:right="794" w:bottom="992" w:left="79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49" w:rsidRDefault="00331249" w:rsidP="00331249">
      <w:r>
        <w:separator/>
      </w:r>
    </w:p>
  </w:endnote>
  <w:endnote w:type="continuationSeparator" w:id="0">
    <w:p w:rsidR="00331249" w:rsidRDefault="00331249" w:rsidP="0033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025"/>
      <w:gridCol w:w="1509"/>
    </w:tblGrid>
    <w:tr w:rsidR="0033124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31249" w:rsidRDefault="00D5259A">
          <w:pPr>
            <w:jc w:val="left"/>
            <w:rPr>
              <w:sz w:val="18"/>
            </w:rPr>
          </w:pPr>
          <w:r>
            <w:rPr>
              <w:sz w:val="18"/>
            </w:rPr>
            <w:t>Id: F5EBFDFB-6B90-447C-BED3-4BF3BA4FB9D9.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31249" w:rsidRDefault="00D525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312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31249">
            <w:rPr>
              <w:sz w:val="18"/>
            </w:rPr>
            <w:fldChar w:fldCharType="end"/>
          </w:r>
        </w:p>
      </w:tc>
    </w:tr>
  </w:tbl>
  <w:p w:rsidR="00331249" w:rsidRDefault="0033124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025"/>
      <w:gridCol w:w="1509"/>
    </w:tblGrid>
    <w:tr w:rsidR="0033124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31249" w:rsidRDefault="00D5259A">
          <w:pPr>
            <w:jc w:val="left"/>
            <w:rPr>
              <w:sz w:val="18"/>
            </w:rPr>
          </w:pPr>
          <w:r>
            <w:rPr>
              <w:sz w:val="18"/>
            </w:rPr>
            <w:t>Id: F5EBFDFB-6B90-447C-BED3-4BF3BA4FB9D9.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31249" w:rsidRDefault="00D525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312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31249">
            <w:rPr>
              <w:sz w:val="18"/>
            </w:rPr>
            <w:fldChar w:fldCharType="end"/>
          </w:r>
        </w:p>
      </w:tc>
    </w:tr>
  </w:tbl>
  <w:p w:rsidR="00331249" w:rsidRDefault="0033124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025"/>
      <w:gridCol w:w="1509"/>
    </w:tblGrid>
    <w:tr w:rsidR="0033124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31249" w:rsidRDefault="00D5259A">
          <w:pPr>
            <w:jc w:val="left"/>
            <w:rPr>
              <w:sz w:val="18"/>
            </w:rPr>
          </w:pPr>
          <w:r>
            <w:rPr>
              <w:sz w:val="18"/>
            </w:rPr>
            <w:t>Id: F5EBFDFB-6B90-447C-BED3-4BF3BA4FB9D9.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31249" w:rsidRDefault="00D525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312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331249">
            <w:rPr>
              <w:sz w:val="18"/>
            </w:rPr>
            <w:fldChar w:fldCharType="end"/>
          </w:r>
        </w:p>
      </w:tc>
    </w:tr>
  </w:tbl>
  <w:p w:rsidR="00331249" w:rsidRDefault="0033124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49" w:rsidRDefault="00331249" w:rsidP="00331249">
      <w:r>
        <w:separator/>
      </w:r>
    </w:p>
  </w:footnote>
  <w:footnote w:type="continuationSeparator" w:id="0">
    <w:p w:rsidR="00331249" w:rsidRDefault="00331249" w:rsidP="00331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249"/>
    <w:rsid w:val="00331249"/>
    <w:rsid w:val="00D5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124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4652</Words>
  <Characters>29194</Characters>
  <Application>Microsoft Office Word</Application>
  <DocSecurity>0</DocSecurity>
  <Lines>243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XVII/120/2016 z dnia 26 kwietnia 2016 r.</dc:title>
  <dc:subject>w sprawie Statutu Powiatu Tczewskiego</dc:subject>
  <dc:creator>ptopielecka</dc:creator>
  <cp:lastModifiedBy>Patrycja Topielecka</cp:lastModifiedBy>
  <cp:revision>2</cp:revision>
  <dcterms:created xsi:type="dcterms:W3CDTF">2016-04-27T13:29:00Z</dcterms:created>
  <dcterms:modified xsi:type="dcterms:W3CDTF">2016-04-27T13:29:00Z</dcterms:modified>
  <cp:category>Akt prawny</cp:category>
</cp:coreProperties>
</file>