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5E2C63">
      <w:pPr>
        <w:jc w:val="center"/>
        <w:rPr>
          <w:b/>
          <w:caps/>
        </w:rPr>
      </w:pPr>
      <w:r>
        <w:rPr>
          <w:b/>
          <w:caps/>
        </w:rPr>
        <w:t>Uchwała Nr XVII/123/2016</w:t>
      </w:r>
      <w:r>
        <w:rPr>
          <w:b/>
          <w:caps/>
        </w:rPr>
        <w:br/>
        <w:t>Rady Powiatu Tczewskiego</w:t>
      </w:r>
    </w:p>
    <w:p w:rsidR="00A77B3E" w:rsidRDefault="005E2C63">
      <w:pPr>
        <w:spacing w:before="280" w:after="280"/>
        <w:jc w:val="center"/>
        <w:rPr>
          <w:b/>
          <w:caps/>
        </w:rPr>
      </w:pPr>
      <w:r>
        <w:t>z dnia 26 kwietnia 2016 r.</w:t>
      </w:r>
    </w:p>
    <w:p w:rsidR="00A77B3E" w:rsidRDefault="005E2C63">
      <w:pPr>
        <w:keepNext/>
        <w:spacing w:after="480"/>
        <w:jc w:val="center"/>
        <w:rPr>
          <w:b/>
        </w:rPr>
      </w:pPr>
      <w:r>
        <w:rPr>
          <w:b/>
        </w:rPr>
        <w:t>w sprawie wyrażenia zgody na przekazanie w drodze darowizny nieruchomości stanowiących własność Powiatu Tczewskiego, na rzecz Skarbu Państwa</w:t>
      </w:r>
    </w:p>
    <w:p w:rsidR="00A77B3E" w:rsidRDefault="005E2C63">
      <w:pPr>
        <w:keepLines/>
        <w:spacing w:before="120" w:after="120"/>
        <w:ind w:firstLine="227"/>
      </w:pPr>
      <w:r>
        <w:t>Na podstawie art. 12 </w:t>
      </w:r>
      <w:proofErr w:type="spellStart"/>
      <w:r>
        <w:t>pkt</w:t>
      </w:r>
      <w:proofErr w:type="spellEnd"/>
      <w:r>
        <w:t xml:space="preserve"> 8 lit. </w:t>
      </w:r>
      <w:r>
        <w:t>a ustawy z dnia 5 czerwca 1998 r. o samorządzie powiatowym (Dz. U. z 2015 r., poz. 1445, poz. 1045, poz. 1890), art. 13 ust. 2 i ust. 2a ustawy z dnia 21 sierpnia 1997 r. o gospodarce nieruchomościami (Dz. U. z 2015 r., poz. 1774, poz. 1777, z 2016 r. poz.</w:t>
      </w:r>
      <w:r>
        <w:t xml:space="preserve"> 65), w związku z art. 5 ust. 5e i ust. 5f ustawy z dnia 7 września 1991 r. o systemie oświaty (Dz. U. z 2015 r., poz. 2156, z 2016 r. poz. 35, poz. 64, poz. 195) oraz § 4 </w:t>
      </w:r>
      <w:proofErr w:type="spellStart"/>
      <w:r>
        <w:t>pkt</w:t>
      </w:r>
      <w:proofErr w:type="spellEnd"/>
      <w:r>
        <w:t xml:space="preserve"> 1 uchwały Nr XLVII/342/06 Rady Powiatu Tczewskiego z dnia 22 sierpnia 2006 r. w </w:t>
      </w:r>
      <w:r>
        <w:t>sprawie określenia zasad nabycia, zbycia i obciążania nieruchomości stanowiących własność Powiatu Tczewskiego oraz zasad ich użyczania, wydzierżawiania lub najmu na okres dłuższy niż trzy lata,</w:t>
      </w:r>
      <w:r>
        <w:br/>
        <w:t>zmienionej uchwałą Nr XXVII/191/08 z dnia 28 października 2008</w:t>
      </w:r>
      <w:r>
        <w:t xml:space="preserve"> r. i uchwałą Nr XLVII/302/10 z dnia 27 stycznia 2010 r. </w:t>
      </w:r>
      <w:r>
        <w:rPr>
          <w:b/>
        </w:rPr>
        <w:t>Rada Powiatu Tczewskiego</w:t>
      </w:r>
    </w:p>
    <w:p w:rsidR="00A77B3E" w:rsidRDefault="005E2C63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5E2C63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przekazanie w drodze darowizny na rzecz Skarbu Państwa  nieruchomości, stanowiących własność Powiatu Tczewskiego, położonych w</w:t>
      </w:r>
      <w:r>
        <w:t xml:space="preserve"> Swarożynie (gm. Tczew), oznaczonych ewidencyjnie jako:</w:t>
      </w:r>
    </w:p>
    <w:p w:rsidR="00A77B3E" w:rsidRDefault="005E2C63">
      <w:pPr>
        <w:keepLines/>
        <w:spacing w:before="120" w:after="120"/>
        <w:ind w:left="227" w:hanging="113"/>
      </w:pPr>
      <w:r>
        <w:t>- </w:t>
      </w:r>
      <w:r>
        <w:t>działka nr 299 o powierzchni 0,0300 ha, zapisana w księdze wieczystej nr GD1T/00031567/3;</w:t>
      </w:r>
    </w:p>
    <w:p w:rsidR="00A77B3E" w:rsidRDefault="005E2C63">
      <w:pPr>
        <w:keepLines/>
        <w:spacing w:before="120" w:after="120"/>
        <w:ind w:left="227" w:hanging="113"/>
      </w:pPr>
      <w:r>
        <w:t>- </w:t>
      </w:r>
      <w:r>
        <w:t>działka nr 300/7 o powierzchni 2,8873 ha, zapisana w księdze wieczystej nr GD1T/00030908/9;</w:t>
      </w:r>
    </w:p>
    <w:p w:rsidR="00A77B3E" w:rsidRDefault="005E2C63">
      <w:pPr>
        <w:keepLines/>
        <w:spacing w:before="120" w:after="120"/>
        <w:ind w:left="227" w:hanging="113"/>
      </w:pPr>
      <w:r>
        <w:t>- </w:t>
      </w:r>
      <w:r>
        <w:t>działka nr 3</w:t>
      </w:r>
      <w:r>
        <w:t>02/2 o powierzchni 2,4700 ha oraz działka nr 171/25 o powierzchni 8,5827 ha, zapisane w księdze wieczystej nr GD1T/00028885/4;</w:t>
      </w:r>
    </w:p>
    <w:p w:rsidR="00A77B3E" w:rsidRDefault="005E2C63">
      <w:pPr>
        <w:keepLines/>
        <w:spacing w:before="120" w:after="120"/>
        <w:ind w:left="227" w:hanging="113"/>
      </w:pPr>
      <w:r>
        <w:t>- </w:t>
      </w:r>
      <w:r>
        <w:t>działka nr 302/12 o powierzchni 3,9224 ha oraz działka nr 303/13 o powierzchni 9,7164 ha, zapisane w księdze wieczystej nr GD1T</w:t>
      </w:r>
      <w:r>
        <w:t>/00030905/8.</w:t>
      </w:r>
    </w:p>
    <w:p w:rsidR="00A77B3E" w:rsidRDefault="005E2C63">
      <w:pPr>
        <w:keepLines/>
        <w:spacing w:before="120" w:after="120"/>
        <w:ind w:firstLine="340"/>
      </w:pPr>
      <w:r>
        <w:rPr>
          <w:b/>
        </w:rPr>
        <w:t>§ 2. </w:t>
      </w:r>
      <w:r>
        <w:t>Darowizna określonych w § 1 nieruchomości dokonana zostaje w celu przejęcia przez Ministra Rolnictwa i Rozwoju Wsi zadań organu prowadzącego dla Zespołu Szkół Agrotechnicznych i Ogólnokształcących im. Stanisława Staszica w Swarożynie.</w:t>
      </w:r>
    </w:p>
    <w:p w:rsidR="00A77B3E" w:rsidRDefault="005E2C63">
      <w:pPr>
        <w:keepLines/>
        <w:spacing w:before="120" w:after="120"/>
        <w:ind w:firstLine="340"/>
      </w:pPr>
      <w:r>
        <w:rPr>
          <w:b/>
        </w:rPr>
        <w:t>§ 3</w:t>
      </w:r>
      <w:r>
        <w:rPr>
          <w:b/>
        </w:rPr>
        <w:t>. </w:t>
      </w:r>
      <w:r>
        <w:t>Wykonanie uchwały powierza się Zarządowi Powiatu Tczewskiego.</w:t>
      </w:r>
    </w:p>
    <w:p w:rsidR="00A77B3E" w:rsidRDefault="005E2C63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:rsidR="00A77B3E" w:rsidRDefault="005E2C63">
      <w:pPr>
        <w:keepNext/>
        <w:spacing w:before="120" w:after="120"/>
        <w:ind w:firstLine="227"/>
      </w:pPr>
      <w:r>
        <w:t> </w:t>
      </w:r>
    </w:p>
    <w:p w:rsidR="00A77B3E" w:rsidRDefault="005E2C63">
      <w:pPr>
        <w:keepNext/>
      </w:pPr>
      <w: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EF5DD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D" w:rsidRDefault="00EF5DDD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DDD" w:rsidRDefault="005E2C63">
            <w:pPr>
              <w:keepNext/>
              <w:keepLines/>
              <w:spacing w:before="560" w:after="560"/>
              <w:ind w:left="567" w:right="567"/>
              <w:jc w:val="center"/>
              <w:rPr>
                <w:szCs w:val="22"/>
              </w:rPr>
            </w:pPr>
            <w:r>
              <w:rPr>
                <w:szCs w:val="22"/>
              </w:rPr>
              <w:t>Przewodnicząca Rady Powiatu Tczewskiego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mgr Barbara Kamińska</w:t>
            </w:r>
          </w:p>
        </w:tc>
      </w:tr>
    </w:tbl>
    <w:p w:rsidR="00A77B3E" w:rsidRDefault="005E2C63">
      <w:pPr>
        <w:sectPr w:rsidR="00A77B3E">
          <w:footerReference w:type="default" r:id="rId6"/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EF5DDD">
      <w:r>
        <w:lastRenderedPageBreak/>
        <w:fldChar w:fldCharType="begin"/>
      </w:r>
      <w:r>
        <w:fldChar w:fldCharType="end"/>
      </w:r>
    </w:p>
    <w:p w:rsidR="00A77B3E" w:rsidRDefault="005E2C63">
      <w:pPr>
        <w:jc w:val="center"/>
      </w:pPr>
      <w:r>
        <w:rPr>
          <w:b/>
          <w:spacing w:val="20"/>
        </w:rPr>
        <w:t>Uzasadnienie</w:t>
      </w:r>
    </w:p>
    <w:p w:rsidR="00A77B3E" w:rsidRDefault="005E2C63">
      <w:pPr>
        <w:spacing w:before="120" w:after="120"/>
        <w:ind w:firstLine="227"/>
      </w:pPr>
      <w:r>
        <w:t>Realizując zadania zaplanowane w Programie Działań Ministerstwa Rolnictwa i Rozwoju Wsi na lata</w:t>
      </w:r>
      <w:r>
        <w:br/>
        <w:t xml:space="preserve">2015 – 2019 w obszarze edukacji i wiedzy na obszarach wiejskich, </w:t>
      </w:r>
      <w:r>
        <w:t>Pan Krzysztof Jurgiel Minister Rolnictwa i Rozwoju Wsi zwrócił się do Zarządu Powiatu Tczewskiego na podstawie art. 5 ust. 5 e i ust. 5 f ustawy o systemie oświaty (Dz. U. z 2015 r., poz. 2156 ze zm.) o przekazanie do prowadzenia rolniczych szkół i placówe</w:t>
      </w:r>
      <w:r>
        <w:t>k, wchodzących w skład Zespołu Szkół Agrotechnicznych i Ogólnokształcących w Swarożynie wraz z mieniem będącym w ich władaniu. Takie działanie ma na celu wspomaganie szkół rolniczych prowadzonych przez jednostki samorządu terytorialnego w przygotowaniu kad</w:t>
      </w:r>
      <w:r>
        <w:t>r na potrzeby sektora rolno-spożywczego, a także włączenie tych jednostek w istniejący system wiedzy rolniczej, który współtworzą już resortowe szkoły rolnicze.</w:t>
      </w:r>
    </w:p>
    <w:p w:rsidR="00A77B3E" w:rsidRDefault="005E2C63">
      <w:pPr>
        <w:spacing w:before="120" w:after="120"/>
        <w:ind w:firstLine="227"/>
      </w:pPr>
      <w:r>
        <w:t>Na potrzeby statutowe Zespół Szkół Agrotechnicznych i Ogólnokształcących im. Stanisława Staszic</w:t>
      </w:r>
      <w:r>
        <w:t>a w Swarożynie włada nieruchomościami stanowiącymi własność Powiatu Tczewskiego, opisanymi w § 1 niniejszej uchwały, które zostają przekazane na rzecz Skarbu Państwa.</w:t>
      </w:r>
    </w:p>
    <w:p w:rsidR="00A77B3E" w:rsidRDefault="005E2C63">
      <w:pPr>
        <w:spacing w:before="120" w:after="120"/>
        <w:ind w:firstLine="227"/>
      </w:pPr>
      <w:r>
        <w:t>Wyrażenie zgody przez Radę Powiatu Tczewskiego na przekazanie Ministrowi Rolnictwa i Rozw</w:t>
      </w:r>
      <w:r>
        <w:t>oju Wsi szkoły w Swarożynie wraz z typami szkół planowanych do przekazania  następuje w odrębnej uchwale.</w:t>
      </w:r>
    </w:p>
    <w:p w:rsidR="00A77B3E" w:rsidRDefault="005E2C63">
      <w:pPr>
        <w:spacing w:before="120" w:after="120"/>
        <w:ind w:firstLine="227"/>
      </w:pPr>
      <w:r>
        <w:t>Mając na względzie realizację strategii zrównoważonego rozwoju obszarów wiejskich, Rada Powiatu Tczewskiego uznaje za zasadne przekazanie w drodze dar</w:t>
      </w:r>
      <w:r>
        <w:t>owizny na rzecz Skarbu Państwa nieruchomości, będących we władaniu Zespołu Szkół Agrotechnicznych i Ogólnokształcących im. Stanisława Staszica w Swarożynie, w celu przejęcia przez Ministra Rolnictwa i Rozwoju Wsi zadań organu prowadzącego szkołę.</w:t>
      </w:r>
    </w:p>
    <w:sectPr w:rsidR="00A77B3E" w:rsidSect="00EF5DDD">
      <w:footerReference w:type="default" r:id="rId7"/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DDD" w:rsidRDefault="00EF5DDD" w:rsidP="00EF5DDD">
      <w:r>
        <w:separator/>
      </w:r>
    </w:p>
  </w:endnote>
  <w:endnote w:type="continuationSeparator" w:id="0">
    <w:p w:rsidR="00EF5DDD" w:rsidRDefault="00EF5DDD" w:rsidP="00EF5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97"/>
      <w:gridCol w:w="1485"/>
    </w:tblGrid>
    <w:tr w:rsidR="00EF5DDD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F5DDD" w:rsidRDefault="005E2C63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1BA9126A-C726-4C55-B3E3-7A35904F4CEF.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F5DDD" w:rsidRDefault="005E2C6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F5DD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EF5DDD">
            <w:rPr>
              <w:sz w:val="18"/>
            </w:rPr>
            <w:fldChar w:fldCharType="end"/>
          </w:r>
        </w:p>
      </w:tc>
    </w:tr>
  </w:tbl>
  <w:p w:rsidR="00EF5DDD" w:rsidRDefault="00EF5DDD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97"/>
      <w:gridCol w:w="1485"/>
    </w:tblGrid>
    <w:tr w:rsidR="00EF5DDD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F5DDD" w:rsidRDefault="005E2C63">
          <w:pPr>
            <w:jc w:val="left"/>
            <w:rPr>
              <w:sz w:val="18"/>
            </w:rPr>
          </w:pPr>
          <w:r>
            <w:rPr>
              <w:sz w:val="18"/>
            </w:rPr>
            <w:t>Id: 1BA91</w:t>
          </w:r>
          <w:r>
            <w:rPr>
              <w:sz w:val="18"/>
            </w:rPr>
            <w:t>26A-C726-4C55-B3E3-7A35904F4CEF.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F5DDD" w:rsidRDefault="005E2C6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F5DD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EF5DDD">
            <w:rPr>
              <w:sz w:val="18"/>
            </w:rPr>
            <w:fldChar w:fldCharType="end"/>
          </w:r>
        </w:p>
      </w:tc>
    </w:tr>
  </w:tbl>
  <w:p w:rsidR="00EF5DDD" w:rsidRDefault="00EF5DD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DDD" w:rsidRDefault="00EF5DDD" w:rsidP="00EF5DDD">
      <w:r>
        <w:separator/>
      </w:r>
    </w:p>
  </w:footnote>
  <w:footnote w:type="continuationSeparator" w:id="0">
    <w:p w:rsidR="00EF5DDD" w:rsidRDefault="00EF5DDD" w:rsidP="00EF5D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DDD"/>
    <w:rsid w:val="005E2C63"/>
    <w:rsid w:val="00EF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5DDD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Tczewskiego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XVII/123/2016 z dnia 26 kwietnia 2016 r.</dc:title>
  <dc:subject>w sprawie wyrażenia zgody na przekazanie w drodze darowizny nieruchomości stanowiących własność Powiatu Tczewskiego, na rzecz Skarbu Państwa</dc:subject>
  <dc:creator>ptopielecka</dc:creator>
  <cp:lastModifiedBy>Patrycja Topielecka</cp:lastModifiedBy>
  <cp:revision>2</cp:revision>
  <dcterms:created xsi:type="dcterms:W3CDTF">2016-04-27T13:37:00Z</dcterms:created>
  <dcterms:modified xsi:type="dcterms:W3CDTF">2016-04-27T13:37:00Z</dcterms:modified>
  <cp:category>Akt prawny</cp:category>
</cp:coreProperties>
</file>