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5B" w:rsidRDefault="008A715B" w:rsidP="000225BA">
      <w:pPr>
        <w:pStyle w:val="Tytu"/>
        <w:rPr>
          <w:sz w:val="26"/>
        </w:rPr>
      </w:pPr>
    </w:p>
    <w:p w:rsidR="00261DC8" w:rsidRDefault="00261DC8" w:rsidP="000225BA">
      <w:pPr>
        <w:pStyle w:val="Tytu"/>
        <w:rPr>
          <w:sz w:val="26"/>
        </w:rPr>
      </w:pPr>
    </w:p>
    <w:p w:rsidR="008A715B" w:rsidRDefault="008A715B" w:rsidP="000225BA">
      <w:pPr>
        <w:pStyle w:val="Tytu"/>
        <w:rPr>
          <w:sz w:val="26"/>
        </w:rPr>
      </w:pPr>
    </w:p>
    <w:p w:rsidR="002D75F5" w:rsidRDefault="002D75F5" w:rsidP="000225BA">
      <w:pPr>
        <w:pStyle w:val="Tytu"/>
        <w:rPr>
          <w:sz w:val="26"/>
        </w:rPr>
      </w:pPr>
    </w:p>
    <w:p w:rsidR="002D75F5" w:rsidRDefault="002D75F5" w:rsidP="000225BA">
      <w:pPr>
        <w:pStyle w:val="Tytu"/>
        <w:rPr>
          <w:sz w:val="26"/>
        </w:rPr>
      </w:pPr>
    </w:p>
    <w:p w:rsidR="008A715B" w:rsidRDefault="008A715B" w:rsidP="000225BA">
      <w:pPr>
        <w:pStyle w:val="Tytu"/>
        <w:rPr>
          <w:sz w:val="26"/>
        </w:rPr>
      </w:pPr>
    </w:p>
    <w:p w:rsidR="00567C6C" w:rsidRDefault="00567C6C" w:rsidP="00EE74AB">
      <w:pPr>
        <w:pStyle w:val="Tytu"/>
        <w:rPr>
          <w:sz w:val="26"/>
        </w:rPr>
      </w:pPr>
    </w:p>
    <w:p w:rsidR="000225BA" w:rsidRDefault="000225BA" w:rsidP="00EE74AB">
      <w:pPr>
        <w:pStyle w:val="Tytu"/>
        <w:rPr>
          <w:b w:val="0"/>
          <w:bCs w:val="0"/>
          <w:sz w:val="26"/>
        </w:rPr>
      </w:pPr>
      <w:r>
        <w:rPr>
          <w:sz w:val="26"/>
        </w:rPr>
        <w:t>Zarząd Powiatu Tczewskiego</w:t>
      </w:r>
    </w:p>
    <w:p w:rsidR="000225BA" w:rsidRDefault="000225BA" w:rsidP="00EE74AB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ogłasza konkurs  na stanowisko  dyrektora</w:t>
      </w:r>
    </w:p>
    <w:p w:rsidR="000225BA" w:rsidRDefault="000225BA" w:rsidP="00EE74AB">
      <w:pPr>
        <w:jc w:val="center"/>
        <w:rPr>
          <w:b/>
          <w:bCs/>
          <w:sz w:val="26"/>
        </w:rPr>
      </w:pPr>
    </w:p>
    <w:p w:rsidR="000225BA" w:rsidRDefault="001459A4" w:rsidP="00EE74AB">
      <w:pPr>
        <w:tabs>
          <w:tab w:val="left" w:pos="1080"/>
        </w:tabs>
        <w:ind w:left="720"/>
        <w:jc w:val="center"/>
        <w:rPr>
          <w:b/>
          <w:bCs/>
          <w:sz w:val="26"/>
        </w:rPr>
      </w:pPr>
      <w:r>
        <w:rPr>
          <w:b/>
          <w:bCs/>
          <w:sz w:val="26"/>
        </w:rPr>
        <w:t>Zespołu Szkół Ponadgimnazjalnych w Pelplinie</w:t>
      </w:r>
    </w:p>
    <w:p w:rsidR="000D3903" w:rsidRPr="00AA04FD" w:rsidRDefault="000D3903" w:rsidP="00EE74AB">
      <w:pPr>
        <w:tabs>
          <w:tab w:val="left" w:pos="1080"/>
        </w:tabs>
        <w:ind w:left="720"/>
        <w:jc w:val="center"/>
        <w:rPr>
          <w:b/>
          <w:bCs/>
          <w:sz w:val="26"/>
        </w:rPr>
      </w:pPr>
    </w:p>
    <w:p w:rsidR="000225BA" w:rsidRDefault="000225BA" w:rsidP="00EE74AB">
      <w:pPr>
        <w:jc w:val="center"/>
        <w:rPr>
          <w:sz w:val="22"/>
        </w:rPr>
      </w:pPr>
    </w:p>
    <w:p w:rsidR="000225BA" w:rsidRDefault="000225BA" w:rsidP="000225B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Do konkursu może przystąpić osoba, która spełnia następujące wymagania:</w:t>
      </w:r>
    </w:p>
    <w:p w:rsidR="000225BA" w:rsidRDefault="000225BA" w:rsidP="000225BA">
      <w:pPr>
        <w:jc w:val="both"/>
        <w:rPr>
          <w:sz w:val="22"/>
        </w:rPr>
      </w:pPr>
    </w:p>
    <w:p w:rsidR="000225BA" w:rsidRDefault="000225BA" w:rsidP="000225BA">
      <w:pPr>
        <w:jc w:val="both"/>
        <w:rPr>
          <w:sz w:val="22"/>
        </w:rPr>
      </w:pPr>
      <w:r>
        <w:rPr>
          <w:sz w:val="22"/>
        </w:rPr>
        <w:t>Jest nauczycielem mianowanym lub dyplomowanym, który spełnia łącznie następujące wymagania:</w:t>
      </w:r>
    </w:p>
    <w:p w:rsidR="000225BA" w:rsidRDefault="000225BA" w:rsidP="000225BA">
      <w:pPr>
        <w:jc w:val="both"/>
        <w:rPr>
          <w:sz w:val="22"/>
        </w:rPr>
      </w:pPr>
    </w:p>
    <w:p w:rsidR="000225BA" w:rsidRDefault="000225BA" w:rsidP="00194711">
      <w:pPr>
        <w:numPr>
          <w:ilvl w:val="1"/>
          <w:numId w:val="3"/>
        </w:numPr>
        <w:tabs>
          <w:tab w:val="clear" w:pos="1440"/>
          <w:tab w:val="num" w:pos="851"/>
        </w:tabs>
        <w:ind w:left="851" w:hanging="567"/>
        <w:jc w:val="both"/>
        <w:rPr>
          <w:sz w:val="22"/>
        </w:rPr>
      </w:pPr>
      <w:r>
        <w:rPr>
          <w:sz w:val="22"/>
        </w:rPr>
        <w:t xml:space="preserve">ukończył studia magisterskie i posiada przygotowanie pedagogiczne oraz kwalifikacje do zajmowania stanowiska nauczyciela w danej szkole, </w:t>
      </w:r>
    </w:p>
    <w:p w:rsidR="000225BA" w:rsidRDefault="000225BA" w:rsidP="00194711">
      <w:pPr>
        <w:numPr>
          <w:ilvl w:val="1"/>
          <w:numId w:val="3"/>
        </w:numPr>
        <w:tabs>
          <w:tab w:val="clear" w:pos="1440"/>
          <w:tab w:val="num" w:pos="851"/>
        </w:tabs>
        <w:ind w:left="851" w:hanging="567"/>
        <w:jc w:val="both"/>
        <w:rPr>
          <w:sz w:val="22"/>
        </w:rPr>
      </w:pPr>
      <w:r>
        <w:rPr>
          <w:sz w:val="22"/>
        </w:rPr>
        <w:t xml:space="preserve">ukończył studia wyższe lub studia podyplomowe z zakresu zarządzania </w:t>
      </w:r>
      <w:r>
        <w:rPr>
          <w:sz w:val="22"/>
        </w:rPr>
        <w:br/>
        <w:t xml:space="preserve">albo kurs kwalifikacyjny z zakresu zarządzania oświatą, prowadzony zgodnie </w:t>
      </w:r>
      <w:r>
        <w:rPr>
          <w:sz w:val="22"/>
        </w:rPr>
        <w:br/>
        <w:t>z przepisami w sprawie placówek doskonalenia nauczycieli,</w:t>
      </w:r>
    </w:p>
    <w:p w:rsidR="000225BA" w:rsidRDefault="000225BA" w:rsidP="00194711">
      <w:pPr>
        <w:numPr>
          <w:ilvl w:val="1"/>
          <w:numId w:val="3"/>
        </w:numPr>
        <w:tabs>
          <w:tab w:val="clear" w:pos="1440"/>
          <w:tab w:val="num" w:pos="851"/>
        </w:tabs>
        <w:ind w:left="851" w:hanging="567"/>
        <w:jc w:val="both"/>
        <w:rPr>
          <w:sz w:val="22"/>
        </w:rPr>
      </w:pPr>
      <w:r>
        <w:rPr>
          <w:sz w:val="22"/>
        </w:rPr>
        <w:t>posiada, co najmniej pięcioletni staż pracy pedagogicznej na stanowisku nauczyciela lub pięcioletni staż pracy dydaktycznej na stanowisku nauczyciela akademickiego,</w:t>
      </w:r>
    </w:p>
    <w:p w:rsidR="000225BA" w:rsidRDefault="000225BA" w:rsidP="00194711">
      <w:pPr>
        <w:numPr>
          <w:ilvl w:val="1"/>
          <w:numId w:val="3"/>
        </w:numPr>
        <w:tabs>
          <w:tab w:val="clear" w:pos="1440"/>
          <w:tab w:val="num" w:pos="851"/>
        </w:tabs>
        <w:ind w:left="851" w:hanging="567"/>
        <w:jc w:val="both"/>
        <w:rPr>
          <w:sz w:val="22"/>
        </w:rPr>
      </w:pPr>
      <w:r>
        <w:rPr>
          <w:sz w:val="22"/>
        </w:rPr>
        <w:t xml:space="preserve">uzyskał: </w:t>
      </w:r>
    </w:p>
    <w:p w:rsidR="000225BA" w:rsidRDefault="000225BA" w:rsidP="00567C6C">
      <w:pPr>
        <w:numPr>
          <w:ilvl w:val="0"/>
          <w:numId w:val="5"/>
        </w:numPr>
        <w:tabs>
          <w:tab w:val="num" w:pos="1276"/>
        </w:tabs>
        <w:ind w:left="993" w:hanging="284"/>
        <w:jc w:val="both"/>
        <w:rPr>
          <w:sz w:val="22"/>
        </w:rPr>
      </w:pPr>
      <w:r>
        <w:rPr>
          <w:sz w:val="22"/>
        </w:rPr>
        <w:t>co najmniej dobrą ocenę pracy w okr</w:t>
      </w:r>
      <w:r w:rsidR="00567C6C">
        <w:rPr>
          <w:sz w:val="22"/>
        </w:rPr>
        <w:t xml:space="preserve">esie ostatnich pięciu lat pracy </w:t>
      </w:r>
      <w:r>
        <w:rPr>
          <w:sz w:val="22"/>
        </w:rPr>
        <w:t>lub</w:t>
      </w:r>
    </w:p>
    <w:p w:rsidR="000225BA" w:rsidRDefault="000225BA" w:rsidP="00567C6C">
      <w:pPr>
        <w:numPr>
          <w:ilvl w:val="0"/>
          <w:numId w:val="5"/>
        </w:numPr>
        <w:tabs>
          <w:tab w:val="num" w:pos="1276"/>
        </w:tabs>
        <w:ind w:left="993" w:hanging="284"/>
        <w:jc w:val="both"/>
        <w:rPr>
          <w:sz w:val="22"/>
        </w:rPr>
      </w:pPr>
      <w:r>
        <w:rPr>
          <w:sz w:val="22"/>
        </w:rPr>
        <w:t>pozytywną ocenę dorobku zawodowego w okresie ostatniego roku albo</w:t>
      </w:r>
    </w:p>
    <w:p w:rsidR="00F210E1" w:rsidRDefault="000225BA" w:rsidP="00567C6C">
      <w:pPr>
        <w:numPr>
          <w:ilvl w:val="0"/>
          <w:numId w:val="5"/>
        </w:numPr>
        <w:tabs>
          <w:tab w:val="clear" w:pos="2520"/>
          <w:tab w:val="num" w:pos="1276"/>
        </w:tabs>
        <w:ind w:left="993" w:hanging="284"/>
        <w:jc w:val="both"/>
        <w:rPr>
          <w:sz w:val="22"/>
        </w:rPr>
      </w:pPr>
      <w:r>
        <w:rPr>
          <w:sz w:val="22"/>
        </w:rPr>
        <w:t>w przypadku nauczyciela akademickiego – pozytywną ocenę pracy w okresie ostatnich czterech lat pracy w szkole wyższej</w:t>
      </w:r>
      <w:r w:rsidR="00F210E1">
        <w:rPr>
          <w:sz w:val="22"/>
        </w:rPr>
        <w:t xml:space="preserve"> - </w:t>
      </w:r>
      <w:r w:rsidRPr="00F210E1">
        <w:rPr>
          <w:sz w:val="22"/>
        </w:rPr>
        <w:t>przed przystąpieniem do konkursu na stanowisko dyrektora, a w przypadku, o którym mowa w art. 36a ust. 4 oraz u</w:t>
      </w:r>
      <w:r w:rsidR="00F210E1">
        <w:rPr>
          <w:sz w:val="22"/>
        </w:rPr>
        <w:t xml:space="preserve">st. 3 ustawy z dnia 7 września </w:t>
      </w:r>
      <w:r w:rsidRPr="00F210E1">
        <w:rPr>
          <w:sz w:val="22"/>
        </w:rPr>
        <w:t>1991 r. o systemie oświaty</w:t>
      </w:r>
      <w:r w:rsidR="00EE74AB">
        <w:rPr>
          <w:sz w:val="22"/>
        </w:rPr>
        <w:t xml:space="preserve"> (Dz. U. z </w:t>
      </w:r>
      <w:r w:rsidR="000774A2">
        <w:rPr>
          <w:sz w:val="22"/>
        </w:rPr>
        <w:t>2015 r. poz. 2156</w:t>
      </w:r>
      <w:r w:rsidR="00EE74AB">
        <w:rPr>
          <w:sz w:val="22"/>
        </w:rPr>
        <w:t xml:space="preserve"> </w:t>
      </w:r>
      <w:r w:rsidR="00286FE4">
        <w:rPr>
          <w:sz w:val="22"/>
        </w:rPr>
        <w:br/>
      </w:r>
      <w:r w:rsidR="00EE74AB">
        <w:rPr>
          <w:sz w:val="22"/>
        </w:rPr>
        <w:t>z pó</w:t>
      </w:r>
      <w:r w:rsidR="00EE74AB" w:rsidRPr="00046655">
        <w:rPr>
          <w:sz w:val="22"/>
        </w:rPr>
        <w:t>ź</w:t>
      </w:r>
      <w:r w:rsidR="00EE74AB">
        <w:rPr>
          <w:sz w:val="22"/>
        </w:rPr>
        <w:t xml:space="preserve">n. zm.), </w:t>
      </w:r>
      <w:r w:rsidRPr="00F210E1">
        <w:rPr>
          <w:sz w:val="22"/>
        </w:rPr>
        <w:t>jeżeli nie przeprowadzono konkursu – przed powierzeniem stanowiska dyrektora,</w:t>
      </w:r>
    </w:p>
    <w:p w:rsidR="00F210E1" w:rsidRDefault="000225BA" w:rsidP="00F210E1">
      <w:pPr>
        <w:ind w:left="851" w:hanging="567"/>
        <w:jc w:val="both"/>
        <w:rPr>
          <w:sz w:val="22"/>
        </w:rPr>
      </w:pPr>
      <w:r w:rsidRPr="00F210E1">
        <w:rPr>
          <w:sz w:val="22"/>
        </w:rPr>
        <w:t xml:space="preserve">5) </w:t>
      </w:r>
      <w:r w:rsidR="00B13C37">
        <w:rPr>
          <w:sz w:val="22"/>
        </w:rPr>
        <w:t xml:space="preserve"> </w:t>
      </w:r>
      <w:r w:rsidRPr="00F210E1">
        <w:rPr>
          <w:sz w:val="22"/>
        </w:rPr>
        <w:t>spełnia warunki zdrowotne niezbędne do wykonywania pracy na stanowisku kierowniczym,</w:t>
      </w:r>
    </w:p>
    <w:p w:rsidR="000225BA" w:rsidRDefault="000225BA" w:rsidP="00F210E1">
      <w:pPr>
        <w:tabs>
          <w:tab w:val="left" w:pos="851"/>
        </w:tabs>
        <w:ind w:left="851" w:hanging="567"/>
        <w:jc w:val="both"/>
        <w:rPr>
          <w:sz w:val="22"/>
        </w:rPr>
      </w:pPr>
      <w:r>
        <w:rPr>
          <w:sz w:val="22"/>
        </w:rPr>
        <w:t xml:space="preserve">6) </w:t>
      </w:r>
      <w:r w:rsidR="00F210E1">
        <w:rPr>
          <w:sz w:val="22"/>
        </w:rPr>
        <w:t xml:space="preserve">  </w:t>
      </w:r>
      <w:r>
        <w:rPr>
          <w:sz w:val="22"/>
        </w:rPr>
        <w:t xml:space="preserve">nie był karany karą dyscyplinarną, o której mowa w art. 76 ust. 1 ustawy </w:t>
      </w:r>
      <w:r>
        <w:rPr>
          <w:sz w:val="22"/>
        </w:rPr>
        <w:br/>
        <w:t>z dnia 26  stycznia 1982 r. – Karta Na</w:t>
      </w:r>
      <w:r w:rsidR="006C72FE">
        <w:rPr>
          <w:sz w:val="22"/>
        </w:rPr>
        <w:t>uczyciela (</w:t>
      </w:r>
      <w:r w:rsidR="00941FD5">
        <w:rPr>
          <w:sz w:val="22"/>
        </w:rPr>
        <w:t>Dz. U. z 2014 r.</w:t>
      </w:r>
      <w:r w:rsidR="00EE74AB">
        <w:rPr>
          <w:sz w:val="22"/>
        </w:rPr>
        <w:t>,</w:t>
      </w:r>
      <w:r w:rsidR="00941FD5">
        <w:rPr>
          <w:sz w:val="22"/>
        </w:rPr>
        <w:t xml:space="preserve"> poz. 191</w:t>
      </w:r>
      <w:r w:rsidR="00B13C37">
        <w:rPr>
          <w:sz w:val="22"/>
        </w:rPr>
        <w:t xml:space="preserve"> </w:t>
      </w:r>
      <w:r w:rsidR="000774A2">
        <w:rPr>
          <w:sz w:val="22"/>
        </w:rPr>
        <w:t>z pó</w:t>
      </w:r>
      <w:r w:rsidR="000774A2" w:rsidRPr="00046655">
        <w:rPr>
          <w:sz w:val="22"/>
        </w:rPr>
        <w:t>ź</w:t>
      </w:r>
      <w:r w:rsidR="000774A2">
        <w:rPr>
          <w:sz w:val="22"/>
        </w:rPr>
        <w:t>n. zm</w:t>
      </w:r>
      <w:r>
        <w:rPr>
          <w:sz w:val="22"/>
        </w:rPr>
        <w:t xml:space="preserve">), a w przypadku nauczyciela akademickiego – kara dyscyplinarną, o której mowa  </w:t>
      </w:r>
      <w:r w:rsidR="00F210E1">
        <w:rPr>
          <w:sz w:val="22"/>
        </w:rPr>
        <w:br/>
      </w:r>
      <w:r>
        <w:rPr>
          <w:sz w:val="22"/>
        </w:rPr>
        <w:t xml:space="preserve">w art. 140 ust. 1 ustawy z dnia 27 lipca 2005 r. – Prawo o szkolnictwie wyższym </w:t>
      </w:r>
      <w:r w:rsidR="00F210E1">
        <w:rPr>
          <w:sz w:val="22"/>
        </w:rPr>
        <w:br/>
      </w:r>
      <w:r>
        <w:rPr>
          <w:sz w:val="22"/>
        </w:rPr>
        <w:t>(Dz. U.</w:t>
      </w:r>
      <w:r w:rsidR="00941FD5">
        <w:rPr>
          <w:sz w:val="22"/>
        </w:rPr>
        <w:t xml:space="preserve"> z</w:t>
      </w:r>
      <w:r>
        <w:rPr>
          <w:sz w:val="22"/>
        </w:rPr>
        <w:t xml:space="preserve"> </w:t>
      </w:r>
      <w:r w:rsidR="00941FD5">
        <w:rPr>
          <w:sz w:val="22"/>
        </w:rPr>
        <w:t>2012 r.</w:t>
      </w:r>
      <w:r w:rsidR="00EE74AB">
        <w:rPr>
          <w:sz w:val="22"/>
        </w:rPr>
        <w:t>,</w:t>
      </w:r>
      <w:r w:rsidR="00941FD5">
        <w:rPr>
          <w:sz w:val="22"/>
        </w:rPr>
        <w:t xml:space="preserve"> poz. 572 </w:t>
      </w:r>
      <w:r w:rsidR="00AB58D5">
        <w:rPr>
          <w:sz w:val="22"/>
        </w:rPr>
        <w:t xml:space="preserve">z późn. zm.), oraz </w:t>
      </w:r>
      <w:r>
        <w:rPr>
          <w:sz w:val="22"/>
        </w:rPr>
        <w:t>nie toczy przeciwko niemu postępowanie dyscyplinarne,</w:t>
      </w:r>
    </w:p>
    <w:p w:rsidR="000225BA" w:rsidRDefault="000225BA" w:rsidP="00194711">
      <w:pPr>
        <w:numPr>
          <w:ilvl w:val="1"/>
          <w:numId w:val="5"/>
        </w:numPr>
        <w:tabs>
          <w:tab w:val="clear" w:pos="3240"/>
          <w:tab w:val="num" w:pos="851"/>
        </w:tabs>
        <w:ind w:left="851" w:hanging="567"/>
        <w:jc w:val="both"/>
        <w:rPr>
          <w:sz w:val="22"/>
        </w:rPr>
      </w:pPr>
      <w:r>
        <w:rPr>
          <w:sz w:val="22"/>
        </w:rPr>
        <w:t xml:space="preserve">nie był skazany prawomocnym wyrokiem za umyślne przestępstwo lub umyślne przestępstwo  skarbowe, </w:t>
      </w:r>
    </w:p>
    <w:p w:rsidR="000225BA" w:rsidRDefault="000225BA" w:rsidP="00194711">
      <w:pPr>
        <w:numPr>
          <w:ilvl w:val="1"/>
          <w:numId w:val="5"/>
        </w:numPr>
        <w:tabs>
          <w:tab w:val="clear" w:pos="3240"/>
          <w:tab w:val="num" w:pos="851"/>
        </w:tabs>
        <w:ind w:left="851" w:hanging="567"/>
        <w:jc w:val="both"/>
        <w:rPr>
          <w:sz w:val="22"/>
        </w:rPr>
      </w:pPr>
      <w:r>
        <w:rPr>
          <w:sz w:val="22"/>
        </w:rPr>
        <w:t xml:space="preserve">nie toczy się przeciwko niemu postępowanie o przestępstwo ścigane </w:t>
      </w:r>
      <w:r>
        <w:rPr>
          <w:sz w:val="22"/>
        </w:rPr>
        <w:br/>
        <w:t>z oskarżenia publicznego,</w:t>
      </w:r>
    </w:p>
    <w:p w:rsidR="000225BA" w:rsidRDefault="000225BA" w:rsidP="00194711">
      <w:pPr>
        <w:numPr>
          <w:ilvl w:val="1"/>
          <w:numId w:val="5"/>
        </w:numPr>
        <w:tabs>
          <w:tab w:val="clear" w:pos="3240"/>
          <w:tab w:val="num" w:pos="851"/>
        </w:tabs>
        <w:ind w:left="851" w:hanging="567"/>
        <w:jc w:val="both"/>
        <w:rPr>
          <w:sz w:val="22"/>
        </w:rPr>
      </w:pPr>
      <w:r w:rsidRPr="00046655">
        <w:rPr>
          <w:sz w:val="22"/>
        </w:rPr>
        <w:t xml:space="preserve">nie był karany zakazem pełnienia funkcji związanych z dysponowaniem środkami publicznymi, o którym mowa w art. 31 ust. 1 pkt 4 ustawy z dnia </w:t>
      </w:r>
      <w:r>
        <w:rPr>
          <w:sz w:val="22"/>
        </w:rPr>
        <w:br/>
      </w:r>
      <w:r w:rsidRPr="00046655">
        <w:rPr>
          <w:sz w:val="22"/>
        </w:rPr>
        <w:t>17 grudnia 2004 r. o odpowiedzialności za naruszenie dy</w:t>
      </w:r>
      <w:r w:rsidR="00434C3F">
        <w:rPr>
          <w:sz w:val="22"/>
        </w:rPr>
        <w:t>scypliny finansów publicznych (</w:t>
      </w:r>
      <w:r w:rsidRPr="00046655">
        <w:rPr>
          <w:sz w:val="22"/>
        </w:rPr>
        <w:t>Dz. U.</w:t>
      </w:r>
      <w:r w:rsidR="00941FD5">
        <w:rPr>
          <w:sz w:val="22"/>
        </w:rPr>
        <w:t xml:space="preserve"> z</w:t>
      </w:r>
      <w:r w:rsidR="00434C3F">
        <w:rPr>
          <w:sz w:val="22"/>
        </w:rPr>
        <w:t xml:space="preserve"> 2013 r.</w:t>
      </w:r>
      <w:r w:rsidR="00EE74AB">
        <w:rPr>
          <w:sz w:val="22"/>
        </w:rPr>
        <w:t>,</w:t>
      </w:r>
      <w:r w:rsidR="00434C3F">
        <w:rPr>
          <w:sz w:val="22"/>
        </w:rPr>
        <w:t xml:space="preserve">  poz. 168</w:t>
      </w:r>
      <w:r w:rsidRPr="00046655">
        <w:rPr>
          <w:sz w:val="22"/>
        </w:rPr>
        <w:t xml:space="preserve"> z późn. zm.)</w:t>
      </w:r>
      <w:r>
        <w:rPr>
          <w:sz w:val="22"/>
        </w:rPr>
        <w:t>.</w:t>
      </w:r>
    </w:p>
    <w:p w:rsidR="002D75F5" w:rsidRDefault="002D75F5" w:rsidP="002D75F5">
      <w:pPr>
        <w:jc w:val="both"/>
        <w:rPr>
          <w:sz w:val="22"/>
        </w:rPr>
      </w:pPr>
    </w:p>
    <w:p w:rsidR="002D75F5" w:rsidRDefault="002D75F5" w:rsidP="002D75F5">
      <w:pPr>
        <w:jc w:val="both"/>
        <w:rPr>
          <w:sz w:val="22"/>
        </w:rPr>
      </w:pPr>
    </w:p>
    <w:p w:rsidR="002D7D28" w:rsidRPr="00AA24BD" w:rsidRDefault="002D7D28" w:rsidP="002D75F5">
      <w:pPr>
        <w:jc w:val="both"/>
        <w:rPr>
          <w:sz w:val="22"/>
        </w:rPr>
      </w:pPr>
    </w:p>
    <w:p w:rsidR="000225BA" w:rsidRDefault="000225BA" w:rsidP="00194711">
      <w:pPr>
        <w:tabs>
          <w:tab w:val="num" w:pos="851"/>
        </w:tabs>
        <w:ind w:left="851"/>
        <w:jc w:val="both"/>
        <w:rPr>
          <w:sz w:val="22"/>
        </w:rPr>
      </w:pPr>
    </w:p>
    <w:p w:rsidR="000225BA" w:rsidRDefault="000225BA" w:rsidP="000225BA">
      <w:pPr>
        <w:jc w:val="both"/>
        <w:rPr>
          <w:sz w:val="22"/>
        </w:rPr>
      </w:pPr>
      <w:r>
        <w:rPr>
          <w:sz w:val="22"/>
        </w:rPr>
        <w:lastRenderedPageBreak/>
        <w:t>Do konkursu może przystąpić również:</w:t>
      </w:r>
    </w:p>
    <w:p w:rsidR="000225BA" w:rsidRDefault="000225BA" w:rsidP="000225BA">
      <w:pPr>
        <w:jc w:val="both"/>
        <w:rPr>
          <w:sz w:val="22"/>
        </w:rPr>
      </w:pPr>
    </w:p>
    <w:p w:rsidR="000225BA" w:rsidRDefault="000225BA" w:rsidP="00022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nauczyciel mianowany lub dyplomowany, zatrudniony na stanowisku wymagającym kwalifikacji pedagogicznych w urzędzie organu administracji rządowej, kuratorium oświaty, Centrum Edukacji Artystycznej, Centralnej Komisji Egzaminacyjnej </w:t>
      </w:r>
      <w:r>
        <w:rPr>
          <w:sz w:val="22"/>
        </w:rPr>
        <w:br/>
        <w:t xml:space="preserve">i okręgowych komisjach egzaminacyjnych oraz nauczyciel mianowany </w:t>
      </w:r>
      <w:r>
        <w:rPr>
          <w:sz w:val="22"/>
        </w:rPr>
        <w:br/>
        <w:t>lub dyplomowany urlopowany lub zwolniony z obowiązku świadczenia pracy na podstawie przepisów ustawy z dnia 23 maja 1</w:t>
      </w:r>
      <w:r w:rsidR="006C72FE">
        <w:rPr>
          <w:sz w:val="22"/>
        </w:rPr>
        <w:t>991 r. o związkach zawodowych</w:t>
      </w:r>
      <w:r w:rsidR="00AB58D5">
        <w:rPr>
          <w:sz w:val="22"/>
        </w:rPr>
        <w:br/>
      </w:r>
      <w:r w:rsidR="006C72FE">
        <w:rPr>
          <w:sz w:val="22"/>
        </w:rPr>
        <w:t xml:space="preserve"> (</w:t>
      </w:r>
      <w:r w:rsidR="00AB58D5">
        <w:rPr>
          <w:sz w:val="22"/>
        </w:rPr>
        <w:t>Dz. U. z 20</w:t>
      </w:r>
      <w:r>
        <w:rPr>
          <w:sz w:val="22"/>
        </w:rPr>
        <w:t>1</w:t>
      </w:r>
      <w:r w:rsidR="000774A2">
        <w:rPr>
          <w:sz w:val="22"/>
        </w:rPr>
        <w:t>5</w:t>
      </w:r>
      <w:r w:rsidR="007E7B82">
        <w:rPr>
          <w:sz w:val="22"/>
        </w:rPr>
        <w:t xml:space="preserve"> </w:t>
      </w:r>
      <w:r>
        <w:rPr>
          <w:sz w:val="22"/>
        </w:rPr>
        <w:t>r</w:t>
      </w:r>
      <w:r w:rsidR="007E7B82">
        <w:rPr>
          <w:sz w:val="22"/>
        </w:rPr>
        <w:t xml:space="preserve">., </w:t>
      </w:r>
      <w:r>
        <w:rPr>
          <w:sz w:val="22"/>
        </w:rPr>
        <w:t>poz.</w:t>
      </w:r>
      <w:r w:rsidR="00AB58D5">
        <w:rPr>
          <w:sz w:val="22"/>
        </w:rPr>
        <w:t>1</w:t>
      </w:r>
      <w:r w:rsidR="000774A2">
        <w:rPr>
          <w:sz w:val="22"/>
        </w:rPr>
        <w:t>881</w:t>
      </w:r>
      <w:r w:rsidR="00AB58D5">
        <w:rPr>
          <w:sz w:val="22"/>
        </w:rPr>
        <w:t xml:space="preserve">) </w:t>
      </w:r>
      <w:r>
        <w:rPr>
          <w:sz w:val="22"/>
        </w:rPr>
        <w:t>spełniający wy</w:t>
      </w:r>
      <w:r w:rsidR="00AB58D5">
        <w:rPr>
          <w:sz w:val="22"/>
        </w:rPr>
        <w:t xml:space="preserve">magania określone w ogłoszeniu, </w:t>
      </w:r>
      <w:r w:rsidR="00AB58D5">
        <w:rPr>
          <w:sz w:val="22"/>
        </w:rPr>
        <w:br/>
      </w:r>
      <w:r>
        <w:rPr>
          <w:sz w:val="22"/>
        </w:rPr>
        <w:t>z wyjątkiem wymogu posiadania, co najmniej dobrej oceny pracy albo pozytywnej oceny dorobku zawodowego,</w:t>
      </w:r>
    </w:p>
    <w:p w:rsidR="000225BA" w:rsidRDefault="000225BA" w:rsidP="000225BA">
      <w:pPr>
        <w:numPr>
          <w:ilvl w:val="0"/>
          <w:numId w:val="4"/>
        </w:numPr>
        <w:tabs>
          <w:tab w:val="clear" w:pos="1080"/>
          <w:tab w:val="num" w:pos="720"/>
        </w:tabs>
        <w:ind w:left="360" w:firstLine="0"/>
        <w:jc w:val="both"/>
        <w:rPr>
          <w:sz w:val="22"/>
        </w:rPr>
      </w:pPr>
      <w:r>
        <w:rPr>
          <w:sz w:val="22"/>
        </w:rPr>
        <w:t>osoba niebędąca nauczycielem, która spełnia łącznie następujące wymagania:</w:t>
      </w:r>
    </w:p>
    <w:p w:rsidR="000225BA" w:rsidRDefault="000225BA" w:rsidP="000A442B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2"/>
        </w:rPr>
      </w:pPr>
      <w:r>
        <w:rPr>
          <w:sz w:val="22"/>
        </w:rPr>
        <w:t>posiada obywatelstwo polskie z tym, że wymóg ten nie dotyczy obywateli państw członkowskich Unii Europejskiej, państw członkowskich Europejskiego Porozumienia o Wolnym Handlu (EFTA) – stron umowy o Europejskim Obszarze Gospodarczym oraz Konfederacji Szwajcarskiej,</w:t>
      </w:r>
    </w:p>
    <w:p w:rsidR="000225BA" w:rsidRDefault="000225BA" w:rsidP="000A442B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2"/>
        </w:rPr>
      </w:pPr>
      <w:r>
        <w:rPr>
          <w:sz w:val="22"/>
        </w:rPr>
        <w:t>ukończyła studia magisterskie,</w:t>
      </w:r>
    </w:p>
    <w:p w:rsidR="000225BA" w:rsidRDefault="000225BA" w:rsidP="000A442B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2"/>
        </w:rPr>
      </w:pPr>
      <w:r>
        <w:rPr>
          <w:sz w:val="22"/>
        </w:rPr>
        <w:t>posiada, co najmniej pięcioletni staż pracy w tym, co najmniej dwuletni staż pracy na stanowisku kierowniczym,</w:t>
      </w:r>
    </w:p>
    <w:p w:rsidR="000225BA" w:rsidRDefault="000225BA" w:rsidP="000A442B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2"/>
        </w:rPr>
      </w:pPr>
      <w:r>
        <w:rPr>
          <w:sz w:val="22"/>
        </w:rPr>
        <w:t>ma pełną zdolność do czynności prawnych i korzysta z praw publicznych,</w:t>
      </w:r>
    </w:p>
    <w:p w:rsidR="000225BA" w:rsidRDefault="000225BA" w:rsidP="000A442B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nie toczy się przeciwko niej postępowanie o przestępstwo ścigane </w:t>
      </w:r>
      <w:r>
        <w:rPr>
          <w:sz w:val="22"/>
        </w:rPr>
        <w:br/>
        <w:t>z oskarżenia publicznego lub postępowanie dyscyplinarne,</w:t>
      </w:r>
    </w:p>
    <w:p w:rsidR="000225BA" w:rsidRPr="00243D3D" w:rsidRDefault="000225BA" w:rsidP="000A442B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243D3D">
        <w:rPr>
          <w:sz w:val="22"/>
          <w:szCs w:val="22"/>
        </w:rPr>
        <w:t>spełnia warunki określone w pkt 1 ppkt 2,5, 7 i 9.</w:t>
      </w:r>
    </w:p>
    <w:p w:rsidR="000225BA" w:rsidRDefault="000225BA" w:rsidP="000A442B">
      <w:pPr>
        <w:tabs>
          <w:tab w:val="num" w:pos="993"/>
        </w:tabs>
        <w:ind w:left="993" w:hanging="284"/>
        <w:jc w:val="both"/>
        <w:rPr>
          <w:sz w:val="22"/>
        </w:rPr>
      </w:pPr>
    </w:p>
    <w:p w:rsidR="000225BA" w:rsidRDefault="000225BA" w:rsidP="000225BA">
      <w:pPr>
        <w:jc w:val="both"/>
        <w:rPr>
          <w:b/>
          <w:bCs/>
          <w:sz w:val="22"/>
        </w:rPr>
      </w:pPr>
    </w:p>
    <w:p w:rsidR="000225BA" w:rsidRDefault="000225BA" w:rsidP="000225B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2.</w:t>
      </w:r>
      <w:r w:rsidRPr="00721404">
        <w:rPr>
          <w:b/>
          <w:bCs/>
          <w:sz w:val="22"/>
        </w:rPr>
        <w:t xml:space="preserve"> </w:t>
      </w:r>
      <w:r>
        <w:rPr>
          <w:b/>
          <w:bCs/>
          <w:sz w:val="22"/>
        </w:rPr>
        <w:t>Oferty osób przystępujących do konkursów powinny zawierać:</w:t>
      </w:r>
    </w:p>
    <w:p w:rsidR="000225BA" w:rsidRDefault="000225BA" w:rsidP="000225BA">
      <w:pPr>
        <w:jc w:val="both"/>
        <w:rPr>
          <w:b/>
          <w:bCs/>
          <w:sz w:val="22"/>
        </w:rPr>
      </w:pP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uzasadnienie przystąpienia do konkursu wraz z koncepcją funkcjonowania </w:t>
      </w:r>
      <w:r>
        <w:rPr>
          <w:sz w:val="22"/>
        </w:rPr>
        <w:br/>
        <w:t>i rozwoju szkoły, której konkurs dotyczy,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>poświadczoną przez kandydata za zgodność z oryginałem kopię dowodu osobistego lub innego dokume</w:t>
      </w:r>
      <w:r w:rsidR="00F210E1">
        <w:rPr>
          <w:sz w:val="22"/>
        </w:rPr>
        <w:t xml:space="preserve">ntu potwierdzającego tożsamość </w:t>
      </w:r>
      <w:r>
        <w:rPr>
          <w:sz w:val="22"/>
        </w:rPr>
        <w:t>oraz poświadczającego obywatelstwo kandydata,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życiorys z opisem przebiegu pracy zawodowej, zawierający w szczególności informację o stażu pracy pedagogicznej – w przypadku nauczyciela albo stażu pracy dydaktycznej – w przypadku nauczyciela akademickiego albo stażu pracy, w tym stażu pracy na stanowisku kierowniczym – w przypadku osoby niebędącej nauczycielem, 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oryginały lub poświadczone przez kandydata za zgodność z oryginałem kopie dokumentów potwierdzających posiadanie wymaganego stażu pracy, o którym mowa </w:t>
      </w:r>
      <w:r w:rsidR="00530B31">
        <w:rPr>
          <w:sz w:val="22"/>
        </w:rPr>
        <w:br/>
      </w:r>
      <w:r>
        <w:rPr>
          <w:sz w:val="22"/>
        </w:rPr>
        <w:t>w pkt 2 ppkt 3),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oryginały lub poświadczone przez kandydata za zgodność z oryginałem kopie dokumentów potwierdzających posiadanie wymaganego wykształcenia, w tym dyplomu ukończenia studiów wyższych lub świadectwa ukończenia studiów podyplomowych </w:t>
      </w:r>
      <w:r w:rsidR="00530B31">
        <w:rPr>
          <w:sz w:val="22"/>
        </w:rPr>
        <w:br/>
      </w:r>
      <w:r>
        <w:rPr>
          <w:sz w:val="22"/>
        </w:rPr>
        <w:t>z zakresu zarządzania albo świadectwa ukończenia kursu kwalifikacyjnego z zakresu zarządzania oświatą,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>zaświadczenie lekarskie o br</w:t>
      </w:r>
      <w:r w:rsidR="00F210E1">
        <w:rPr>
          <w:sz w:val="22"/>
        </w:rPr>
        <w:t xml:space="preserve">aku przeciwwskazań zdrowotnych </w:t>
      </w:r>
      <w:r>
        <w:rPr>
          <w:sz w:val="22"/>
        </w:rPr>
        <w:t>do wykonywania pracy na stanowisku kierowniczym,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oświadczenie, że przeciwko kandydatowi nie toczy się postępowanie </w:t>
      </w:r>
      <w:r>
        <w:rPr>
          <w:sz w:val="22"/>
        </w:rPr>
        <w:br/>
        <w:t xml:space="preserve">o przestępstwo ścigane z oskarżenia publicznego lub postępowanie dyscyplinarne, 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oświadczenie, że kandydat nie był skazany prawomocnym wyrokiem </w:t>
      </w:r>
      <w:r>
        <w:rPr>
          <w:sz w:val="22"/>
        </w:rPr>
        <w:br/>
        <w:t xml:space="preserve">za umyślne przestępstwo lub umyślne przestępstwo skarbowe, 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 w:rsidRPr="00593085">
        <w:rPr>
          <w:sz w:val="22"/>
        </w:rPr>
        <w:t xml:space="preserve">oświadczenie, że kandydat nie był karany zakazem pełnienia funkcji związanych </w:t>
      </w:r>
      <w:r w:rsidR="00530B31">
        <w:rPr>
          <w:sz w:val="22"/>
        </w:rPr>
        <w:br/>
      </w:r>
      <w:r w:rsidRPr="00593085">
        <w:rPr>
          <w:sz w:val="22"/>
        </w:rPr>
        <w:t>z dysponowaniem środkami publicznymi, o którym mowa w art. 31 ust. 1 pkt 4 ustawy z dnia 17 grudnia 2004 r. o odpowiedzialności za naruszenie dyscypliny finansów publicz</w:t>
      </w:r>
      <w:r w:rsidR="006C72FE">
        <w:rPr>
          <w:sz w:val="22"/>
        </w:rPr>
        <w:t>nych (</w:t>
      </w:r>
      <w:r w:rsidRPr="00593085">
        <w:rPr>
          <w:sz w:val="22"/>
        </w:rPr>
        <w:t xml:space="preserve">Dz. U. z </w:t>
      </w:r>
      <w:r w:rsidR="00AB58D5">
        <w:rPr>
          <w:sz w:val="22"/>
        </w:rPr>
        <w:t>2013</w:t>
      </w:r>
      <w:r w:rsidRPr="00593085">
        <w:rPr>
          <w:sz w:val="22"/>
        </w:rPr>
        <w:t xml:space="preserve"> r</w:t>
      </w:r>
      <w:r>
        <w:rPr>
          <w:sz w:val="22"/>
        </w:rPr>
        <w:t xml:space="preserve">. </w:t>
      </w:r>
      <w:r w:rsidR="00AB58D5">
        <w:rPr>
          <w:sz w:val="22"/>
        </w:rPr>
        <w:t>poz. 168</w:t>
      </w:r>
      <w:r>
        <w:rPr>
          <w:sz w:val="22"/>
        </w:rPr>
        <w:t>),</w:t>
      </w:r>
    </w:p>
    <w:p w:rsidR="000225BA" w:rsidRPr="00721404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 w:rsidRPr="00721404">
        <w:rPr>
          <w:sz w:val="22"/>
        </w:rPr>
        <w:t xml:space="preserve">oświadczenia o dopełnieniu obowiązku, o którym mowa w art. 7 ust. 1 i ust. 3a ustawy z dnia 18 października 2006 r. o ujawnianiu informacji o dokumentach organów </w:t>
      </w:r>
      <w:r w:rsidRPr="00721404">
        <w:rPr>
          <w:sz w:val="22"/>
        </w:rPr>
        <w:lastRenderedPageBreak/>
        <w:t>bezpieczeństwa z lat 1944 – 1990 oraz o treści</w:t>
      </w:r>
      <w:r w:rsidR="006C72FE">
        <w:rPr>
          <w:sz w:val="22"/>
        </w:rPr>
        <w:t xml:space="preserve"> tych dokumentów </w:t>
      </w:r>
      <w:r w:rsidR="006C72FE">
        <w:rPr>
          <w:sz w:val="22"/>
        </w:rPr>
        <w:br/>
        <w:t>(Dz. U. z 2013</w:t>
      </w:r>
      <w:r w:rsidRPr="00721404">
        <w:rPr>
          <w:sz w:val="22"/>
        </w:rPr>
        <w:t xml:space="preserve"> r.</w:t>
      </w:r>
      <w:r w:rsidR="006C72FE">
        <w:rPr>
          <w:sz w:val="22"/>
        </w:rPr>
        <w:t>, poz. 1388).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 w:rsidRPr="00721404">
        <w:rPr>
          <w:sz w:val="22"/>
        </w:rPr>
        <w:t>oryginał lub poświadczona przez kandydata za zgodność z oryginałem kopia aktu nadania stopnia nauczyciela</w:t>
      </w:r>
      <w:r w:rsidR="00F210E1">
        <w:rPr>
          <w:sz w:val="22"/>
        </w:rPr>
        <w:t xml:space="preserve"> mianowanego lub dyplomowanego </w:t>
      </w:r>
      <w:r w:rsidRPr="00721404">
        <w:rPr>
          <w:sz w:val="22"/>
        </w:rPr>
        <w:t>w przypadku nauczyciela,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>oryginał lub poświadczona przez kandydata za zgodność z oryginałem kopia karty oceny pracy lub oceny dorobku zawodowego – w przypadku nauczyciela i nauczyciela akademickiego,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oświadczenie, że kandydat nie był karany karą dyscyplinarną, o której mowa </w:t>
      </w:r>
      <w:r>
        <w:rPr>
          <w:sz w:val="22"/>
        </w:rPr>
        <w:br/>
        <w:t xml:space="preserve">w art. 76 ust. 1 ustawy z dnia 26  stycznia 1982 r. – Karta Nauczyciela </w:t>
      </w:r>
      <w:r w:rsidR="009A5C82">
        <w:rPr>
          <w:sz w:val="22"/>
        </w:rPr>
        <w:br/>
      </w:r>
      <w:r>
        <w:rPr>
          <w:sz w:val="22"/>
        </w:rPr>
        <w:t>(</w:t>
      </w:r>
      <w:r w:rsidR="009A5C82">
        <w:rPr>
          <w:sz w:val="22"/>
        </w:rPr>
        <w:t>Dz. U. z 2014 r. poz. 191</w:t>
      </w:r>
      <w:r w:rsidR="000774A2" w:rsidRPr="000774A2">
        <w:rPr>
          <w:sz w:val="22"/>
        </w:rPr>
        <w:t xml:space="preserve"> </w:t>
      </w:r>
      <w:r w:rsidR="000774A2">
        <w:rPr>
          <w:sz w:val="22"/>
        </w:rPr>
        <w:t>z pó</w:t>
      </w:r>
      <w:r w:rsidR="000774A2" w:rsidRPr="00046655">
        <w:rPr>
          <w:sz w:val="22"/>
        </w:rPr>
        <w:t>ź</w:t>
      </w:r>
      <w:r w:rsidR="000774A2">
        <w:rPr>
          <w:sz w:val="22"/>
        </w:rPr>
        <w:t>n. zm</w:t>
      </w:r>
      <w:r>
        <w:rPr>
          <w:sz w:val="22"/>
        </w:rPr>
        <w:t>)  lub w</w:t>
      </w:r>
      <w:r w:rsidR="009A5C82">
        <w:rPr>
          <w:sz w:val="22"/>
        </w:rPr>
        <w:t xml:space="preserve"> art. 140 ust. 1 ustawy z dnia  27 lipca 2005 r. </w:t>
      </w:r>
      <w:r>
        <w:rPr>
          <w:sz w:val="22"/>
        </w:rPr>
        <w:t xml:space="preserve"> Prawo o szkolnictwie wyż</w:t>
      </w:r>
      <w:r w:rsidR="009A5C82">
        <w:rPr>
          <w:sz w:val="22"/>
        </w:rPr>
        <w:t>szym (Dz. U. z 2012 r. poz. 572 z późn. zm.),</w:t>
      </w:r>
      <w:r w:rsidR="009A5C82">
        <w:rPr>
          <w:sz w:val="22"/>
        </w:rPr>
        <w:br/>
      </w:r>
      <w:r>
        <w:rPr>
          <w:sz w:val="22"/>
        </w:rPr>
        <w:t xml:space="preserve"> w przypadku nauczyciela i nauczyciela akademickiego,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oświadczenie, że kandydat ma pełną zdolność do czynności prawnych </w:t>
      </w:r>
      <w:r>
        <w:rPr>
          <w:sz w:val="22"/>
        </w:rPr>
        <w:br/>
        <w:t xml:space="preserve">i korzysta z pełni praw publicznych – w przypadku osoby niebędącej nauczycielem, </w:t>
      </w:r>
    </w:p>
    <w:p w:rsidR="000225BA" w:rsidRDefault="000225BA" w:rsidP="00F210E1">
      <w:pPr>
        <w:numPr>
          <w:ilvl w:val="0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sz w:val="22"/>
        </w:rPr>
      </w:pPr>
      <w:r>
        <w:rPr>
          <w:sz w:val="22"/>
        </w:rPr>
        <w:t>oświadczenie, że kandydat wyraża zgodę na przetwarzanie swoich danych osobowych zgodnie z ustawą z dnia 29 sierpnia 1997 r</w:t>
      </w:r>
      <w:r w:rsidR="006C72FE">
        <w:rPr>
          <w:sz w:val="22"/>
        </w:rPr>
        <w:t>. o ochronie danych osobowych (</w:t>
      </w:r>
      <w:r>
        <w:rPr>
          <w:sz w:val="22"/>
        </w:rPr>
        <w:t xml:space="preserve">Dz. U. </w:t>
      </w:r>
      <w:r w:rsidR="00F210E1">
        <w:rPr>
          <w:sz w:val="22"/>
        </w:rPr>
        <w:br/>
      </w:r>
      <w:r>
        <w:rPr>
          <w:sz w:val="22"/>
        </w:rPr>
        <w:t xml:space="preserve">z </w:t>
      </w:r>
      <w:r w:rsidR="000D3903">
        <w:rPr>
          <w:sz w:val="22"/>
        </w:rPr>
        <w:t>201</w:t>
      </w:r>
      <w:r w:rsidR="000774A2">
        <w:rPr>
          <w:sz w:val="22"/>
        </w:rPr>
        <w:t>5 r.</w:t>
      </w:r>
      <w:r>
        <w:rPr>
          <w:sz w:val="22"/>
        </w:rPr>
        <w:t xml:space="preserve"> poz. </w:t>
      </w:r>
      <w:r w:rsidR="000774A2">
        <w:rPr>
          <w:sz w:val="22"/>
        </w:rPr>
        <w:t>2135</w:t>
      </w:r>
      <w:r>
        <w:rPr>
          <w:sz w:val="22"/>
        </w:rPr>
        <w:t xml:space="preserve"> z późn. zm. ) w celach przeprowadzenia konkursu na stanowisko dyrektora. </w:t>
      </w:r>
    </w:p>
    <w:p w:rsidR="000225BA" w:rsidRDefault="000225BA" w:rsidP="00F210E1">
      <w:pPr>
        <w:ind w:hanging="1156"/>
        <w:jc w:val="both"/>
        <w:rPr>
          <w:sz w:val="22"/>
        </w:rPr>
      </w:pPr>
    </w:p>
    <w:p w:rsidR="000225BA" w:rsidRPr="001459A4" w:rsidRDefault="000225BA" w:rsidP="000225B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 Oferty należy składać w zamkniętych kopertach z podanym adr</w:t>
      </w:r>
      <w:r w:rsidR="00F210E1">
        <w:rPr>
          <w:b/>
          <w:bCs/>
          <w:sz w:val="22"/>
        </w:rPr>
        <w:t xml:space="preserve">esem zwrotnym </w:t>
      </w:r>
      <w:r w:rsidR="00F210E1">
        <w:rPr>
          <w:b/>
          <w:bCs/>
          <w:sz w:val="22"/>
        </w:rPr>
        <w:br/>
        <w:t xml:space="preserve"> i  dopiskiem: „</w:t>
      </w:r>
      <w:r>
        <w:rPr>
          <w:b/>
          <w:bCs/>
          <w:sz w:val="22"/>
        </w:rPr>
        <w:t xml:space="preserve">Konkurs na stanowisko </w:t>
      </w:r>
      <w:r w:rsidR="00194711">
        <w:rPr>
          <w:b/>
          <w:bCs/>
          <w:sz w:val="22"/>
        </w:rPr>
        <w:t xml:space="preserve">dyrektora </w:t>
      </w:r>
      <w:r w:rsidR="001459A4">
        <w:rPr>
          <w:b/>
          <w:bCs/>
          <w:sz w:val="22"/>
        </w:rPr>
        <w:t xml:space="preserve">Zespołu Szkół Ponadgimnazjalnych </w:t>
      </w:r>
      <w:r w:rsidR="00805038">
        <w:rPr>
          <w:b/>
          <w:bCs/>
          <w:sz w:val="22"/>
        </w:rPr>
        <w:br/>
      </w:r>
      <w:r w:rsidR="001459A4">
        <w:rPr>
          <w:b/>
          <w:bCs/>
          <w:sz w:val="22"/>
        </w:rPr>
        <w:t xml:space="preserve">w Pelplinie” </w:t>
      </w:r>
      <w:r>
        <w:rPr>
          <w:b/>
          <w:bCs/>
          <w:sz w:val="22"/>
        </w:rPr>
        <w:t xml:space="preserve">w terminie do dnia </w:t>
      </w:r>
      <w:r w:rsidR="001459A4">
        <w:rPr>
          <w:b/>
          <w:bCs/>
          <w:sz w:val="22"/>
        </w:rPr>
        <w:t>4 lutego 2016</w:t>
      </w:r>
      <w:r w:rsidR="00194711">
        <w:rPr>
          <w:b/>
          <w:bCs/>
          <w:sz w:val="22"/>
        </w:rPr>
        <w:t xml:space="preserve"> roku </w:t>
      </w:r>
      <w:r>
        <w:rPr>
          <w:b/>
          <w:bCs/>
          <w:sz w:val="22"/>
        </w:rPr>
        <w:t>do godziny 1</w:t>
      </w:r>
      <w:r w:rsidR="000D3903">
        <w:rPr>
          <w:b/>
          <w:bCs/>
          <w:sz w:val="22"/>
        </w:rPr>
        <w:t>5</w:t>
      </w:r>
      <w:r w:rsidR="000D3903">
        <w:rPr>
          <w:b/>
          <w:bCs/>
          <w:sz w:val="22"/>
          <w:vertAlign w:val="superscript"/>
        </w:rPr>
        <w:t>30</w:t>
      </w:r>
      <w:r w:rsidR="001459A4">
        <w:rPr>
          <w:b/>
          <w:bCs/>
          <w:sz w:val="22"/>
        </w:rPr>
        <w:t>.</w:t>
      </w:r>
    </w:p>
    <w:p w:rsidR="000225BA" w:rsidRDefault="000225BA" w:rsidP="000225BA">
      <w:pPr>
        <w:ind w:left="360"/>
        <w:jc w:val="both"/>
        <w:rPr>
          <w:sz w:val="22"/>
        </w:rPr>
      </w:pPr>
    </w:p>
    <w:p w:rsidR="000225BA" w:rsidRDefault="000225BA" w:rsidP="000225BA">
      <w:pPr>
        <w:jc w:val="both"/>
        <w:rPr>
          <w:sz w:val="22"/>
        </w:rPr>
      </w:pPr>
      <w:r>
        <w:rPr>
          <w:sz w:val="22"/>
        </w:rPr>
        <w:t>na adres: Starostwo Powiatowe w Tczewie, ul. Piaskowa 2, 83-110 Tczew</w:t>
      </w:r>
    </w:p>
    <w:p w:rsidR="000225BA" w:rsidRDefault="000225BA" w:rsidP="000225BA">
      <w:pPr>
        <w:jc w:val="both"/>
        <w:rPr>
          <w:sz w:val="22"/>
        </w:rPr>
      </w:pPr>
    </w:p>
    <w:p w:rsidR="000225BA" w:rsidRDefault="000225BA" w:rsidP="000225BA">
      <w:pPr>
        <w:jc w:val="both"/>
        <w:rPr>
          <w:sz w:val="22"/>
        </w:rPr>
      </w:pPr>
      <w:r>
        <w:rPr>
          <w:sz w:val="22"/>
        </w:rPr>
        <w:t xml:space="preserve">Konkurs przeprowadzi komisja konkursowa powołana przez Zarząd Powiatu Tczewskiego.  </w:t>
      </w:r>
      <w:r>
        <w:rPr>
          <w:sz w:val="22"/>
        </w:rPr>
        <w:br/>
      </w:r>
    </w:p>
    <w:p w:rsidR="000225BA" w:rsidRDefault="000225BA" w:rsidP="000225BA">
      <w:pPr>
        <w:jc w:val="both"/>
        <w:rPr>
          <w:sz w:val="22"/>
        </w:rPr>
      </w:pPr>
      <w:r>
        <w:rPr>
          <w:sz w:val="22"/>
        </w:rPr>
        <w:t xml:space="preserve">O terminie i miejscu przeprowadzenia postępowania konkursowego kandydaci zostaną powiadomieni indywidualnie odrębnym pismem. </w:t>
      </w:r>
    </w:p>
    <w:p w:rsidR="000225BA" w:rsidRDefault="000225BA" w:rsidP="000225BA">
      <w:pPr>
        <w:jc w:val="both"/>
        <w:rPr>
          <w:sz w:val="22"/>
        </w:rPr>
      </w:pPr>
    </w:p>
    <w:p w:rsidR="000225BA" w:rsidRDefault="000225BA" w:rsidP="000225BA">
      <w:pPr>
        <w:jc w:val="both"/>
        <w:rPr>
          <w:sz w:val="22"/>
        </w:rPr>
      </w:pPr>
    </w:p>
    <w:p w:rsidR="000225BA" w:rsidRDefault="000225BA" w:rsidP="000225BA">
      <w:pPr>
        <w:jc w:val="both"/>
      </w:pPr>
    </w:p>
    <w:p w:rsidR="000225BA" w:rsidRDefault="000225BA" w:rsidP="000225BA"/>
    <w:p w:rsidR="000225BA" w:rsidRDefault="000225BA" w:rsidP="000225BA">
      <w:pPr>
        <w:ind w:left="360"/>
        <w:jc w:val="both"/>
      </w:pPr>
    </w:p>
    <w:p w:rsidR="00073615" w:rsidRDefault="00073615"/>
    <w:sectPr w:rsidR="00073615" w:rsidSect="00104389">
      <w:pgSz w:w="11906" w:h="16838"/>
      <w:pgMar w:top="1418" w:right="1418" w:bottom="119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BDC"/>
    <w:multiLevelType w:val="hybridMultilevel"/>
    <w:tmpl w:val="974CC10E"/>
    <w:lvl w:ilvl="0" w:tplc="E8BAC05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4513A7D"/>
    <w:multiLevelType w:val="hybridMultilevel"/>
    <w:tmpl w:val="20C22B04"/>
    <w:lvl w:ilvl="0" w:tplc="F5602A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602AB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55C99"/>
    <w:multiLevelType w:val="hybridMultilevel"/>
    <w:tmpl w:val="D8D027E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4A56F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D7DA1"/>
    <w:multiLevelType w:val="hybridMultilevel"/>
    <w:tmpl w:val="6980E084"/>
    <w:lvl w:ilvl="0" w:tplc="0415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E314F322">
      <w:start w:val="7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51C243E3"/>
    <w:multiLevelType w:val="hybridMultilevel"/>
    <w:tmpl w:val="218EC4E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0225BA"/>
    <w:rsid w:val="000225BA"/>
    <w:rsid w:val="00073615"/>
    <w:rsid w:val="000774A2"/>
    <w:rsid w:val="000A442B"/>
    <w:rsid w:val="000D3903"/>
    <w:rsid w:val="00104389"/>
    <w:rsid w:val="00141CC7"/>
    <w:rsid w:val="001459A4"/>
    <w:rsid w:val="001729E6"/>
    <w:rsid w:val="00194711"/>
    <w:rsid w:val="0022737D"/>
    <w:rsid w:val="0024055A"/>
    <w:rsid w:val="00261DC8"/>
    <w:rsid w:val="00286FE4"/>
    <w:rsid w:val="002C6B6A"/>
    <w:rsid w:val="002D75F5"/>
    <w:rsid w:val="002D7D28"/>
    <w:rsid w:val="00337B51"/>
    <w:rsid w:val="004014C7"/>
    <w:rsid w:val="00434C3F"/>
    <w:rsid w:val="00495E94"/>
    <w:rsid w:val="004A7E7C"/>
    <w:rsid w:val="00516937"/>
    <w:rsid w:val="00530B31"/>
    <w:rsid w:val="00532C9D"/>
    <w:rsid w:val="00567C6C"/>
    <w:rsid w:val="006C72FE"/>
    <w:rsid w:val="007E7B82"/>
    <w:rsid w:val="00805038"/>
    <w:rsid w:val="0088605B"/>
    <w:rsid w:val="008A715B"/>
    <w:rsid w:val="00941FD5"/>
    <w:rsid w:val="00943659"/>
    <w:rsid w:val="009A5C82"/>
    <w:rsid w:val="00AB58D5"/>
    <w:rsid w:val="00B13C37"/>
    <w:rsid w:val="00C12C52"/>
    <w:rsid w:val="00DD16F4"/>
    <w:rsid w:val="00E50EB6"/>
    <w:rsid w:val="00EE74AB"/>
    <w:rsid w:val="00EF6BDB"/>
    <w:rsid w:val="00F2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225B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225B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aochminska</dc:creator>
  <cp:lastModifiedBy>bciewiertnia</cp:lastModifiedBy>
  <cp:revision>2</cp:revision>
  <cp:lastPrinted>2016-01-19T10:04:00Z</cp:lastPrinted>
  <dcterms:created xsi:type="dcterms:W3CDTF">2016-01-21T12:43:00Z</dcterms:created>
  <dcterms:modified xsi:type="dcterms:W3CDTF">2016-01-21T12:43:00Z</dcterms:modified>
</cp:coreProperties>
</file>