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76119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376119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376119">
      <w:pPr>
        <w:keepNext/>
        <w:spacing w:after="480"/>
        <w:jc w:val="center"/>
        <w:rPr>
          <w:b/>
        </w:rPr>
      </w:pPr>
      <w:r>
        <w:rPr>
          <w:b/>
        </w:rPr>
        <w:t>zmieniająca uchwałę w sprawie powołania Powiatowej Rady Działalności Pożytku Publicznego na lata 2015 - 2017</w:t>
      </w:r>
    </w:p>
    <w:p w:rsidR="00A77B3E" w:rsidRDefault="00376119">
      <w:pPr>
        <w:keepLines/>
        <w:spacing w:before="120" w:after="120"/>
        <w:ind w:firstLine="227"/>
      </w:pPr>
      <w:r>
        <w:t xml:space="preserve">Na podstawie art. 32 ust. 2 pkt 2 ustawy z dnia 5 czerwca 1998 r. o samorządzie powiatowym (Dz. U. z 2015 r. poz. 1045, poz. 1445, poz. 1890) oraz art. 41f i 41g ust. 2 pkt 1 ustawy z dnia 24 kwietnia 2003 r. o działalności pożytku publicznego i o wolontariacie (Dz. U. z 2014 r. poz. 1118, poz. 1138, poz. 1146, z 2015 r. poz. 1255, poz. 1333, poz. 1339, poz. 1777),  w związku z § 7 ust. 1 pkt 1 uchwały Nr XXVII/163/12 Rady Powiatu Tczewskiego z dnia 30 października 2012 r. w sprawie określenia trybu powoływania członków oraz organizacji i trybu działania Powiatowej Rady Działalności Pożytku Publicznego, </w:t>
      </w:r>
      <w:r>
        <w:rPr>
          <w:b/>
        </w:rPr>
        <w:t xml:space="preserve">Zarząd Powiatu Tczewskiego </w:t>
      </w:r>
      <w:r>
        <w:t>przy udziale niżej wymienionych członków Zarządu:</w:t>
      </w:r>
    </w:p>
    <w:p w:rsidR="00A77B3E" w:rsidRDefault="00376119">
      <w:pPr>
        <w:keepLines/>
        <w:spacing w:before="120" w:after="120"/>
        <w:ind w:left="227" w:hanging="113"/>
      </w:pPr>
      <w:r>
        <w:t>- Tadeusza Dzwonkowskiego</w:t>
      </w:r>
      <w:r>
        <w:tab/>
        <w:t xml:space="preserve"> –</w:t>
      </w:r>
      <w:r>
        <w:tab/>
        <w:t xml:space="preserve"> Starosty Tczewskiego</w:t>
      </w:r>
    </w:p>
    <w:p w:rsidR="00A77B3E" w:rsidRDefault="00376119">
      <w:pPr>
        <w:keepLines/>
        <w:spacing w:before="120" w:after="120"/>
        <w:ind w:left="227" w:hanging="113"/>
      </w:pPr>
      <w:r>
        <w:t>- Witolda Sosnowskiego</w:t>
      </w:r>
      <w:r>
        <w:tab/>
        <w:t xml:space="preserve"> –</w:t>
      </w:r>
      <w:r>
        <w:tab/>
        <w:t xml:space="preserve"> Wicestarosty</w:t>
      </w:r>
    </w:p>
    <w:p w:rsidR="00A77B3E" w:rsidRDefault="00376119">
      <w:pPr>
        <w:keepLines/>
        <w:spacing w:before="120" w:after="120"/>
        <w:ind w:left="227" w:hanging="113"/>
      </w:pPr>
      <w:r>
        <w:t>- Grażyny Antczak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376119">
      <w:pPr>
        <w:keepLines/>
        <w:spacing w:before="120" w:after="120"/>
        <w:ind w:left="227" w:hanging="113"/>
      </w:pPr>
      <w:r>
        <w:t>- Adama Klimczaka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376119">
      <w:pPr>
        <w:keepLines/>
        <w:spacing w:before="120" w:after="120"/>
        <w:ind w:left="227" w:hanging="113"/>
      </w:pPr>
      <w:r>
        <w:t>- Zenona Żyndy</w:t>
      </w:r>
      <w:r>
        <w:tab/>
      </w:r>
      <w:r>
        <w:tab/>
        <w:t xml:space="preserve"> –</w:t>
      </w:r>
      <w:r>
        <w:tab/>
        <w:t xml:space="preserve"> Członka Zarządu</w:t>
      </w:r>
    </w:p>
    <w:p w:rsidR="00A77B3E" w:rsidRDefault="00376119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376119">
      <w:pPr>
        <w:keepLines/>
        <w:spacing w:before="120" w:after="120"/>
        <w:ind w:firstLine="340"/>
      </w:pPr>
      <w:r>
        <w:rPr>
          <w:b/>
        </w:rPr>
        <w:t>§ 1. </w:t>
      </w:r>
      <w:r>
        <w:t>Odwołuje się przed upływem kadencji Jacka Ordowskiego - przedstawiciela Rady Powiatu Tczewskiego z funkcji członka Powiatowej Rady Działalności Pożytku Publicznego.</w:t>
      </w:r>
    </w:p>
    <w:p w:rsidR="00A77B3E" w:rsidRDefault="00376119">
      <w:pPr>
        <w:keepLines/>
        <w:spacing w:before="120" w:after="120"/>
        <w:ind w:firstLine="340"/>
      </w:pPr>
      <w:r>
        <w:rPr>
          <w:b/>
        </w:rPr>
        <w:t>§ 2. </w:t>
      </w:r>
      <w:r>
        <w:t>1. W miejsce odwołanego Jacka Ordowskiego powołuje się na członka Powiatowej Rady Działalności Pożytku Publicznego Gabrielę Makać – przedstawiciela Rady Powiatu Tczewskiego.</w:t>
      </w:r>
    </w:p>
    <w:p w:rsidR="00A77B3E" w:rsidRDefault="00376119">
      <w:pPr>
        <w:keepLines/>
        <w:spacing w:before="120" w:after="120"/>
        <w:ind w:firstLine="340"/>
      </w:pPr>
      <w:r>
        <w:t>2. W związku z zapisami ust. 1 aktualny skład Powiatowej Rady Działalności Pożytku Publicznego na lata 2015-2017 jest następujący:</w:t>
      </w:r>
    </w:p>
    <w:p w:rsidR="00A77B3E" w:rsidRDefault="00376119">
      <w:pPr>
        <w:spacing w:before="120" w:after="120"/>
        <w:ind w:left="340" w:hanging="227"/>
      </w:pPr>
      <w:r>
        <w:t>1) Gabriela Makać – przedstawiciel Rady Powiatu Tczewskiego;</w:t>
      </w:r>
    </w:p>
    <w:p w:rsidR="00A77B3E" w:rsidRDefault="00376119">
      <w:pPr>
        <w:spacing w:before="120" w:after="120"/>
        <w:ind w:left="340" w:hanging="227"/>
      </w:pPr>
      <w:r>
        <w:t>2) Elżbieta Wiśniewska – przedstawiciel Rady Powiatu Tczewskiego;</w:t>
      </w:r>
    </w:p>
    <w:p w:rsidR="00A77B3E" w:rsidRDefault="00376119">
      <w:pPr>
        <w:spacing w:before="120" w:after="120"/>
        <w:ind w:left="340" w:hanging="227"/>
      </w:pPr>
      <w:r>
        <w:t>3) Grażyna Antczak – przedstawiciel Zarządu Powiatu Tczewskiego;</w:t>
      </w:r>
    </w:p>
    <w:p w:rsidR="00A77B3E" w:rsidRDefault="00376119">
      <w:pPr>
        <w:spacing w:before="120" w:after="120"/>
        <w:ind w:left="340" w:hanging="227"/>
      </w:pPr>
      <w:r>
        <w:t>4) Alicja Szczepińska-Mian – przedstawiciel Zarządu Powiatu Tczewskiego;</w:t>
      </w:r>
    </w:p>
    <w:p w:rsidR="00A77B3E" w:rsidRDefault="00376119">
      <w:pPr>
        <w:spacing w:before="120" w:after="120"/>
        <w:ind w:left="340" w:hanging="227"/>
      </w:pPr>
      <w:r>
        <w:t>5) Krzysztof Urban – przedstawiciel organizacji;</w:t>
      </w:r>
    </w:p>
    <w:p w:rsidR="00A77B3E" w:rsidRDefault="00376119">
      <w:pPr>
        <w:spacing w:before="120" w:after="120"/>
        <w:ind w:left="340" w:hanging="227"/>
      </w:pPr>
      <w:r>
        <w:t>6) Marzenna Modrzejewska – przedstawiciel organizacji;</w:t>
      </w:r>
    </w:p>
    <w:p w:rsidR="00A77B3E" w:rsidRDefault="00376119">
      <w:pPr>
        <w:spacing w:before="120" w:after="120"/>
        <w:ind w:left="340" w:hanging="227"/>
      </w:pPr>
      <w:r>
        <w:t>7) Łukasz Brządkowski – przedstawiciel organizacji;</w:t>
      </w:r>
    </w:p>
    <w:p w:rsidR="00A77B3E" w:rsidRDefault="00376119">
      <w:pPr>
        <w:spacing w:before="120" w:after="120"/>
        <w:ind w:left="340" w:hanging="227"/>
      </w:pPr>
      <w:r>
        <w:t>8) Anna Czerny-Budda – przedstawiciel organizacji;</w:t>
      </w:r>
    </w:p>
    <w:p w:rsidR="00A77B3E" w:rsidRDefault="00376119">
      <w:pPr>
        <w:spacing w:before="120" w:after="120"/>
        <w:ind w:left="340" w:hanging="227"/>
      </w:pPr>
      <w:r>
        <w:t>9) Grażyna Weremko – przedstawiciel organizacji;</w:t>
      </w:r>
    </w:p>
    <w:p w:rsidR="00A77B3E" w:rsidRDefault="00376119">
      <w:pPr>
        <w:spacing w:before="120" w:after="120"/>
        <w:ind w:left="340" w:hanging="227"/>
      </w:pPr>
      <w:r>
        <w:t>10) Grzegorz Pawlikowski – przedstawiciel organizacji.</w:t>
      </w:r>
    </w:p>
    <w:p w:rsidR="00A77B3E" w:rsidRDefault="00376119">
      <w:pPr>
        <w:spacing w:before="120" w:after="120"/>
        <w:ind w:left="624" w:firstLine="227"/>
      </w:pPr>
      <w:r>
        <w:br w:type="page"/>
      </w:r>
    </w:p>
    <w:p w:rsidR="00A77B3E" w:rsidRDefault="00376119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1"/>
      </w:tblGrid>
      <w:tr w:rsidR="0005716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76119">
            <w:pPr>
              <w:jc w:val="right"/>
            </w:pPr>
            <w:r>
              <w:t>....................................................</w:t>
            </w:r>
          </w:p>
        </w:tc>
      </w:tr>
      <w:tr w:rsidR="0005716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76119">
            <w:pPr>
              <w:jc w:val="right"/>
            </w:pPr>
            <w:r>
              <w:t>....................................................</w:t>
            </w:r>
          </w:p>
        </w:tc>
      </w:tr>
      <w:tr w:rsidR="0005716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76119">
            <w:pPr>
              <w:jc w:val="right"/>
            </w:pPr>
            <w:r>
              <w:t>....................................................</w:t>
            </w:r>
          </w:p>
        </w:tc>
      </w:tr>
      <w:tr w:rsidR="0005716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76119">
            <w:pPr>
              <w:jc w:val="right"/>
            </w:pPr>
            <w:r>
              <w:t>....................................................</w:t>
            </w:r>
          </w:p>
        </w:tc>
      </w:tr>
      <w:tr w:rsidR="0005716E">
        <w:trPr>
          <w:trHeight w:hRule="exact" w:val="576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bottom"/>
          </w:tcPr>
          <w:p w:rsidR="00A77B3E" w:rsidRDefault="00376119">
            <w:pPr>
              <w:jc w:val="right"/>
            </w:pPr>
            <w:r>
              <w:t>....................................................</w:t>
            </w:r>
          </w:p>
        </w:tc>
      </w:tr>
    </w:tbl>
    <w:p w:rsidR="00A77B3E" w:rsidRDefault="00455772"/>
    <w:p w:rsidR="00A77B3E" w:rsidRDefault="00455772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9E7F21">
      <w:r>
        <w:lastRenderedPageBreak/>
        <w:fldChar w:fldCharType="begin"/>
      </w:r>
      <w:r>
        <w:fldChar w:fldCharType="end"/>
      </w:r>
    </w:p>
    <w:p w:rsidR="00A77B3E" w:rsidRDefault="00376119">
      <w:pPr>
        <w:jc w:val="center"/>
      </w:pPr>
      <w:r>
        <w:rPr>
          <w:b/>
          <w:spacing w:val="20"/>
        </w:rPr>
        <w:t>Uzasadnienie</w:t>
      </w:r>
    </w:p>
    <w:p w:rsidR="00A77B3E" w:rsidRDefault="00376119">
      <w:pPr>
        <w:spacing w:before="120" w:after="120"/>
        <w:ind w:left="283" w:firstLine="227"/>
      </w:pPr>
      <w:r>
        <w:t>Zgodnie z art. 41f ustawy z dnia 24 kwietnia 2003 r. o działalności pożytku publicznego i o wolontariacie Powiatowa Rada Działalności Pożytku Publicznego, zwana dalej Radą, składa się z przedstawicieli organu stanowiącego i organu wykonawczego powiatu oraz przedstawicieli organizacji pozarządowych oraz podmiotów wymienionych w art. 3 ust. 3, prowadzących działalność na terenie powiatu, stanowiących co najmniej połowę członków.</w:t>
      </w:r>
    </w:p>
    <w:p w:rsidR="00A77B3E" w:rsidRDefault="00376119">
      <w:pPr>
        <w:spacing w:before="120" w:after="120"/>
        <w:ind w:left="283" w:firstLine="227"/>
      </w:pPr>
      <w:r>
        <w:t>W § 2 ust. 2 uchwały Nr XXVII/163/12 Rady Powiatu Tczewskiego z dnia 30 października 2012 r. w sprawie określenia trybu powoływania członków oraz organizacji i trybu działania Powiatowej Rady Działalności Pożytku Publicznego określono, że Rada składa się z dziesięciu członków, w tym: dwóch przedstawicieli Rady Powiatu Tczewskiego, dwóch przedstawicieli Zarządu Powiatu Tczewskiego oraz sześciu przedstawicieli organizacji pozarządowych prowadzących działalność statutową na terenie powiatu tczewskiego, a imienny jej skład określa Zarząd Powiatu Tczewskiego w uchwale powołującej Radę.</w:t>
      </w:r>
    </w:p>
    <w:p w:rsidR="00A77B3E" w:rsidRDefault="00376119">
      <w:pPr>
        <w:spacing w:before="120" w:after="120"/>
        <w:ind w:left="283" w:firstLine="227"/>
      </w:pPr>
      <w:r>
        <w:t>Ponieważ Rada Powiatu Tczewskiego, w związku z rezygnacją Pana Jacka Ordowskiego z członkostwa w Radzie, uchwałą Nr XIII/96/2015 z dnia 29 grudnia 2015 r. wskazała Panią Gabrielę Makać do składu Rady, podjęcie niniejszej uchwały jest zasadne.</w:t>
      </w:r>
    </w:p>
    <w:sectPr w:rsidR="00A77B3E" w:rsidSect="0005716E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16E" w:rsidRDefault="0005716E" w:rsidP="0005716E">
      <w:r>
        <w:separator/>
      </w:r>
    </w:p>
  </w:endnote>
  <w:endnote w:type="continuationSeparator" w:id="0">
    <w:p w:rsidR="0005716E" w:rsidRDefault="0005716E" w:rsidP="0005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1"/>
      <w:gridCol w:w="1240"/>
    </w:tblGrid>
    <w:tr w:rsidR="0005716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5716E" w:rsidRDefault="00376119">
          <w:pPr>
            <w:jc w:val="left"/>
            <w:rPr>
              <w:sz w:val="18"/>
            </w:rPr>
          </w:pPr>
          <w:r>
            <w:rPr>
              <w:sz w:val="18"/>
            </w:rPr>
            <w:t>Id: 82D890AC-6772-40DB-86E8-DB42AAC3FB0C.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5716E" w:rsidRDefault="003761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E7F2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E7F21">
            <w:rPr>
              <w:sz w:val="18"/>
            </w:rPr>
            <w:fldChar w:fldCharType="separate"/>
          </w:r>
          <w:r w:rsidR="00455772">
            <w:rPr>
              <w:noProof/>
              <w:sz w:val="18"/>
            </w:rPr>
            <w:t>2</w:t>
          </w:r>
          <w:r w:rsidR="009E7F21">
            <w:rPr>
              <w:sz w:val="18"/>
            </w:rPr>
            <w:fldChar w:fldCharType="end"/>
          </w:r>
        </w:p>
      </w:tc>
    </w:tr>
  </w:tbl>
  <w:p w:rsidR="0005716E" w:rsidRDefault="0005716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81"/>
      <w:gridCol w:w="1240"/>
    </w:tblGrid>
    <w:tr w:rsidR="0005716E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5716E" w:rsidRDefault="00376119">
          <w:pPr>
            <w:jc w:val="left"/>
            <w:rPr>
              <w:sz w:val="18"/>
            </w:rPr>
          </w:pPr>
          <w:r>
            <w:rPr>
              <w:sz w:val="18"/>
            </w:rPr>
            <w:t>Id: 82D890AC-6772-40DB-86E8-DB42AAC3FB0C.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05716E" w:rsidRDefault="0037611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E7F2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E7F21">
            <w:rPr>
              <w:sz w:val="18"/>
            </w:rPr>
            <w:fldChar w:fldCharType="separate"/>
          </w:r>
          <w:r w:rsidR="00455772">
            <w:rPr>
              <w:noProof/>
              <w:sz w:val="18"/>
            </w:rPr>
            <w:t>1</w:t>
          </w:r>
          <w:r w:rsidR="009E7F21">
            <w:rPr>
              <w:sz w:val="18"/>
            </w:rPr>
            <w:fldChar w:fldCharType="end"/>
          </w:r>
        </w:p>
      </w:tc>
    </w:tr>
  </w:tbl>
  <w:p w:rsidR="0005716E" w:rsidRDefault="0005716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16E" w:rsidRDefault="0005716E" w:rsidP="0005716E">
      <w:r>
        <w:separator/>
      </w:r>
    </w:p>
  </w:footnote>
  <w:footnote w:type="continuationSeparator" w:id="0">
    <w:p w:rsidR="0005716E" w:rsidRDefault="0005716E" w:rsidP="000571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16E"/>
    <w:rsid w:val="0005716E"/>
    <w:rsid w:val="00376119"/>
    <w:rsid w:val="00455772"/>
    <w:rsid w:val="009E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5716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powołania Powiatowej Rady Działalności Pożytku Publicznego na lata 2015^- 2017</dc:subject>
  <dc:creator>bsinkiewicz</dc:creator>
  <cp:lastModifiedBy>bciewiertnia</cp:lastModifiedBy>
  <cp:revision>2</cp:revision>
  <dcterms:created xsi:type="dcterms:W3CDTF">2016-01-07T12:35:00Z</dcterms:created>
  <dcterms:modified xsi:type="dcterms:W3CDTF">2016-01-07T12:35:00Z</dcterms:modified>
  <cp:category>Akt prawny</cp:category>
</cp:coreProperties>
</file>