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09" w:rsidRPr="00A0793E" w:rsidRDefault="00A24409" w:rsidP="00A24409">
      <w:pPr>
        <w:spacing w:before="40" w:after="40" w:line="240" w:lineRule="auto"/>
        <w:jc w:val="right"/>
        <w:rPr>
          <w:rFonts w:ascii="Times New Roman" w:hAnsi="Times New Roman"/>
          <w:i w:val="0"/>
          <w:sz w:val="24"/>
          <w:szCs w:val="24"/>
        </w:rPr>
      </w:pPr>
      <w:r w:rsidRPr="00A0793E">
        <w:rPr>
          <w:rFonts w:ascii="Times New Roman" w:hAnsi="Times New Roman"/>
          <w:i w:val="0"/>
          <w:sz w:val="24"/>
          <w:szCs w:val="24"/>
        </w:rPr>
        <w:t xml:space="preserve">Tczew, dnia </w:t>
      </w:r>
      <w:r>
        <w:rPr>
          <w:rFonts w:ascii="Times New Roman" w:hAnsi="Times New Roman"/>
          <w:i w:val="0"/>
          <w:sz w:val="24"/>
          <w:szCs w:val="24"/>
        </w:rPr>
        <w:t>16 lipca 2013</w:t>
      </w:r>
      <w:r w:rsidRPr="00A0793E">
        <w:rPr>
          <w:rFonts w:ascii="Times New Roman" w:hAnsi="Times New Roman"/>
          <w:i w:val="0"/>
          <w:sz w:val="24"/>
          <w:szCs w:val="24"/>
        </w:rPr>
        <w:t xml:space="preserve"> roku</w:t>
      </w:r>
    </w:p>
    <w:p w:rsidR="00A24409" w:rsidRDefault="00A24409" w:rsidP="00A24409">
      <w:pPr>
        <w:spacing w:before="40" w:after="40" w:line="240" w:lineRule="auto"/>
        <w:ind w:firstLine="0"/>
        <w:rPr>
          <w:rFonts w:ascii="Times New Roman" w:hAnsi="Times New Roman"/>
          <w:bCs/>
          <w:i w:val="0"/>
          <w:sz w:val="24"/>
          <w:szCs w:val="24"/>
        </w:rPr>
      </w:pPr>
    </w:p>
    <w:p w:rsidR="00A24409" w:rsidRPr="00A0793E" w:rsidRDefault="00A24409" w:rsidP="00A24409">
      <w:pPr>
        <w:spacing w:before="40" w:after="40" w:line="240" w:lineRule="auto"/>
        <w:ind w:firstLine="0"/>
        <w:rPr>
          <w:rFonts w:ascii="Times New Roman" w:hAnsi="Times New Roman"/>
          <w:bCs/>
          <w:i w:val="0"/>
          <w:sz w:val="24"/>
          <w:szCs w:val="24"/>
        </w:rPr>
      </w:pPr>
    </w:p>
    <w:p w:rsidR="00A24409" w:rsidRPr="00A0793E" w:rsidRDefault="00A24409" w:rsidP="00A24409">
      <w:pPr>
        <w:spacing w:before="40" w:after="40" w:line="240" w:lineRule="auto"/>
        <w:ind w:left="5530"/>
        <w:rPr>
          <w:rFonts w:ascii="Times New Roman" w:hAnsi="Times New Roman"/>
          <w:b/>
          <w:i w:val="0"/>
          <w:sz w:val="24"/>
          <w:szCs w:val="24"/>
        </w:rPr>
      </w:pPr>
      <w:r w:rsidRPr="00A0793E">
        <w:rPr>
          <w:rFonts w:ascii="Times New Roman" w:hAnsi="Times New Roman"/>
          <w:b/>
          <w:i w:val="0"/>
          <w:sz w:val="24"/>
          <w:szCs w:val="24"/>
        </w:rPr>
        <w:t>Szanowny Pan</w:t>
      </w:r>
    </w:p>
    <w:p w:rsidR="00A24409" w:rsidRPr="00A0793E" w:rsidRDefault="00A24409" w:rsidP="00A24409">
      <w:pPr>
        <w:spacing w:before="40" w:after="40" w:line="240" w:lineRule="auto"/>
        <w:ind w:left="553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/>
          <w:b/>
          <w:i w:val="0"/>
          <w:sz w:val="24"/>
          <w:szCs w:val="24"/>
        </w:rPr>
        <w:t>Odya</w:t>
      </w:r>
      <w:proofErr w:type="spellEnd"/>
    </w:p>
    <w:p w:rsidR="00A24409" w:rsidRPr="00A0793E" w:rsidRDefault="00A24409" w:rsidP="00A24409">
      <w:pPr>
        <w:spacing w:before="40" w:after="40" w:line="240" w:lineRule="auto"/>
        <w:ind w:left="5530"/>
        <w:rPr>
          <w:rFonts w:ascii="Times New Roman" w:hAnsi="Times New Roman"/>
          <w:b/>
          <w:i w:val="0"/>
          <w:sz w:val="24"/>
          <w:szCs w:val="24"/>
        </w:rPr>
      </w:pPr>
      <w:r w:rsidRPr="00A0793E">
        <w:rPr>
          <w:rFonts w:ascii="Times New Roman" w:hAnsi="Times New Roman"/>
          <w:b/>
          <w:i w:val="0"/>
          <w:sz w:val="24"/>
          <w:szCs w:val="24"/>
        </w:rPr>
        <w:t xml:space="preserve">Przewodniczący </w:t>
      </w:r>
    </w:p>
    <w:p w:rsidR="00A24409" w:rsidRPr="00A0793E" w:rsidRDefault="00A24409" w:rsidP="00A24409">
      <w:pPr>
        <w:spacing w:before="40" w:after="40" w:line="240" w:lineRule="auto"/>
        <w:ind w:left="553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Rady</w:t>
      </w:r>
      <w:r w:rsidRPr="00A0793E">
        <w:rPr>
          <w:rFonts w:ascii="Times New Roman" w:hAnsi="Times New Roman"/>
          <w:b/>
          <w:i w:val="0"/>
          <w:sz w:val="24"/>
          <w:szCs w:val="24"/>
        </w:rPr>
        <w:t xml:space="preserve"> Powiatu Tczewskiego</w:t>
      </w:r>
    </w:p>
    <w:p w:rsidR="00A24409" w:rsidRDefault="00A24409" w:rsidP="00A24409">
      <w:pPr>
        <w:pStyle w:val="Tekstpodstawowywcity2"/>
        <w:spacing w:before="40" w:after="40" w:line="240" w:lineRule="auto"/>
        <w:ind w:firstLine="0"/>
      </w:pPr>
    </w:p>
    <w:p w:rsidR="00A24409" w:rsidRDefault="00A24409" w:rsidP="00A24409">
      <w:pPr>
        <w:pStyle w:val="Tekstpodstawowywcity2"/>
        <w:spacing w:before="40" w:after="40" w:line="240" w:lineRule="auto"/>
        <w:ind w:firstLine="0"/>
      </w:pPr>
    </w:p>
    <w:p w:rsidR="00A24409" w:rsidRPr="00A0793E" w:rsidRDefault="00A24409" w:rsidP="00A24409">
      <w:pPr>
        <w:pStyle w:val="Tekstpodstawowywcity2"/>
        <w:spacing w:before="40" w:after="40" w:line="240" w:lineRule="auto"/>
        <w:ind w:firstLine="0"/>
      </w:pPr>
    </w:p>
    <w:p w:rsidR="00A24409" w:rsidRPr="00A0793E" w:rsidRDefault="00A24409" w:rsidP="00A24409">
      <w:pPr>
        <w:pStyle w:val="Tekstpodstawowywcity2"/>
        <w:spacing w:before="40" w:after="40"/>
      </w:pPr>
      <w:r w:rsidRPr="00A0793E">
        <w:t xml:space="preserve">Wydział Inwestycji i Remontów Starostwa Powiatowego w Tczewie przekazuje </w:t>
      </w:r>
      <w:r>
        <w:t xml:space="preserve">informację  </w:t>
      </w:r>
      <w:r w:rsidRPr="00A0793E">
        <w:t xml:space="preserve"> z </w:t>
      </w:r>
      <w:r>
        <w:t>realizacji</w:t>
      </w:r>
      <w:r w:rsidRPr="00A0793E">
        <w:t xml:space="preserve"> </w:t>
      </w:r>
      <w:r>
        <w:t>zadań inwestycyjnych za I półrocze 2013 roku</w:t>
      </w:r>
      <w:r w:rsidRPr="00A0793E">
        <w:t>.</w:t>
      </w:r>
    </w:p>
    <w:p w:rsidR="00A24409" w:rsidRPr="00416E01" w:rsidRDefault="00A24409" w:rsidP="00A24409">
      <w:pPr>
        <w:pStyle w:val="Tekstpodstawowy2"/>
        <w:tabs>
          <w:tab w:val="clear" w:pos="5625"/>
          <w:tab w:val="num" w:pos="0"/>
        </w:tabs>
        <w:suppressAutoHyphens/>
        <w:ind w:left="432" w:hanging="432"/>
      </w:pPr>
    </w:p>
    <w:p w:rsidR="00A24409" w:rsidRDefault="00A24409" w:rsidP="00A24409">
      <w:pPr>
        <w:pStyle w:val="Tekstpodstawowywcity2"/>
        <w:ind w:firstLine="0"/>
        <w:rPr>
          <w:bCs w:val="0"/>
          <w:i/>
          <w:iCs/>
        </w:rPr>
      </w:pPr>
      <w:r>
        <w:rPr>
          <w:bCs w:val="0"/>
        </w:rPr>
        <w:t>1</w:t>
      </w:r>
      <w:r w:rsidRPr="00DF136B">
        <w:rPr>
          <w:bCs w:val="0"/>
        </w:rPr>
        <w:t xml:space="preserve">) </w:t>
      </w:r>
      <w:r w:rsidRPr="00A86C59">
        <w:rPr>
          <w:bCs w:val="0"/>
        </w:rPr>
        <w:t>Zadanie inwestycyjne</w:t>
      </w:r>
      <w:r>
        <w:rPr>
          <w:bCs w:val="0"/>
        </w:rPr>
        <w:t xml:space="preserve"> pn. </w:t>
      </w:r>
      <w:r>
        <w:rPr>
          <w:bCs w:val="0"/>
          <w:i/>
          <w:iCs/>
        </w:rPr>
        <w:t>„Opracowanie dokumentacji przebudowy mostu drogowego przez rzekę Wisłę w Tczewie</w:t>
      </w:r>
      <w:r w:rsidRPr="00077DD5">
        <w:rPr>
          <w:bCs w:val="0"/>
          <w:i/>
          <w:iCs/>
        </w:rPr>
        <w:t>”</w:t>
      </w:r>
    </w:p>
    <w:p w:rsidR="00A24409" w:rsidRDefault="00A24409" w:rsidP="00A24409">
      <w:pPr>
        <w:pStyle w:val="Tekstpodstawowywcity"/>
        <w:spacing w:before="40" w:after="40"/>
        <w:ind w:left="0"/>
        <w:rPr>
          <w:b/>
          <w:bCs/>
          <w:i/>
          <w:sz w:val="24"/>
          <w:szCs w:val="24"/>
        </w:rPr>
      </w:pPr>
    </w:p>
    <w:p w:rsidR="00A24409" w:rsidRPr="003F477E" w:rsidRDefault="00A24409" w:rsidP="00A24409">
      <w:pPr>
        <w:pStyle w:val="Tekstpodstawowywcity"/>
        <w:spacing w:before="40" w:after="40"/>
        <w:ind w:left="0"/>
        <w:rPr>
          <w:b/>
          <w:bCs/>
          <w:i/>
          <w:sz w:val="24"/>
          <w:szCs w:val="24"/>
        </w:rPr>
      </w:pPr>
      <w:r w:rsidRPr="003F477E">
        <w:rPr>
          <w:b/>
          <w:bCs/>
          <w:i/>
          <w:sz w:val="24"/>
          <w:szCs w:val="24"/>
        </w:rPr>
        <w:t>Podpisane umowy w ramach inwestycji:</w:t>
      </w:r>
    </w:p>
    <w:p w:rsidR="00A24409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- Umowa nr WI/032/11/2013 z dnia 18.01.2013 r. na wykonanie dokumentacji projektowej z firmą </w:t>
      </w:r>
      <w:proofErr w:type="spellStart"/>
      <w:r>
        <w:rPr>
          <w:bCs/>
          <w:sz w:val="24"/>
          <w:szCs w:val="24"/>
        </w:rPr>
        <w:t>Europrojekt</w:t>
      </w:r>
      <w:proofErr w:type="spellEnd"/>
      <w:r>
        <w:rPr>
          <w:bCs/>
          <w:sz w:val="24"/>
          <w:szCs w:val="24"/>
        </w:rPr>
        <w:t xml:space="preserve"> Gdańsk S.A. z siedzibą w Gdańsku. </w:t>
      </w:r>
      <w:r w:rsidRPr="003F477E">
        <w:rPr>
          <w:sz w:val="24"/>
          <w:szCs w:val="24"/>
        </w:rPr>
        <w:t xml:space="preserve">Wartość </w:t>
      </w:r>
      <w:r>
        <w:rPr>
          <w:sz w:val="24"/>
          <w:szCs w:val="24"/>
        </w:rPr>
        <w:t>umowy: 599 010,00</w:t>
      </w:r>
      <w:r w:rsidRPr="003F477E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(w tym wynagrodzenie za wykonanie kompletnej dokumentacji projektowej – 591 630,00 zł, wynagrodzenie za sprawowanie nadzoru autorskiego przy realizacji robót budowlanych, które będą wykonane na podstawie przedmiotu umowy – 7 380,00 zł)</w:t>
      </w:r>
      <w:r w:rsidRPr="003F477E">
        <w:rPr>
          <w:sz w:val="24"/>
          <w:szCs w:val="24"/>
        </w:rPr>
        <w:t xml:space="preserve">. </w:t>
      </w:r>
    </w:p>
    <w:p w:rsidR="00A24409" w:rsidRPr="00BB4684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 w:rsidRPr="00BB4684">
        <w:t xml:space="preserve">Plan: 177 490,00 zł  </w:t>
      </w:r>
    </w:p>
    <w:p w:rsidR="00A24409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>
        <w:rPr>
          <w:sz w:val="24"/>
          <w:szCs w:val="24"/>
        </w:rPr>
        <w:t>Wykonanie</w:t>
      </w:r>
      <w:r w:rsidRPr="003F477E">
        <w:rPr>
          <w:sz w:val="24"/>
          <w:szCs w:val="24"/>
        </w:rPr>
        <w:t>:</w:t>
      </w:r>
      <w:r>
        <w:rPr>
          <w:sz w:val="24"/>
          <w:szCs w:val="24"/>
        </w:rPr>
        <w:t xml:space="preserve"> 0,00 zł. </w:t>
      </w:r>
    </w:p>
    <w:p w:rsidR="00A24409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 dniu 25.06.2013 r., Zarząd Powiatu Tczewskiego zatwierdził dokumentację koncepcyjną, co zakończyło pierwszy z trzech etapów praz projektowych.  </w:t>
      </w:r>
    </w:p>
    <w:p w:rsidR="00A24409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>
        <w:rPr>
          <w:sz w:val="24"/>
          <w:szCs w:val="24"/>
        </w:rPr>
        <w:t>W dniu 01.07.2013 r. Wykonawca wystawił fakturę na kwotę 177 489,00 zł, za wykonanie koncepcji.</w:t>
      </w:r>
    </w:p>
    <w:p w:rsidR="00A24409" w:rsidRPr="00541425" w:rsidRDefault="00A24409" w:rsidP="00A24409">
      <w:pPr>
        <w:pStyle w:val="Tekstpodstawowywcity"/>
        <w:spacing w:before="40" w:after="40"/>
        <w:ind w:left="0"/>
        <w:rPr>
          <w:sz w:val="24"/>
          <w:szCs w:val="24"/>
          <w:u w:val="single"/>
        </w:rPr>
      </w:pPr>
      <w:r w:rsidRPr="00541425">
        <w:rPr>
          <w:sz w:val="24"/>
          <w:szCs w:val="24"/>
          <w:u w:val="single"/>
        </w:rPr>
        <w:t>Postęp prac jest zgodny z założonym harmonogramem.</w:t>
      </w:r>
    </w:p>
    <w:p w:rsidR="00A24409" w:rsidRDefault="00A24409" w:rsidP="00A24409">
      <w:pPr>
        <w:pStyle w:val="Tekstpodstawowy2"/>
        <w:tabs>
          <w:tab w:val="clear" w:pos="0"/>
          <w:tab w:val="clear" w:pos="5625"/>
        </w:tabs>
        <w:ind w:left="432"/>
        <w:rPr>
          <w:b/>
          <w:sz w:val="28"/>
          <w:szCs w:val="28"/>
        </w:rPr>
      </w:pPr>
    </w:p>
    <w:p w:rsidR="00A24409" w:rsidRDefault="00A24409" w:rsidP="00A24409">
      <w:pPr>
        <w:pStyle w:val="Tekstpodstawowywcity2"/>
        <w:ind w:firstLine="0"/>
        <w:rPr>
          <w:bCs w:val="0"/>
          <w:i/>
          <w:iCs/>
        </w:rPr>
      </w:pPr>
      <w:r>
        <w:rPr>
          <w:bCs w:val="0"/>
        </w:rPr>
        <w:t>2</w:t>
      </w:r>
      <w:r w:rsidRPr="00DF136B">
        <w:rPr>
          <w:bCs w:val="0"/>
        </w:rPr>
        <w:t xml:space="preserve">) </w:t>
      </w:r>
      <w:r w:rsidRPr="00A86C59">
        <w:rPr>
          <w:bCs w:val="0"/>
        </w:rPr>
        <w:t>Zadanie inwestycyjne</w:t>
      </w:r>
      <w:r>
        <w:rPr>
          <w:bCs w:val="0"/>
        </w:rPr>
        <w:t xml:space="preserve"> pn. </w:t>
      </w:r>
      <w:r>
        <w:rPr>
          <w:bCs w:val="0"/>
          <w:i/>
          <w:iCs/>
        </w:rPr>
        <w:t>„Budowa chodnika wraz z odwodnieniem drogi powiatowej nr 2823G Nicponia – Jaźwiska - Opalenie</w:t>
      </w:r>
      <w:r w:rsidRPr="00077DD5">
        <w:rPr>
          <w:bCs w:val="0"/>
          <w:i/>
          <w:iCs/>
        </w:rPr>
        <w:t>”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  <w:r w:rsidRPr="005E5D06">
        <w:rPr>
          <w:bCs/>
          <w:sz w:val="24"/>
          <w:szCs w:val="24"/>
        </w:rPr>
        <w:t>Wykonanie</w:t>
      </w:r>
      <w:r>
        <w:rPr>
          <w:bCs/>
          <w:sz w:val="24"/>
          <w:szCs w:val="24"/>
        </w:rPr>
        <w:t xml:space="preserve"> finansowe na dzień 30 czerwca 2013 r. </w:t>
      </w:r>
      <w:r w:rsidRPr="005E5D06">
        <w:rPr>
          <w:bCs/>
          <w:sz w:val="24"/>
          <w:szCs w:val="24"/>
        </w:rPr>
        <w:t>: 12</w:t>
      </w:r>
      <w:r>
        <w:rPr>
          <w:bCs/>
          <w:sz w:val="24"/>
          <w:szCs w:val="24"/>
        </w:rPr>
        <w:t>,49</w:t>
      </w:r>
      <w:r w:rsidRPr="003F477E">
        <w:rPr>
          <w:bCs/>
          <w:sz w:val="24"/>
          <w:szCs w:val="24"/>
        </w:rPr>
        <w:t xml:space="preserve"> zł</w:t>
      </w:r>
    </w:p>
    <w:p w:rsidR="00A24409" w:rsidRDefault="00A24409" w:rsidP="00A24409">
      <w:pPr>
        <w:pStyle w:val="Tekstpodstawowywcity"/>
        <w:spacing w:before="40" w:after="40"/>
        <w:ind w:left="0"/>
        <w:rPr>
          <w:b/>
          <w:bCs/>
          <w:i/>
          <w:sz w:val="24"/>
          <w:szCs w:val="24"/>
        </w:rPr>
      </w:pPr>
    </w:p>
    <w:p w:rsidR="00A24409" w:rsidRDefault="00A24409" w:rsidP="00A24409">
      <w:pPr>
        <w:pStyle w:val="Tekstpodstawowywcity"/>
        <w:spacing w:before="40" w:after="40"/>
        <w:ind w:left="0"/>
        <w:rPr>
          <w:b/>
          <w:bCs/>
          <w:i/>
          <w:sz w:val="24"/>
          <w:szCs w:val="24"/>
        </w:rPr>
      </w:pPr>
    </w:p>
    <w:p w:rsidR="00A24409" w:rsidRPr="003F477E" w:rsidRDefault="00A24409" w:rsidP="00A24409">
      <w:pPr>
        <w:pStyle w:val="Tekstpodstawowywcity"/>
        <w:spacing w:before="40" w:after="40"/>
        <w:ind w:left="0"/>
        <w:rPr>
          <w:b/>
          <w:bCs/>
          <w:i/>
          <w:sz w:val="24"/>
          <w:szCs w:val="24"/>
        </w:rPr>
      </w:pPr>
      <w:r w:rsidRPr="003F477E">
        <w:rPr>
          <w:b/>
          <w:bCs/>
          <w:i/>
          <w:sz w:val="24"/>
          <w:szCs w:val="24"/>
        </w:rPr>
        <w:t>Podpisane umowy w ramach inwestycji:</w:t>
      </w:r>
    </w:p>
    <w:p w:rsidR="00A24409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- Umowa nr WI.032.165.2013 z dnia 31.05.2013 r. o roboty budowlane z firmą SKANSKA S.A. z siedzibą w Warszawie. </w:t>
      </w:r>
      <w:r w:rsidRPr="003F477E">
        <w:rPr>
          <w:sz w:val="24"/>
          <w:szCs w:val="24"/>
        </w:rPr>
        <w:t>Wartość robót we</w:t>
      </w:r>
      <w:r>
        <w:rPr>
          <w:sz w:val="24"/>
          <w:szCs w:val="24"/>
        </w:rPr>
        <w:t>dług podpisanej umowy: 534 610,20</w:t>
      </w:r>
      <w:r w:rsidRPr="003F477E">
        <w:rPr>
          <w:sz w:val="24"/>
          <w:szCs w:val="24"/>
        </w:rPr>
        <w:t xml:space="preserve"> zł. </w:t>
      </w:r>
    </w:p>
    <w:p w:rsidR="00A24409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>
        <w:rPr>
          <w:sz w:val="24"/>
          <w:szCs w:val="24"/>
        </w:rPr>
        <w:t>W dniu 02.07.2013 r. Wykonawca wystawił fakturę na kwotę 250 845,68 zł.</w:t>
      </w:r>
    </w:p>
    <w:p w:rsidR="00A24409" w:rsidRDefault="00A24409" w:rsidP="00A24409">
      <w:pPr>
        <w:pStyle w:val="Tekstpodstawowywcity"/>
        <w:spacing w:before="40" w:after="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Umowa nr WI.032.166.2013 z dnia 31.05.2013 r. na sprawowanie nadzoru inwestorskiego z firmą Inwestycje Budowlane „MARKON” Mariusz Konieczka z siedzibą w Rokocinie. Wartość usługi </w:t>
      </w:r>
      <w:r w:rsidRPr="003F477E">
        <w:rPr>
          <w:sz w:val="24"/>
          <w:szCs w:val="24"/>
        </w:rPr>
        <w:t>we</w:t>
      </w:r>
      <w:r>
        <w:rPr>
          <w:sz w:val="24"/>
          <w:szCs w:val="24"/>
        </w:rPr>
        <w:t>dług podpisanej umowy: 7 360,00</w:t>
      </w:r>
      <w:r w:rsidRPr="003F477E">
        <w:rPr>
          <w:sz w:val="24"/>
          <w:szCs w:val="24"/>
        </w:rPr>
        <w:t xml:space="preserve"> zł. </w:t>
      </w:r>
    </w:p>
    <w:p w:rsidR="00A24409" w:rsidRPr="00541425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  <w:u w:val="single"/>
        </w:rPr>
      </w:pPr>
      <w:r w:rsidRPr="00541425">
        <w:rPr>
          <w:bCs/>
          <w:sz w:val="24"/>
          <w:szCs w:val="24"/>
          <w:u w:val="single"/>
        </w:rPr>
        <w:t>Inwestycja została zakończona w sierpniu br.</w:t>
      </w:r>
    </w:p>
    <w:p w:rsidR="00A24409" w:rsidRDefault="00A24409" w:rsidP="00A24409">
      <w:pPr>
        <w:pStyle w:val="Tekstpodstawowywcity2"/>
        <w:ind w:firstLine="0"/>
        <w:rPr>
          <w:bCs w:val="0"/>
        </w:rPr>
      </w:pPr>
    </w:p>
    <w:p w:rsidR="00A24409" w:rsidRDefault="00A24409" w:rsidP="00A24409">
      <w:pPr>
        <w:pStyle w:val="Tekstpodstawowywcity2"/>
        <w:ind w:firstLine="0"/>
        <w:rPr>
          <w:bCs w:val="0"/>
          <w:i/>
          <w:iCs/>
        </w:rPr>
      </w:pPr>
      <w:r>
        <w:rPr>
          <w:bCs w:val="0"/>
        </w:rPr>
        <w:t>3</w:t>
      </w:r>
      <w:r w:rsidRPr="00DF136B">
        <w:rPr>
          <w:bCs w:val="0"/>
        </w:rPr>
        <w:t xml:space="preserve">) </w:t>
      </w:r>
      <w:r w:rsidRPr="00A86C59">
        <w:rPr>
          <w:bCs w:val="0"/>
        </w:rPr>
        <w:t>Zadanie inwestycyjne</w:t>
      </w:r>
      <w:r>
        <w:rPr>
          <w:bCs w:val="0"/>
        </w:rPr>
        <w:t xml:space="preserve"> pn. </w:t>
      </w:r>
      <w:r>
        <w:rPr>
          <w:bCs w:val="0"/>
          <w:i/>
          <w:iCs/>
        </w:rPr>
        <w:t>„</w:t>
      </w:r>
      <w:r w:rsidRPr="00896700">
        <w:rPr>
          <w:bCs w:val="0"/>
          <w:i/>
          <w:iCs/>
        </w:rPr>
        <w:t>Przebudowa odcinka ulicy 30-go Stycznia w Tczewie (odcinek od skrzyżowania z ul. Głowackiego do skrzyżowania z drogą krajową nr 91)</w:t>
      </w:r>
      <w:r w:rsidRPr="00077DD5">
        <w:rPr>
          <w:bCs w:val="0"/>
          <w:i/>
          <w:iCs/>
        </w:rPr>
        <w:t>”</w:t>
      </w:r>
    </w:p>
    <w:p w:rsidR="00A24409" w:rsidRPr="005E5D06" w:rsidRDefault="00A24409" w:rsidP="00A24409">
      <w:pPr>
        <w:pStyle w:val="Tekstpodstawowy2"/>
        <w:tabs>
          <w:tab w:val="clear" w:pos="0"/>
          <w:tab w:val="clear" w:pos="5625"/>
          <w:tab w:val="left" w:pos="993"/>
        </w:tabs>
        <w:spacing w:line="360" w:lineRule="auto"/>
        <w:ind w:left="993" w:hanging="993"/>
      </w:pPr>
      <w:r w:rsidRPr="005E5D06">
        <w:rPr>
          <w:bCs w:val="0"/>
        </w:rPr>
        <w:t>Plan:  4 330 182</w:t>
      </w:r>
      <w:r w:rsidRPr="005E5D06">
        <w:t>,00 zł</w:t>
      </w:r>
    </w:p>
    <w:p w:rsidR="00A24409" w:rsidRDefault="00A24409" w:rsidP="00A24409">
      <w:pPr>
        <w:pStyle w:val="Tekstpodstawowy2"/>
        <w:tabs>
          <w:tab w:val="clear" w:pos="0"/>
          <w:tab w:val="clear" w:pos="5625"/>
          <w:tab w:val="left" w:pos="993"/>
        </w:tabs>
        <w:spacing w:line="360" w:lineRule="auto"/>
        <w:ind w:left="993" w:hanging="993"/>
      </w:pPr>
      <w:r w:rsidRPr="005E5D06">
        <w:rPr>
          <w:bCs w:val="0"/>
        </w:rPr>
        <w:t>Wykonanie</w:t>
      </w:r>
      <w:r>
        <w:rPr>
          <w:bCs w:val="0"/>
        </w:rPr>
        <w:t xml:space="preserve"> finansowe na dzień 30 czerwca 2013 r.</w:t>
      </w:r>
      <w:r w:rsidRPr="005E5D06">
        <w:rPr>
          <w:bCs w:val="0"/>
        </w:rPr>
        <w:t>:</w:t>
      </w:r>
      <w:r>
        <w:rPr>
          <w:b/>
          <w:bCs w:val="0"/>
        </w:rPr>
        <w:t xml:space="preserve">  </w:t>
      </w:r>
      <w:r w:rsidRPr="001D4DFA">
        <w:rPr>
          <w:bCs w:val="0"/>
        </w:rPr>
        <w:t>0,00</w:t>
      </w:r>
      <w:r>
        <w:rPr>
          <w:b/>
          <w:bCs w:val="0"/>
        </w:rPr>
        <w:t xml:space="preserve"> </w:t>
      </w:r>
      <w:r>
        <w:t>zł</w:t>
      </w:r>
    </w:p>
    <w:p w:rsidR="00A24409" w:rsidRPr="00541425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  <w:u w:val="single"/>
        </w:rPr>
      </w:pPr>
      <w:r w:rsidRPr="00541425">
        <w:rPr>
          <w:bCs/>
          <w:sz w:val="24"/>
          <w:szCs w:val="24"/>
          <w:u w:val="single"/>
        </w:rPr>
        <w:t xml:space="preserve">Zgodnie z decyzją Zarządu Powiatu Tczewskiego zadanie </w:t>
      </w:r>
      <w:r>
        <w:rPr>
          <w:bCs/>
          <w:sz w:val="24"/>
          <w:szCs w:val="24"/>
          <w:u w:val="single"/>
        </w:rPr>
        <w:t>planowane jest do realizacji</w:t>
      </w:r>
      <w:r w:rsidRPr="00541425">
        <w:rPr>
          <w:bCs/>
          <w:sz w:val="24"/>
          <w:szCs w:val="24"/>
          <w:u w:val="single"/>
        </w:rPr>
        <w:t xml:space="preserve"> w 2014 roku.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  <w:r w:rsidRPr="005E5D06">
        <w:rPr>
          <w:bCs/>
          <w:sz w:val="24"/>
          <w:szCs w:val="24"/>
        </w:rPr>
        <w:t>4)</w:t>
      </w:r>
      <w:r>
        <w:rPr>
          <w:bCs/>
          <w:sz w:val="24"/>
          <w:szCs w:val="24"/>
        </w:rPr>
        <w:t xml:space="preserve"> Zadanie inwestycyjne pn. „</w:t>
      </w:r>
      <w:r w:rsidRPr="005E5D06">
        <w:rPr>
          <w:bCs/>
          <w:i/>
          <w:sz w:val="24"/>
          <w:szCs w:val="24"/>
        </w:rPr>
        <w:t xml:space="preserve">Budowa Sali gimnastycznej przy </w:t>
      </w:r>
      <w:proofErr w:type="spellStart"/>
      <w:r w:rsidRPr="005E5D06">
        <w:rPr>
          <w:bCs/>
          <w:i/>
          <w:sz w:val="24"/>
          <w:szCs w:val="24"/>
        </w:rPr>
        <w:t>ZSRziK</w:t>
      </w:r>
      <w:proofErr w:type="spellEnd"/>
      <w:r w:rsidRPr="005E5D06">
        <w:rPr>
          <w:bCs/>
          <w:i/>
          <w:sz w:val="24"/>
          <w:szCs w:val="24"/>
        </w:rPr>
        <w:t xml:space="preserve"> w Tczewie</w:t>
      </w:r>
      <w:r>
        <w:rPr>
          <w:bCs/>
          <w:sz w:val="24"/>
          <w:szCs w:val="24"/>
        </w:rPr>
        <w:t>”</w:t>
      </w:r>
    </w:p>
    <w:p w:rsidR="00A24409" w:rsidRDefault="00A24409" w:rsidP="00A24409">
      <w:pPr>
        <w:pStyle w:val="Tekstpodstawowy2"/>
        <w:tabs>
          <w:tab w:val="clear" w:pos="0"/>
          <w:tab w:val="clear" w:pos="5625"/>
          <w:tab w:val="left" w:pos="993"/>
        </w:tabs>
        <w:spacing w:line="360" w:lineRule="auto"/>
        <w:ind w:left="993" w:hanging="993"/>
      </w:pPr>
      <w:r w:rsidRPr="005E5D06">
        <w:rPr>
          <w:bCs w:val="0"/>
        </w:rPr>
        <w:t>Wykonanie</w:t>
      </w:r>
      <w:r>
        <w:rPr>
          <w:bCs w:val="0"/>
        </w:rPr>
        <w:t xml:space="preserve"> finansowe na dzień 30 czerwca 2013 r.</w:t>
      </w:r>
      <w:r w:rsidRPr="005E5D06">
        <w:rPr>
          <w:bCs w:val="0"/>
        </w:rPr>
        <w:t>:</w:t>
      </w:r>
      <w:r w:rsidRPr="00183B7D">
        <w:rPr>
          <w:b/>
          <w:bCs w:val="0"/>
        </w:rPr>
        <w:t xml:space="preserve">  </w:t>
      </w:r>
      <w:r w:rsidRPr="00183B7D">
        <w:rPr>
          <w:bCs w:val="0"/>
        </w:rPr>
        <w:t>795,51</w:t>
      </w:r>
      <w:r w:rsidRPr="00183B7D">
        <w:rPr>
          <w:b/>
          <w:bCs w:val="0"/>
        </w:rPr>
        <w:t xml:space="preserve"> </w:t>
      </w:r>
      <w:r w:rsidRPr="00183B7D">
        <w:t>zł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Dotyczy zapłaty 371,00 zł za przeprowadzenie kontroli Sanepidu dopuszczającej do eksploatacji salę gimnastyczną oraz zapłaty 424,51 zł PZD w Tczewie za zajęcie pasa drogowego.</w:t>
      </w:r>
    </w:p>
    <w:p w:rsidR="00A24409" w:rsidRPr="00541425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  <w:u w:val="single"/>
        </w:rPr>
      </w:pPr>
      <w:r w:rsidRPr="00541425">
        <w:rPr>
          <w:bCs/>
          <w:sz w:val="24"/>
          <w:szCs w:val="24"/>
          <w:u w:val="single"/>
        </w:rPr>
        <w:t xml:space="preserve">Wydział Inwestycji i Remontów zakończył proces inwestycyjny, a wybudowana sala gimnastyczna została przekazana do </w:t>
      </w:r>
      <w:proofErr w:type="spellStart"/>
      <w:r w:rsidRPr="00541425">
        <w:rPr>
          <w:bCs/>
          <w:sz w:val="24"/>
          <w:szCs w:val="24"/>
          <w:u w:val="single"/>
        </w:rPr>
        <w:t>ZSRziK</w:t>
      </w:r>
      <w:proofErr w:type="spellEnd"/>
      <w:r w:rsidRPr="00541425">
        <w:rPr>
          <w:bCs/>
          <w:sz w:val="24"/>
          <w:szCs w:val="24"/>
          <w:u w:val="single"/>
        </w:rPr>
        <w:t xml:space="preserve"> w Tczewie.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Pr="0092171F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/>
          <w:i w:val="0"/>
          <w:sz w:val="24"/>
          <w:szCs w:val="24"/>
        </w:rPr>
        <w:t>5</w:t>
      </w:r>
      <w:r w:rsidRPr="0092171F">
        <w:rPr>
          <w:rFonts w:ascii="Times New Roman" w:hAnsi="Times New Roman"/>
          <w:bCs/>
          <w:i w:val="0"/>
          <w:sz w:val="24"/>
          <w:szCs w:val="24"/>
        </w:rPr>
        <w:t>)</w:t>
      </w:r>
      <w:r w:rsidRPr="0092171F">
        <w:rPr>
          <w:rFonts w:ascii="Times New Roman" w:hAnsi="Times New Roman"/>
          <w:bCs/>
          <w:sz w:val="24"/>
          <w:szCs w:val="24"/>
        </w:rPr>
        <w:t xml:space="preserve"> </w:t>
      </w:r>
      <w:r w:rsidRPr="0092171F">
        <w:rPr>
          <w:rFonts w:ascii="Times New Roman" w:hAnsi="Times New Roman"/>
          <w:bCs/>
          <w:i w:val="0"/>
          <w:sz w:val="24"/>
          <w:szCs w:val="24"/>
        </w:rPr>
        <w:t>Zadanie inwestycyjne pn.</w:t>
      </w:r>
      <w:r>
        <w:rPr>
          <w:rFonts w:ascii="Times New Roman" w:hAnsi="Times New Roman"/>
          <w:bCs/>
          <w:sz w:val="24"/>
          <w:szCs w:val="24"/>
        </w:rPr>
        <w:t xml:space="preserve"> „Termomodernizacja budynku </w:t>
      </w:r>
      <w:proofErr w:type="spellStart"/>
      <w:r>
        <w:rPr>
          <w:rFonts w:ascii="Times New Roman" w:hAnsi="Times New Roman"/>
          <w:bCs/>
          <w:sz w:val="24"/>
          <w:szCs w:val="24"/>
        </w:rPr>
        <w:t>ZSAiO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w Swarożynie”</w:t>
      </w:r>
    </w:p>
    <w:p w:rsidR="00A24409" w:rsidRPr="00581C57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581C57">
        <w:rPr>
          <w:rFonts w:ascii="Times New Roman" w:hAnsi="Times New Roman"/>
          <w:i w:val="0"/>
          <w:sz w:val="24"/>
          <w:szCs w:val="24"/>
        </w:rPr>
        <w:t>Plan: 35 000,00 zł</w:t>
      </w:r>
    </w:p>
    <w:p w:rsidR="00A24409" w:rsidRPr="0092171F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581C57">
        <w:rPr>
          <w:rFonts w:ascii="Times New Roman" w:hAnsi="Times New Roman"/>
          <w:i w:val="0"/>
          <w:sz w:val="24"/>
          <w:szCs w:val="24"/>
        </w:rPr>
        <w:t>Wykonanie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C95E40">
        <w:rPr>
          <w:rFonts w:ascii="Times New Roman" w:hAnsi="Times New Roman"/>
          <w:i w:val="0"/>
          <w:sz w:val="24"/>
          <w:szCs w:val="24"/>
        </w:rPr>
        <w:t>finansowe na dzień 30 czerwca 2013 r.</w:t>
      </w:r>
      <w:r w:rsidRPr="00581C57">
        <w:rPr>
          <w:rFonts w:ascii="Times New Roman" w:hAnsi="Times New Roman"/>
          <w:i w:val="0"/>
          <w:sz w:val="24"/>
          <w:szCs w:val="24"/>
        </w:rPr>
        <w:t>:</w:t>
      </w:r>
      <w:r w:rsidRPr="004C08D6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4C08D6">
        <w:rPr>
          <w:rFonts w:ascii="Times New Roman" w:hAnsi="Times New Roman"/>
          <w:i w:val="0"/>
          <w:sz w:val="24"/>
          <w:szCs w:val="24"/>
        </w:rPr>
        <w:t>0,00 zł</w:t>
      </w:r>
    </w:p>
    <w:p w:rsidR="00A24409" w:rsidRDefault="00A24409" w:rsidP="00A24409">
      <w:pPr>
        <w:spacing w:before="40" w:after="4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W ramach zadania w dniu 27.06.2013 r. została podpisana umowa o dzieło nr WI.032.188.2013 z Panem Tomaszem Hetmańskim na wykonanie ekspertyzy ornitologicznej. Wartość podpisanej umowy: 935,00 zł. </w:t>
      </w:r>
    </w:p>
    <w:p w:rsidR="00A24409" w:rsidRPr="00541425" w:rsidRDefault="00A24409" w:rsidP="00A24409">
      <w:pPr>
        <w:spacing w:before="40" w:after="40" w:line="360" w:lineRule="auto"/>
        <w:ind w:firstLine="0"/>
        <w:rPr>
          <w:rFonts w:ascii="Times New Roman" w:hAnsi="Times New Roman"/>
          <w:i w:val="0"/>
          <w:sz w:val="24"/>
          <w:szCs w:val="24"/>
          <w:u w:val="single"/>
        </w:rPr>
      </w:pPr>
      <w:r w:rsidRPr="00541425">
        <w:rPr>
          <w:rFonts w:ascii="Times New Roman" w:hAnsi="Times New Roman"/>
          <w:i w:val="0"/>
          <w:sz w:val="24"/>
          <w:szCs w:val="24"/>
          <w:u w:val="single"/>
        </w:rPr>
        <w:t xml:space="preserve">W sierpniu br. został wyłoniony wykonawca projektu termomodernizacji budynku </w:t>
      </w:r>
      <w:proofErr w:type="spellStart"/>
      <w:r w:rsidRPr="00541425">
        <w:rPr>
          <w:rFonts w:ascii="Times New Roman" w:hAnsi="Times New Roman"/>
          <w:i w:val="0"/>
          <w:sz w:val="24"/>
          <w:szCs w:val="24"/>
          <w:u w:val="single"/>
        </w:rPr>
        <w:t>ZSAiO</w:t>
      </w:r>
      <w:proofErr w:type="spellEnd"/>
      <w:r w:rsidRPr="00541425">
        <w:rPr>
          <w:rFonts w:ascii="Times New Roman" w:hAnsi="Times New Roman"/>
          <w:i w:val="0"/>
          <w:sz w:val="24"/>
          <w:szCs w:val="24"/>
          <w:u w:val="single"/>
        </w:rPr>
        <w:t xml:space="preserve"> w Swarożynie.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Pr="0092171F" w:rsidRDefault="00A24409" w:rsidP="00A24409">
      <w:pPr>
        <w:spacing w:before="40" w:after="4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</w:t>
      </w:r>
      <w:r w:rsidRPr="0092171F">
        <w:rPr>
          <w:rFonts w:ascii="Times New Roman" w:hAnsi="Times New Roman"/>
          <w:i w:val="0"/>
          <w:sz w:val="24"/>
          <w:szCs w:val="24"/>
        </w:rPr>
        <w:t xml:space="preserve">) </w:t>
      </w:r>
      <w:r w:rsidRPr="0092171F">
        <w:rPr>
          <w:rFonts w:ascii="Times New Roman" w:hAnsi="Times New Roman"/>
          <w:bCs/>
          <w:i w:val="0"/>
          <w:sz w:val="24"/>
          <w:szCs w:val="24"/>
        </w:rPr>
        <w:t>Zadanie inwestycyjne pn.</w:t>
      </w:r>
      <w:r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92171F">
        <w:rPr>
          <w:rFonts w:ascii="Times New Roman" w:hAnsi="Times New Roman"/>
          <w:bCs/>
          <w:sz w:val="24"/>
          <w:szCs w:val="24"/>
        </w:rPr>
        <w:t>„Termomodernizacja budynków edukacyjnych w Powiecie Tczewskim”</w:t>
      </w:r>
    </w:p>
    <w:p w:rsidR="00A24409" w:rsidRPr="00581C57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581C57">
        <w:rPr>
          <w:rFonts w:ascii="Times New Roman" w:hAnsi="Times New Roman"/>
          <w:i w:val="0"/>
          <w:sz w:val="24"/>
          <w:szCs w:val="24"/>
        </w:rPr>
        <w:t>Plan: 44 785,00 zł</w:t>
      </w:r>
    </w:p>
    <w:p w:rsidR="00A24409" w:rsidRPr="0092171F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581C57">
        <w:rPr>
          <w:rFonts w:ascii="Times New Roman" w:hAnsi="Times New Roman"/>
          <w:i w:val="0"/>
          <w:sz w:val="24"/>
          <w:szCs w:val="24"/>
        </w:rPr>
        <w:t>Wykonanie</w:t>
      </w:r>
      <w:r w:rsidRPr="00C95E40">
        <w:rPr>
          <w:rFonts w:ascii="Times New Roman" w:hAnsi="Times New Roman"/>
          <w:i w:val="0"/>
          <w:sz w:val="24"/>
          <w:szCs w:val="24"/>
        </w:rPr>
        <w:t xml:space="preserve"> finansowe na dzień 30 czerwca 2013 r.</w:t>
      </w:r>
      <w:r w:rsidRPr="00581C57">
        <w:rPr>
          <w:rFonts w:ascii="Times New Roman" w:hAnsi="Times New Roman"/>
          <w:i w:val="0"/>
          <w:sz w:val="24"/>
          <w:szCs w:val="24"/>
        </w:rPr>
        <w:t>:</w:t>
      </w:r>
      <w:r w:rsidRPr="00FE76F3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E76F3">
        <w:rPr>
          <w:rFonts w:ascii="Times New Roman" w:hAnsi="Times New Roman"/>
          <w:i w:val="0"/>
          <w:sz w:val="24"/>
          <w:szCs w:val="24"/>
        </w:rPr>
        <w:t>0,00 zł</w:t>
      </w:r>
    </w:p>
    <w:p w:rsidR="00A24409" w:rsidRPr="00541425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  <w:u w:val="single"/>
        </w:rPr>
      </w:pPr>
      <w:r w:rsidRPr="00541425">
        <w:rPr>
          <w:bCs/>
          <w:sz w:val="24"/>
          <w:szCs w:val="24"/>
          <w:u w:val="single"/>
        </w:rPr>
        <w:t>Z uwagi na wielomiesięczne opóźnienia projektanta w dostarczeniu pełnej dokumentacji projektowej, dotychczas nie dokonano odbioru i nie nastąpiła zapłata.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</w:pPr>
    </w:p>
    <w:p w:rsidR="00A24409" w:rsidRPr="0092171F" w:rsidRDefault="00A24409" w:rsidP="00A24409">
      <w:pPr>
        <w:pStyle w:val="Tekstpodstawowy2"/>
        <w:tabs>
          <w:tab w:val="clear" w:pos="5625"/>
        </w:tabs>
        <w:spacing w:line="360" w:lineRule="auto"/>
      </w:pPr>
      <w:r>
        <w:t>7) Zadanie inwestycyjne pn. „</w:t>
      </w:r>
      <w:r w:rsidRPr="00581C57">
        <w:rPr>
          <w:i/>
        </w:rPr>
        <w:t>Odbudowa zabytkowej części Mostu Tczewskiego – etap II</w:t>
      </w:r>
      <w:r>
        <w:t xml:space="preserve">” </w:t>
      </w:r>
    </w:p>
    <w:p w:rsidR="00A24409" w:rsidRPr="00581C57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581C57">
        <w:rPr>
          <w:rFonts w:ascii="Times New Roman" w:hAnsi="Times New Roman"/>
          <w:i w:val="0"/>
          <w:sz w:val="24"/>
          <w:szCs w:val="24"/>
        </w:rPr>
        <w:t>Plan: 1 550 000,00 zł</w:t>
      </w:r>
    </w:p>
    <w:p w:rsidR="00A24409" w:rsidRPr="00581C57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581C57">
        <w:rPr>
          <w:rFonts w:ascii="Times New Roman" w:hAnsi="Times New Roman"/>
          <w:i w:val="0"/>
          <w:sz w:val="24"/>
          <w:szCs w:val="24"/>
        </w:rPr>
        <w:t>Wykonanie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C95E40">
        <w:rPr>
          <w:rFonts w:ascii="Times New Roman" w:hAnsi="Times New Roman"/>
          <w:i w:val="0"/>
          <w:sz w:val="24"/>
          <w:szCs w:val="24"/>
        </w:rPr>
        <w:t>finansowe na dzień 30 czerwca 2013 r.</w:t>
      </w:r>
      <w:r w:rsidRPr="00581C57">
        <w:rPr>
          <w:rFonts w:ascii="Times New Roman" w:hAnsi="Times New Roman"/>
          <w:i w:val="0"/>
          <w:sz w:val="24"/>
          <w:szCs w:val="24"/>
        </w:rPr>
        <w:t>: 639,98 zł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</w:pPr>
      <w:r>
        <w:t>Dotyczy zapłaty 615,00 zł za zlecenie sporządzenia ekspertyzy dotyczącej klasyfikacji finansowej planowanych robót budowlanych zabytkowej części Mostu Tczewskiego dla PUH Sigma Józef Pączek z siedzibą w Starogardzie Gdańskim.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</w:pPr>
      <w:r>
        <w:t>Dotyczy zapłaty w dniu 21.05.2013 r. kwoty 24,98 zł za wydanie i zarejestrowanie dwóch tomów dziennika budowy dla inwestycji.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  <w:rPr>
          <w:b/>
          <w:i/>
        </w:rPr>
      </w:pPr>
    </w:p>
    <w:p w:rsidR="00A24409" w:rsidRPr="00FF2BE2" w:rsidRDefault="00A24409" w:rsidP="00A24409">
      <w:pPr>
        <w:pStyle w:val="Tekstpodstawowy2"/>
        <w:tabs>
          <w:tab w:val="clear" w:pos="5625"/>
        </w:tabs>
        <w:spacing w:line="360" w:lineRule="auto"/>
        <w:rPr>
          <w:b/>
          <w:i/>
        </w:rPr>
      </w:pPr>
      <w:r w:rsidRPr="00581C57">
        <w:rPr>
          <w:b/>
          <w:i/>
        </w:rPr>
        <w:t xml:space="preserve">Podpisane umowy w ramach inwestycji: </w:t>
      </w:r>
    </w:p>
    <w:p w:rsidR="00A24409" w:rsidRPr="00FF2BE2" w:rsidRDefault="00A24409" w:rsidP="00A24409">
      <w:pPr>
        <w:pStyle w:val="Tekstpodstawowy2"/>
        <w:tabs>
          <w:tab w:val="clear" w:pos="5625"/>
        </w:tabs>
        <w:spacing w:line="360" w:lineRule="auto"/>
      </w:pPr>
      <w:r w:rsidRPr="00581C57">
        <w:t>„Odbudowa zabytkowej części Mostu Tczewskiego – etap II (</w:t>
      </w:r>
      <w:r w:rsidRPr="00FF2BE2">
        <w:rPr>
          <w:b/>
        </w:rPr>
        <w:t>wieże nr 2 i 4</w:t>
      </w:r>
      <w:r w:rsidRPr="00581C57">
        <w:t>)”: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</w:pPr>
      <w:r w:rsidRPr="00AD0827">
        <w:rPr>
          <w:b/>
        </w:rPr>
        <w:t xml:space="preserve">- </w:t>
      </w:r>
      <w:r>
        <w:t xml:space="preserve">Umowa nr WI.032.138.2013 z dnia 13.05.2013 r. o roboty budowlane z firmą Transfer Art.- System Rafał Grabowski z siedzibą w </w:t>
      </w:r>
      <w:proofErr w:type="spellStart"/>
      <w:r>
        <w:t>Wilimowie</w:t>
      </w:r>
      <w:proofErr w:type="spellEnd"/>
      <w:r>
        <w:t xml:space="preserve">. </w:t>
      </w:r>
      <w:r w:rsidRPr="00AD0827">
        <w:t>Wartość robót w</w:t>
      </w:r>
      <w:r>
        <w:t>edług podpisanej umowy: 936 430,67</w:t>
      </w:r>
      <w:r w:rsidRPr="00AD0827">
        <w:t xml:space="preserve"> zł. 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</w:pPr>
      <w:r w:rsidRPr="003A5B7B">
        <w:rPr>
          <w:b/>
        </w:rPr>
        <w:t>-</w:t>
      </w:r>
      <w:r>
        <w:t xml:space="preserve"> Umowa nr WI.032.148.2013 z dnia 13.05.2013 r. na sprawowanie nadzoru inwestorskiego przy realizacji zadania z firmą Biuro Obsługi Inwestycji i Nieruchomości Halina </w:t>
      </w:r>
      <w:proofErr w:type="spellStart"/>
      <w:r>
        <w:t>Landsberg</w:t>
      </w:r>
      <w:proofErr w:type="spellEnd"/>
      <w:r>
        <w:t xml:space="preserve"> z siedzibą w Gdańsku. </w:t>
      </w:r>
      <w:r w:rsidRPr="00AD0827">
        <w:t xml:space="preserve">Wartość </w:t>
      </w:r>
      <w:r>
        <w:t xml:space="preserve">podpisanej umowy: 6 000,00 </w:t>
      </w:r>
      <w:r w:rsidRPr="00AD0827">
        <w:t xml:space="preserve">zł. 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</w:pPr>
      <w:r w:rsidRPr="003A5B7B">
        <w:rPr>
          <w:b/>
        </w:rPr>
        <w:t xml:space="preserve">- </w:t>
      </w:r>
      <w:r>
        <w:t xml:space="preserve">Umowa zlecenia nr WI.032.149.2013 z dnia 13.05.2013 r. na pełnienie funkcji inspektora nadzoru konserwatorskiego przy realizacji zadania z Panią Marią Zakrzewską. </w:t>
      </w:r>
      <w:r w:rsidRPr="00AD0827">
        <w:t xml:space="preserve">Wartość </w:t>
      </w:r>
      <w:r>
        <w:t xml:space="preserve">podpisanej umowy zlecenia: 7 500,00 </w:t>
      </w:r>
      <w:r w:rsidRPr="00AD0827">
        <w:t xml:space="preserve">zł. </w:t>
      </w:r>
    </w:p>
    <w:p w:rsidR="00A24409" w:rsidRDefault="00A24409" w:rsidP="00A24409">
      <w:pPr>
        <w:pStyle w:val="Tekstpodstawowy2"/>
        <w:tabs>
          <w:tab w:val="clear" w:pos="5625"/>
        </w:tabs>
        <w:spacing w:line="360" w:lineRule="auto"/>
      </w:pPr>
      <w:r w:rsidRPr="004C08D6">
        <w:rPr>
          <w:b/>
        </w:rPr>
        <w:t xml:space="preserve">- </w:t>
      </w:r>
      <w:r>
        <w:t xml:space="preserve">Umowa nr WI.032.150.2013 z dnia 13.05.2013 r. na sprawowanie nadzoru autorskiego przy realizacji zadania z Biurem Projektów Budownictwa Komunalnego S.A. z siedzibą w Gdańsku. </w:t>
      </w:r>
      <w:r w:rsidRPr="00AD0827">
        <w:t xml:space="preserve">Wartość </w:t>
      </w:r>
      <w:r>
        <w:t xml:space="preserve">podpisanej umowy: 29 003,40 </w:t>
      </w:r>
      <w:r w:rsidRPr="00AD0827">
        <w:t xml:space="preserve">zł. </w:t>
      </w:r>
    </w:p>
    <w:p w:rsidR="00A24409" w:rsidRPr="00541425" w:rsidRDefault="00A24409" w:rsidP="00A24409">
      <w:pPr>
        <w:pStyle w:val="Tekstpodstawowy2"/>
        <w:tabs>
          <w:tab w:val="clear" w:pos="5625"/>
        </w:tabs>
        <w:spacing w:line="360" w:lineRule="auto"/>
        <w:rPr>
          <w:u w:val="single"/>
        </w:rPr>
      </w:pPr>
      <w:r w:rsidRPr="00541425">
        <w:rPr>
          <w:u w:val="single"/>
        </w:rPr>
        <w:t>Prace przebiegają zgodnie z założonym harmonogramem, a ich zakończenie planowane jest na październik br.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  <w:r w:rsidRPr="00581C57">
        <w:t>„Odbudowa zabytkowej części Mostu Tczew</w:t>
      </w:r>
      <w:r>
        <w:t>skiego – etap II (</w:t>
      </w:r>
      <w:r w:rsidRPr="00FF2BE2">
        <w:rPr>
          <w:b/>
        </w:rPr>
        <w:t>wieża nr 1</w:t>
      </w:r>
      <w:r w:rsidRPr="00581C57">
        <w:t>)”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lipcu br. zostały podpisane umowy na roboty budowlane i nadzory, na wykonanie prac na wieży nr 1. </w:t>
      </w:r>
    </w:p>
    <w:p w:rsidR="00A24409" w:rsidRPr="00541425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  <w:u w:val="single"/>
        </w:rPr>
      </w:pPr>
      <w:r w:rsidRPr="00541425">
        <w:rPr>
          <w:bCs/>
          <w:sz w:val="24"/>
          <w:szCs w:val="24"/>
          <w:u w:val="single"/>
        </w:rPr>
        <w:t>Zakończenie prac na wieży nr 1 planuje się na grudzień 2013 r.</w:t>
      </w: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</w:p>
    <w:p w:rsidR="00A24409" w:rsidRPr="00FF2BE2" w:rsidRDefault="00A24409" w:rsidP="00A24409">
      <w:pPr>
        <w:pStyle w:val="Tekstpodstawowywcity"/>
        <w:spacing w:before="40" w:after="4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Zadanie inwestycyjne pn. </w:t>
      </w:r>
      <w:r w:rsidRPr="00FF2BE2">
        <w:rPr>
          <w:bCs/>
          <w:i/>
          <w:sz w:val="24"/>
          <w:szCs w:val="24"/>
        </w:rPr>
        <w:t>„Budowa Centrum Aktywizacji Osób Niepełnosprawnych w Tczewie”</w:t>
      </w:r>
    </w:p>
    <w:p w:rsidR="00A24409" w:rsidRPr="00FF2BE2" w:rsidRDefault="00A24409" w:rsidP="00A24409">
      <w:pPr>
        <w:tabs>
          <w:tab w:val="clear" w:pos="851"/>
          <w:tab w:val="left" w:pos="0"/>
        </w:tabs>
        <w:spacing w:before="20" w:after="20" w:line="36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FF2BE2">
        <w:rPr>
          <w:rFonts w:ascii="Times New Roman" w:hAnsi="Times New Roman"/>
          <w:i w:val="0"/>
          <w:sz w:val="24"/>
          <w:szCs w:val="24"/>
        </w:rPr>
        <w:t>Wykonanie</w:t>
      </w:r>
      <w:r w:rsidRPr="008A1A74">
        <w:rPr>
          <w:rFonts w:ascii="Times New Roman" w:hAnsi="Times New Roman"/>
          <w:i w:val="0"/>
          <w:sz w:val="24"/>
          <w:szCs w:val="24"/>
        </w:rPr>
        <w:t xml:space="preserve"> </w:t>
      </w:r>
      <w:r w:rsidRPr="00C95E40">
        <w:rPr>
          <w:rFonts w:ascii="Times New Roman" w:hAnsi="Times New Roman"/>
          <w:i w:val="0"/>
          <w:sz w:val="24"/>
          <w:szCs w:val="24"/>
        </w:rPr>
        <w:t>finansowe</w:t>
      </w:r>
      <w:r w:rsidRPr="00FF2BE2">
        <w:rPr>
          <w:rFonts w:ascii="Times New Roman" w:hAnsi="Times New Roman"/>
          <w:i w:val="0"/>
          <w:sz w:val="24"/>
          <w:szCs w:val="24"/>
        </w:rPr>
        <w:t xml:space="preserve">: </w:t>
      </w:r>
      <w:r>
        <w:rPr>
          <w:rFonts w:ascii="Times New Roman" w:hAnsi="Times New Roman"/>
          <w:i w:val="0"/>
          <w:sz w:val="24"/>
          <w:szCs w:val="24"/>
        </w:rPr>
        <w:t>1 563 163,71 zł</w:t>
      </w:r>
    </w:p>
    <w:p w:rsidR="00A24409" w:rsidRDefault="00A24409" w:rsidP="00A24409">
      <w:pPr>
        <w:spacing w:before="40" w:after="4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24409" w:rsidRPr="00FF2BE2" w:rsidRDefault="00A24409" w:rsidP="00A24409">
      <w:pPr>
        <w:spacing w:before="40" w:after="4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F2BE2">
        <w:rPr>
          <w:rFonts w:ascii="Times New Roman" w:hAnsi="Times New Roman"/>
          <w:b/>
          <w:sz w:val="24"/>
          <w:szCs w:val="24"/>
        </w:rPr>
        <w:t>Podpisane umowy w ramach inwestycji:</w:t>
      </w:r>
    </w:p>
    <w:p w:rsidR="00A24409" w:rsidRPr="00E81390" w:rsidRDefault="00A24409" w:rsidP="00A24409">
      <w:pPr>
        <w:numPr>
          <w:ilvl w:val="0"/>
          <w:numId w:val="20"/>
        </w:numPr>
        <w:tabs>
          <w:tab w:val="clear" w:pos="851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 w:rsidRPr="00C33583">
        <w:rPr>
          <w:rFonts w:ascii="Times New Roman" w:hAnsi="Times New Roman"/>
          <w:i w:val="0"/>
          <w:sz w:val="24"/>
          <w:szCs w:val="24"/>
        </w:rPr>
        <w:t>Umowa nr WI/2</w:t>
      </w:r>
      <w:r>
        <w:rPr>
          <w:rFonts w:ascii="Times New Roman" w:hAnsi="Times New Roman"/>
          <w:i w:val="0"/>
          <w:sz w:val="24"/>
          <w:szCs w:val="24"/>
        </w:rPr>
        <w:t xml:space="preserve">63/2012 z dnia 20 lipca 2012r. i aneks nr 1 o usługę ochrony w formie monitorowania zawarta z Eugeniuszem Kardasz prowadzącym działalność gospodarczą p.n. Agencja ochrony HERA z siedzibą w Tczewie. Wartość usług według podpisanej umowy                          i aneksu: 2 435,40 zł. Do dnia 30 czerwca 2013r. Wykonawca otrzymał wynagrodzenie w wysokości </w:t>
      </w:r>
      <w:r w:rsidRPr="00F43FED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F2BE2">
        <w:rPr>
          <w:rFonts w:ascii="Times New Roman" w:hAnsi="Times New Roman"/>
          <w:i w:val="0"/>
          <w:sz w:val="24"/>
          <w:szCs w:val="24"/>
        </w:rPr>
        <w:t>2 029,50 zł.</w:t>
      </w:r>
      <w:r>
        <w:rPr>
          <w:rFonts w:ascii="Times New Roman" w:hAnsi="Times New Roman"/>
          <w:i w:val="0"/>
          <w:sz w:val="24"/>
          <w:szCs w:val="24"/>
        </w:rPr>
        <w:t xml:space="preserve"> Ostatnia faktura została zrealizowana w lipcu 2013r. na kwotę 405,90 zł.</w:t>
      </w:r>
    </w:p>
    <w:p w:rsidR="00A24409" w:rsidRPr="00C01AB3" w:rsidRDefault="00A24409" w:rsidP="00A24409">
      <w:pPr>
        <w:numPr>
          <w:ilvl w:val="0"/>
          <w:numId w:val="20"/>
        </w:numPr>
        <w:tabs>
          <w:tab w:val="clear" w:pos="851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 w:rsidRPr="00C33583">
        <w:rPr>
          <w:rFonts w:ascii="Times New Roman" w:hAnsi="Times New Roman"/>
          <w:i w:val="0"/>
          <w:sz w:val="24"/>
          <w:szCs w:val="24"/>
        </w:rPr>
        <w:t>Umowa Nr WI</w:t>
      </w:r>
      <w:r>
        <w:rPr>
          <w:rFonts w:ascii="Times New Roman" w:hAnsi="Times New Roman"/>
          <w:i w:val="0"/>
          <w:sz w:val="24"/>
          <w:szCs w:val="24"/>
        </w:rPr>
        <w:t xml:space="preserve">.032.18.2013 z dnia 24 stycznia 2013r. na świadczenie usług ochrony mienia z MARCO Agencją Consultingowo Usługową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s.c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. Małgorzata, Aleksandra i Zdzisław Markowscy z siedzibą w Gdańsku. Wartość usług według podpisanej umowy: 9 051,57 zł. Wydatkowano: </w:t>
      </w:r>
      <w:r w:rsidRPr="00F63E0C">
        <w:rPr>
          <w:rFonts w:ascii="Times New Roman" w:hAnsi="Times New Roman"/>
          <w:i w:val="0"/>
          <w:sz w:val="24"/>
          <w:szCs w:val="24"/>
        </w:rPr>
        <w:t>9 051,57 zł.</w:t>
      </w:r>
    </w:p>
    <w:p w:rsidR="00A24409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Rachunek nr 06106700 z dnia 19 lutego 2013r. wystawiony przez Urząd Dozoru Technicznego z siedzibą w Warszawie za coroczną opłatę dozorową dźwigu towarowego i dźwigu osobowego. Wartość rachunku dźwigów dotyczących inwestycji</w:t>
      </w:r>
      <w:r w:rsidRPr="00E23E2F">
        <w:rPr>
          <w:rFonts w:ascii="Times New Roman" w:hAnsi="Times New Roman"/>
          <w:i w:val="0"/>
          <w:sz w:val="24"/>
          <w:szCs w:val="24"/>
        </w:rPr>
        <w:t>: 524,50 zł.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Wydatkowano</w:t>
      </w:r>
      <w:r w:rsidRPr="008A1A74">
        <w:rPr>
          <w:rFonts w:ascii="Times New Roman" w:hAnsi="Times New Roman"/>
          <w:i w:val="0"/>
          <w:sz w:val="24"/>
          <w:szCs w:val="24"/>
        </w:rPr>
        <w:t>: 524,50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WI.032.38.2013 z dnia 14 lutego 2013r. na dostawę i montaż oświetlenia scenicznego ze Spółdzielnią Produkcyjno-Usługową RODŁO z siedzibą w Kwidzynie. Wartość dostawy według podpisanej umowy: 42 569,96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37 569,96 zł; §6057 – 1 700,00 zł; §6059 – 3 300,00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WI.032.40.2013 z dnia 14 lutego 2013r. na dostawę i montaż nagłośnienia scenicznego ze Spółdzielnią Produkcyjno-Usługową RODŁO z siedzibą w Kwidzynie. Wartość dostawy według podpisanej umowy: 77 348,05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67 348,05 zł; §6057 – 3 400,00 zł; §6059 – 6 600,00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WI.032.39.2013 z dnia 14 lutego 2013r. na dostawę i montaż kurtyny z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Blond’s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Promotion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Wojciech Blond z siedzibą w Warszawie. Wartość dostawy według podpisanej umowy: 24 990,00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16 882,64 zł; §6057 – 2 756,50 zł; §6059 – 5 350,86 zł.</w:t>
      </w:r>
    </w:p>
    <w:p w:rsidR="00A24409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Faktura VAT nr F/000042/13 z dnia 27 kwietnia 2013r. wystawiona przez Przedsiębiorstwo Wielobranżowe AQUA TECH Sławomir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Maniewski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z siedzibą w Bydgoszczy za przegląd serwisowy i środki chemiczne. Wartość faktury: 4 383,19 zł. Wydatkowano: </w:t>
      </w:r>
      <w:r w:rsidRPr="00F43FED">
        <w:rPr>
          <w:rFonts w:ascii="Times New Roman" w:hAnsi="Times New Roman"/>
          <w:b/>
          <w:i w:val="0"/>
          <w:sz w:val="24"/>
          <w:szCs w:val="24"/>
        </w:rPr>
        <w:t xml:space="preserve">§6050 – </w:t>
      </w:r>
      <w:r w:rsidRPr="004E683D">
        <w:rPr>
          <w:rFonts w:ascii="Times New Roman" w:hAnsi="Times New Roman"/>
          <w:b/>
          <w:i w:val="0"/>
          <w:sz w:val="24"/>
          <w:szCs w:val="24"/>
        </w:rPr>
        <w:t>4383,19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WI/482/2012 z dnia 21 grudnia 2012r.. na dostawę komputerów i sprzętu RTV z ABEA Robert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Pierzycki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z siedzibą w Olsztynie. Wartość dostawy według podpisanej umowy: 209 403,56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97 868,39 zł; §6057 – 37 921,96 zł; §6059 –                  73 613,21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WI/483/2012 z dnia 21 grudnia 2012r. na dostawę sprzętu rehabilitacyjno-sportowego z ABEA Robert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Pierzycki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z siedzibą w Olsztynie. Wartość dostawy według podpisanej umowy: 284 843,30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58 550,64 zł; §6057 – 76 939,50 zł; §6059 – 149 353,16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WI/481/2012 z dnia 21 grudnia 2012r. na dostawę mebli, sprzętu AGD i wyposażenia z ABEA Robert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Pierzycki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z siedziba w Olsztynie.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Wartośc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dostawy według podpisanej umowy: 888 962,94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681 323,84 zł; §6057 – 70 357,16 zł; §6059 –                             136 575,65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WI.032.108.2013 z dnia 29 marca 2013r. o roboty budowlane dotyczące dokończenia wentylacji mechanicznej kuchni i pomieszczeń pomocniczych ze Spółdzielnia Produkcyjno-Usługowa RODŁO z siedzibą w Kwidzynie. Wartość robót według podpisanej umowy: 94 437,26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84 023,10 zł ze środków niewygasających za rok 2012; §6050 – 10 414,16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WI.032.147.2013 z dnia 02 maja 2013r. na wykonanie adaptacji pomieszczeń kuchennych zgodnie z zasadami HACCP ze Spółdzielnią Produkcyjno-Usługową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ROdło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z siedzibą w Kwidzynie. Wartość robót według podpisanej umowy: 8 241,00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 8 241,00 zł.</w:t>
      </w:r>
    </w:p>
    <w:p w:rsidR="00A24409" w:rsidRPr="00E23E2F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Decyzja nr 171/OZNS/2013 z dnia 23 maja 2013r. wydana przez Pomorskiego Państwowego Wojewódzkiego Inspektora Sanitarnego z siedzibą w Gdańsku dotycząca opłaty za wydanie opinii w sprawie przekazania do użytkowania budynku. Wartość decyzji: 396,00 zł. Wydatkowano</w:t>
      </w:r>
      <w:r w:rsidRPr="008A1A74">
        <w:rPr>
          <w:rFonts w:ascii="Times New Roman" w:hAnsi="Times New Roman"/>
          <w:i w:val="0"/>
          <w:sz w:val="24"/>
          <w:szCs w:val="24"/>
        </w:rPr>
        <w:t>: §6050 –  396,00 zł</w:t>
      </w:r>
      <w:r w:rsidRPr="00E23E2F">
        <w:rPr>
          <w:rFonts w:ascii="Times New Roman" w:hAnsi="Times New Roman"/>
          <w:b/>
          <w:i w:val="0"/>
          <w:sz w:val="24"/>
          <w:szCs w:val="24"/>
        </w:rPr>
        <w:t>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Faktura VAT nr 381/2013/HK z dnia 27 maja 2013r. wystawiona przez Powiatową Stację Sanitarno-Epidemiologiczną z siedzibą w Starogardzie Gdańskim za badanie wody pitnej                     w kuchni. Wartość faktury: 54,12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–54,12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Faktura VAT nr 441/2013/HK z dnia 11 czerwca 2013r. wystawiona przez Powiatową Stację Sanitarno-Epidemiologiczną z siedzibą w Starogardzie Gdańskim za badanie wody basenowej.    Wartość faktury: 487,08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–487,08 zł.</w:t>
      </w:r>
    </w:p>
    <w:p w:rsidR="00A24409" w:rsidRPr="008A1A74" w:rsidRDefault="00A24409" w:rsidP="00A24409">
      <w:pPr>
        <w:numPr>
          <w:ilvl w:val="0"/>
          <w:numId w:val="20"/>
        </w:numPr>
        <w:tabs>
          <w:tab w:val="clear" w:pos="851"/>
          <w:tab w:val="left" w:pos="284"/>
        </w:tabs>
        <w:spacing w:before="40" w:after="40" w:line="360" w:lineRule="auto"/>
        <w:ind w:left="284" w:hanging="284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Umowa nr WI.032.177.2013 na pobranie próbek wody z Powiatową Stacja Sanitarno-Epidemiologiczna z siedzibą w Tczewie. Wartość usługi według podpisanej umowy: 170,97 zł. Wydatkowano: </w:t>
      </w:r>
      <w:r w:rsidRPr="008A1A74">
        <w:rPr>
          <w:rFonts w:ascii="Times New Roman" w:hAnsi="Times New Roman"/>
          <w:i w:val="0"/>
          <w:sz w:val="24"/>
          <w:szCs w:val="24"/>
        </w:rPr>
        <w:t>§6050 –170,97 zł.</w:t>
      </w:r>
    </w:p>
    <w:p w:rsidR="00A24409" w:rsidRPr="00541425" w:rsidRDefault="00A24409" w:rsidP="00A24409">
      <w:pPr>
        <w:tabs>
          <w:tab w:val="clear" w:pos="851"/>
        </w:tabs>
        <w:spacing w:before="40" w:after="40" w:line="360" w:lineRule="auto"/>
        <w:ind w:firstLine="0"/>
        <w:rPr>
          <w:rFonts w:ascii="Times New Roman" w:hAnsi="Times New Roman"/>
          <w:i w:val="0"/>
          <w:sz w:val="24"/>
          <w:szCs w:val="24"/>
          <w:u w:val="single"/>
        </w:rPr>
      </w:pPr>
      <w:r w:rsidRPr="00541425">
        <w:rPr>
          <w:rFonts w:ascii="Times New Roman" w:hAnsi="Times New Roman"/>
          <w:i w:val="0"/>
          <w:sz w:val="24"/>
          <w:szCs w:val="24"/>
          <w:u w:val="single"/>
        </w:rPr>
        <w:t>W sierpniu 2013 r. budynek wraz z wyposażeniem został przekazany zarządcy – Dyrektorowi Specjalnego Ośrodka Szkolno-Wychowawczego w Tczewie.</w:t>
      </w:r>
    </w:p>
    <w:p w:rsidR="006D4F34" w:rsidRPr="00A24409" w:rsidRDefault="006D4F34" w:rsidP="00A24409">
      <w:pPr>
        <w:rPr>
          <w:rFonts w:ascii="Times New Roman" w:hAnsi="Times New Roman"/>
          <w:i w:val="0"/>
          <w:sz w:val="24"/>
          <w:szCs w:val="24"/>
        </w:rPr>
      </w:pPr>
    </w:p>
    <w:sectPr w:rsidR="006D4F34" w:rsidRPr="00A24409" w:rsidSect="008664C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1077" w:left="1134" w:header="709" w:footer="78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59" w:rsidRDefault="00F72A59">
      <w:r>
        <w:separator/>
      </w:r>
    </w:p>
  </w:endnote>
  <w:endnote w:type="continuationSeparator" w:id="0">
    <w:p w:rsidR="00F72A59" w:rsidRDefault="00F7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80" w:rsidRDefault="00757B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71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7180" w:rsidRDefault="002371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80" w:rsidRDefault="00757B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71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40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7180" w:rsidRDefault="0023718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80" w:rsidRDefault="00237180">
    <w:pPr>
      <w:pStyle w:val="Stopka"/>
      <w:ind w:firstLine="0"/>
      <w:jc w:val="left"/>
      <w:rPr>
        <w:i w:val="0"/>
        <w:color w:val="000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59" w:rsidRDefault="00F72A59">
      <w:r>
        <w:separator/>
      </w:r>
    </w:p>
  </w:footnote>
  <w:footnote w:type="continuationSeparator" w:id="0">
    <w:p w:rsidR="00F72A59" w:rsidRDefault="00F72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80" w:rsidRDefault="00237180">
    <w:pPr>
      <w:pStyle w:val="Nagwek"/>
      <w:tabs>
        <w:tab w:val="clear" w:pos="4536"/>
        <w:tab w:val="clear" w:pos="9072"/>
        <w:tab w:val="right" w:pos="9639"/>
      </w:tabs>
      <w:ind w:firstLine="0"/>
      <w:rPr>
        <w:rFonts w:ascii="Times New Roman" w:hAnsi="Times New Roman"/>
        <w:i w:val="0"/>
        <w:sz w:val="24"/>
      </w:rPr>
    </w:pPr>
    <w:r>
      <w:rPr>
        <w:rFonts w:ascii="Times New Roman" w:hAnsi="Times New Roman"/>
        <w:i w:val="0"/>
        <w:noProof/>
        <w:sz w:val="24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-104775</wp:posOffset>
          </wp:positionV>
          <wp:extent cx="660400" cy="800100"/>
          <wp:effectExtent l="19050" t="0" r="635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7B0F">
      <w:rPr>
        <w:rFonts w:ascii="Times New Roman" w:hAnsi="Times New Roman"/>
        <w:i w:val="0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.35pt;margin-top:.75pt;width:345.6pt;height:1in;z-index:251656192;mso-position-horizontal-relative:text;mso-position-vertical-relative:text" filled="f" stroked="f">
          <o:lock v:ext="edit" aspectratio="t"/>
          <v:textbox style="mso-next-textbox:#_x0000_s2049" inset="0,1mm,0,0">
            <w:txbxContent>
              <w:p w:rsidR="00237180" w:rsidRDefault="00237180">
                <w:pPr>
                  <w:pStyle w:val="Nagwek4"/>
                  <w:spacing w:line="360" w:lineRule="exact"/>
                  <w:jc w:val="center"/>
                  <w:rPr>
                    <w:b/>
                    <w:sz w:val="44"/>
                    <w:szCs w:val="44"/>
                  </w:rPr>
                </w:pPr>
                <w:r>
                  <w:rPr>
                    <w:b/>
                    <w:sz w:val="44"/>
                    <w:szCs w:val="44"/>
                  </w:rPr>
                  <w:t>Starostwo Powiatowe w Tczewie</w:t>
                </w:r>
              </w:p>
              <w:p w:rsidR="00237180" w:rsidRDefault="00237180">
                <w:pPr>
                  <w:spacing w:line="240" w:lineRule="auto"/>
                  <w:ind w:firstLine="0"/>
                  <w:jc w:val="center"/>
                  <w:rPr>
                    <w:rFonts w:ascii="Times New Roman" w:hAnsi="Times New Roman"/>
                    <w:i w:val="0"/>
                    <w:color w:val="000080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i w:val="0"/>
                    <w:color w:val="000080"/>
                    <w:sz w:val="32"/>
                    <w:szCs w:val="32"/>
                  </w:rPr>
                  <w:t>Wydział Inwestycji i Remontów</w:t>
                </w:r>
              </w:p>
              <w:p w:rsidR="00237180" w:rsidRDefault="00237180">
                <w:pPr>
                  <w:ind w:firstLine="0"/>
                  <w:jc w:val="center"/>
                  <w:rPr>
                    <w:i w:val="0"/>
                    <w:color w:val="000080"/>
                    <w:szCs w:val="14"/>
                  </w:rPr>
                </w:pPr>
                <w:r>
                  <w:rPr>
                    <w:i w:val="0"/>
                    <w:color w:val="000080"/>
                    <w:szCs w:val="14"/>
                  </w:rPr>
                  <w:t>83 – 110 Tczew, ul. Piaskowa 2</w:t>
                </w:r>
              </w:p>
              <w:p w:rsidR="00237180" w:rsidRDefault="00237180">
                <w:pPr>
                  <w:ind w:firstLine="0"/>
                  <w:jc w:val="center"/>
                  <w:rPr>
                    <w:i w:val="0"/>
                    <w:color w:val="000080"/>
                    <w:sz w:val="20"/>
                  </w:rPr>
                </w:pPr>
                <w:r>
                  <w:rPr>
                    <w:i w:val="0"/>
                    <w:color w:val="000080"/>
                    <w:szCs w:val="14"/>
                  </w:rPr>
                  <w:br/>
                </w:r>
              </w:p>
            </w:txbxContent>
          </v:textbox>
        </v:shape>
      </w:pict>
    </w:r>
  </w:p>
  <w:p w:rsidR="00237180" w:rsidRDefault="00237180">
    <w:pPr>
      <w:pStyle w:val="Nagwek"/>
      <w:tabs>
        <w:tab w:val="clear" w:pos="9072"/>
        <w:tab w:val="right" w:pos="9639"/>
      </w:tabs>
      <w:ind w:firstLine="851"/>
      <w:rPr>
        <w:rFonts w:ascii="Times New Roman" w:hAnsi="Times New Roman"/>
        <w:i w:val="0"/>
        <w:sz w:val="24"/>
      </w:rPr>
    </w:pPr>
  </w:p>
  <w:p w:rsidR="00237180" w:rsidRDefault="00237180">
    <w:pPr>
      <w:pStyle w:val="Nagwek"/>
      <w:tabs>
        <w:tab w:val="clear" w:pos="4536"/>
        <w:tab w:val="clear" w:pos="9072"/>
        <w:tab w:val="left" w:pos="8625"/>
      </w:tabs>
      <w:ind w:firstLine="851"/>
      <w:rPr>
        <w:rFonts w:ascii="Times New Roman" w:hAnsi="Times New Roman"/>
        <w:i w:val="0"/>
        <w:sz w:val="24"/>
      </w:rPr>
    </w:pPr>
    <w:r>
      <w:rPr>
        <w:rFonts w:ascii="Times New Roman" w:hAnsi="Times New Roman"/>
        <w:i w:val="0"/>
        <w:sz w:val="24"/>
      </w:rPr>
      <w:tab/>
    </w:r>
  </w:p>
  <w:p w:rsidR="00237180" w:rsidRDefault="00237180">
    <w:pPr>
      <w:pStyle w:val="Nagwek"/>
      <w:tabs>
        <w:tab w:val="clear" w:pos="9072"/>
        <w:tab w:val="right" w:pos="9639"/>
      </w:tabs>
      <w:ind w:firstLine="0"/>
      <w:rPr>
        <w:b/>
        <w:i w:val="0"/>
      </w:rPr>
    </w:pPr>
  </w:p>
  <w:p w:rsidR="00237180" w:rsidRDefault="00237180">
    <w:pPr>
      <w:pStyle w:val="Nagwek"/>
      <w:tabs>
        <w:tab w:val="clear" w:pos="9072"/>
        <w:tab w:val="right" w:pos="9639"/>
      </w:tabs>
      <w:ind w:firstLine="0"/>
      <w:rPr>
        <w:b/>
        <w:i w:val="0"/>
      </w:rPr>
    </w:pPr>
  </w:p>
  <w:p w:rsidR="00237180" w:rsidRDefault="00237180">
    <w:pPr>
      <w:pStyle w:val="Nagwek"/>
      <w:tabs>
        <w:tab w:val="clear" w:pos="9072"/>
        <w:tab w:val="right" w:pos="9639"/>
      </w:tabs>
      <w:ind w:firstLine="0"/>
      <w:rPr>
        <w:b/>
        <w:i w:val="0"/>
      </w:rPr>
    </w:pPr>
  </w:p>
  <w:p w:rsidR="00237180" w:rsidRDefault="00757B0F">
    <w:pPr>
      <w:pStyle w:val="Nagwek"/>
      <w:tabs>
        <w:tab w:val="clear" w:pos="9072"/>
        <w:tab w:val="right" w:pos="9639"/>
      </w:tabs>
      <w:ind w:firstLine="0"/>
      <w:rPr>
        <w:b/>
        <w:i w:val="0"/>
      </w:rPr>
    </w:pPr>
    <w:r w:rsidRPr="00757B0F">
      <w:rPr>
        <w:rFonts w:ascii="Times New Roman" w:hAnsi="Times New Roman"/>
        <w:i w:val="0"/>
        <w:noProof/>
        <w:sz w:val="24"/>
      </w:rPr>
      <w:pict>
        <v:line id="_x0000_s2050" style="position:absolute;left:0;text-align:left;z-index:251658240" from="1.35pt,3.75pt" to="469.35pt,3.75pt" strokeweight="1.25pt">
          <o:lock v:ext="edit" aspectratio="t"/>
        </v:line>
      </w:pict>
    </w:r>
  </w:p>
  <w:p w:rsidR="00237180" w:rsidRDefault="00237180">
    <w:pPr>
      <w:pStyle w:val="Nagwek"/>
      <w:tabs>
        <w:tab w:val="clear" w:pos="9072"/>
        <w:tab w:val="right" w:pos="9639"/>
      </w:tabs>
      <w:ind w:firstLine="0"/>
      <w:rPr>
        <w:b/>
        <w:i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D4"/>
    <w:multiLevelType w:val="hybridMultilevel"/>
    <w:tmpl w:val="96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3042A"/>
    <w:multiLevelType w:val="hybridMultilevel"/>
    <w:tmpl w:val="7EB4393A"/>
    <w:lvl w:ilvl="0" w:tplc="04150001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">
    <w:nsid w:val="1534125E"/>
    <w:multiLevelType w:val="hybridMultilevel"/>
    <w:tmpl w:val="A5F89E66"/>
    <w:lvl w:ilvl="0" w:tplc="F6585190">
      <w:start w:val="1"/>
      <w:numFmt w:val="bullet"/>
      <w:lvlText w:val=""/>
      <w:lvlJc w:val="left"/>
      <w:pPr>
        <w:tabs>
          <w:tab w:val="num" w:pos="1081"/>
        </w:tabs>
        <w:ind w:left="108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3">
    <w:nsid w:val="22467FC3"/>
    <w:multiLevelType w:val="hybridMultilevel"/>
    <w:tmpl w:val="0448769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A1B0E"/>
    <w:multiLevelType w:val="multilevel"/>
    <w:tmpl w:val="36DA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366A8"/>
    <w:multiLevelType w:val="hybridMultilevel"/>
    <w:tmpl w:val="7336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E6695"/>
    <w:multiLevelType w:val="hybridMultilevel"/>
    <w:tmpl w:val="589498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8F4047"/>
    <w:multiLevelType w:val="multilevel"/>
    <w:tmpl w:val="5C46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82FB5"/>
    <w:multiLevelType w:val="hybridMultilevel"/>
    <w:tmpl w:val="94646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0679A"/>
    <w:multiLevelType w:val="hybridMultilevel"/>
    <w:tmpl w:val="CB28697A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074EE"/>
    <w:multiLevelType w:val="multilevel"/>
    <w:tmpl w:val="31D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83A42"/>
    <w:multiLevelType w:val="hybridMultilevel"/>
    <w:tmpl w:val="54105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0B4AB7"/>
    <w:multiLevelType w:val="hybridMultilevel"/>
    <w:tmpl w:val="033085E2"/>
    <w:lvl w:ilvl="0" w:tplc="0415001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8C3982"/>
    <w:multiLevelType w:val="hybridMultilevel"/>
    <w:tmpl w:val="CCAEB86A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9103CD"/>
    <w:multiLevelType w:val="hybridMultilevel"/>
    <w:tmpl w:val="E1843774"/>
    <w:lvl w:ilvl="0" w:tplc="0415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4A3AEB"/>
    <w:multiLevelType w:val="hybridMultilevel"/>
    <w:tmpl w:val="3474A3A8"/>
    <w:lvl w:ilvl="0" w:tplc="041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12665"/>
    <w:multiLevelType w:val="multilevel"/>
    <w:tmpl w:val="610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21A4D"/>
    <w:multiLevelType w:val="hybridMultilevel"/>
    <w:tmpl w:val="9F7CD3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8C9"/>
    <w:multiLevelType w:val="hybridMultilevel"/>
    <w:tmpl w:val="BB16B69C"/>
    <w:lvl w:ilvl="0" w:tplc="04150011">
      <w:start w:val="1"/>
      <w:numFmt w:val="decimal"/>
      <w:lvlText w:val="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19">
    <w:nsid w:val="7AD756AD"/>
    <w:multiLevelType w:val="hybridMultilevel"/>
    <w:tmpl w:val="8A4634C0"/>
    <w:lvl w:ilvl="0" w:tplc="98D6EB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8"/>
  </w:num>
  <w:num w:numId="10">
    <w:abstractNumId w:val="1"/>
  </w:num>
  <w:num w:numId="11">
    <w:abstractNumId w:val="18"/>
  </w:num>
  <w:num w:numId="12">
    <w:abstractNumId w:val="15"/>
  </w:num>
  <w:num w:numId="13">
    <w:abstractNumId w:val="0"/>
  </w:num>
  <w:num w:numId="14">
    <w:abstractNumId w:val="11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pl-PL" w:vendorID="12" w:dllVersion="512" w:checkStyle="1"/>
  <w:proofState w:spelling="clean"/>
  <w:attachedTemplate r:id="rId1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64C1"/>
    <w:rsid w:val="000604E0"/>
    <w:rsid w:val="000E4124"/>
    <w:rsid w:val="0010149A"/>
    <w:rsid w:val="001761D1"/>
    <w:rsid w:val="00237180"/>
    <w:rsid w:val="00254322"/>
    <w:rsid w:val="00290172"/>
    <w:rsid w:val="002C4514"/>
    <w:rsid w:val="002F1333"/>
    <w:rsid w:val="00311F0B"/>
    <w:rsid w:val="004A7617"/>
    <w:rsid w:val="004F74DA"/>
    <w:rsid w:val="005A7BE3"/>
    <w:rsid w:val="005B5A8D"/>
    <w:rsid w:val="005F1BD7"/>
    <w:rsid w:val="006C4DDF"/>
    <w:rsid w:val="006D4F34"/>
    <w:rsid w:val="00757B0F"/>
    <w:rsid w:val="0078392B"/>
    <w:rsid w:val="007E14C1"/>
    <w:rsid w:val="00833D8B"/>
    <w:rsid w:val="008664C1"/>
    <w:rsid w:val="008E5D80"/>
    <w:rsid w:val="00925902"/>
    <w:rsid w:val="00A13EED"/>
    <w:rsid w:val="00A24409"/>
    <w:rsid w:val="00AF3B39"/>
    <w:rsid w:val="00AF5A7F"/>
    <w:rsid w:val="00B061BF"/>
    <w:rsid w:val="00BD4B30"/>
    <w:rsid w:val="00C0655B"/>
    <w:rsid w:val="00C25EFA"/>
    <w:rsid w:val="00D1105D"/>
    <w:rsid w:val="00D62C57"/>
    <w:rsid w:val="00F076F7"/>
    <w:rsid w:val="00F70DCF"/>
    <w:rsid w:val="00F72A59"/>
    <w:rsid w:val="00F8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1BD7"/>
    <w:pPr>
      <w:tabs>
        <w:tab w:val="left" w:pos="851"/>
      </w:tabs>
      <w:spacing w:line="200" w:lineRule="exact"/>
      <w:ind w:firstLine="567"/>
      <w:jc w:val="both"/>
    </w:pPr>
    <w:rPr>
      <w:rFonts w:ascii="Arial" w:hAnsi="Arial"/>
      <w:i/>
      <w:sz w:val="14"/>
    </w:rPr>
  </w:style>
  <w:style w:type="paragraph" w:styleId="Nagwek1">
    <w:name w:val="heading 1"/>
    <w:aliases w:val="podrozdział"/>
    <w:basedOn w:val="Tekstpodstawowy"/>
    <w:qFormat/>
    <w:rsid w:val="005F1BD7"/>
    <w:pPr>
      <w:spacing w:after="0" w:line="270" w:lineRule="exact"/>
      <w:jc w:val="center"/>
      <w:outlineLvl w:val="0"/>
    </w:pPr>
    <w:rPr>
      <w:rFonts w:ascii="NewBrunswick" w:hAnsi="NewBrunswick"/>
      <w:b/>
      <w:sz w:val="24"/>
    </w:rPr>
  </w:style>
  <w:style w:type="paragraph" w:styleId="Nagwek2">
    <w:name w:val="heading 2"/>
    <w:basedOn w:val="Normalny"/>
    <w:next w:val="Normalny"/>
    <w:qFormat/>
    <w:rsid w:val="005F1BD7"/>
    <w:pPr>
      <w:keepNext/>
      <w:tabs>
        <w:tab w:val="clear" w:pos="851"/>
      </w:tabs>
      <w:spacing w:line="240" w:lineRule="auto"/>
      <w:ind w:firstLine="0"/>
      <w:jc w:val="center"/>
      <w:outlineLvl w:val="1"/>
    </w:pPr>
    <w:rPr>
      <w:rFonts w:ascii="Times New Roman" w:hAnsi="Times New Roman"/>
      <w:b/>
      <w:i w:val="0"/>
      <w:color w:val="000080"/>
      <w:sz w:val="32"/>
      <w:lang w:val="en-US"/>
    </w:rPr>
  </w:style>
  <w:style w:type="paragraph" w:styleId="Nagwek3">
    <w:name w:val="heading 3"/>
    <w:basedOn w:val="Normalny"/>
    <w:next w:val="Normalny"/>
    <w:qFormat/>
    <w:rsid w:val="005F1BD7"/>
    <w:pPr>
      <w:keepNext/>
      <w:outlineLvl w:val="2"/>
    </w:pPr>
    <w:rPr>
      <w:rFonts w:ascii="Times New Roman" w:hAnsi="Times New Roman"/>
      <w:b/>
      <w:i w:val="0"/>
      <w:color w:val="000080"/>
      <w:sz w:val="24"/>
    </w:rPr>
  </w:style>
  <w:style w:type="paragraph" w:styleId="Nagwek4">
    <w:name w:val="heading 4"/>
    <w:basedOn w:val="Normalny"/>
    <w:next w:val="Normalny"/>
    <w:qFormat/>
    <w:rsid w:val="005F1BD7"/>
    <w:pPr>
      <w:keepNext/>
      <w:spacing w:line="320" w:lineRule="exact"/>
      <w:ind w:firstLine="0"/>
      <w:outlineLvl w:val="3"/>
    </w:pPr>
    <w:rPr>
      <w:rFonts w:ascii="Times New Roman" w:hAnsi="Times New Roman"/>
      <w:i w:val="0"/>
      <w:color w:val="000080"/>
      <w:sz w:val="32"/>
    </w:rPr>
  </w:style>
  <w:style w:type="paragraph" w:styleId="Nagwek5">
    <w:name w:val="heading 5"/>
    <w:basedOn w:val="Normalny"/>
    <w:next w:val="Normalny"/>
    <w:qFormat/>
    <w:rsid w:val="005F1BD7"/>
    <w:pPr>
      <w:keepNext/>
      <w:outlineLvl w:val="4"/>
    </w:pPr>
  </w:style>
  <w:style w:type="paragraph" w:styleId="Nagwek6">
    <w:name w:val="heading 6"/>
    <w:basedOn w:val="Normalny"/>
    <w:next w:val="Normalny"/>
    <w:qFormat/>
    <w:rsid w:val="005F1BD7"/>
    <w:pPr>
      <w:keepNext/>
      <w:jc w:val="center"/>
      <w:outlineLvl w:val="5"/>
    </w:pPr>
    <w:rPr>
      <w:rFonts w:ascii="Times New Roman" w:hAnsi="Times New Roman"/>
      <w:b/>
      <w:i w:val="0"/>
      <w:color w:val="000080"/>
      <w:sz w:val="32"/>
    </w:rPr>
  </w:style>
  <w:style w:type="paragraph" w:styleId="Nagwek7">
    <w:name w:val="heading 7"/>
    <w:basedOn w:val="Normalny"/>
    <w:next w:val="Normalny"/>
    <w:qFormat/>
    <w:rsid w:val="005F1BD7"/>
    <w:pPr>
      <w:keepNext/>
      <w:keepLines/>
      <w:tabs>
        <w:tab w:val="clear" w:pos="851"/>
        <w:tab w:val="left" w:pos="0"/>
      </w:tabs>
      <w:spacing w:line="240" w:lineRule="auto"/>
      <w:ind w:firstLine="0"/>
      <w:jc w:val="right"/>
      <w:outlineLvl w:val="6"/>
    </w:pPr>
    <w:rPr>
      <w:rFonts w:ascii="Times New Roman" w:hAnsi="Times New Roman"/>
      <w:i w:val="0"/>
      <w:sz w:val="24"/>
      <w:szCs w:val="24"/>
    </w:rPr>
  </w:style>
  <w:style w:type="paragraph" w:styleId="Nagwek8">
    <w:name w:val="heading 8"/>
    <w:basedOn w:val="Normalny"/>
    <w:next w:val="Normalny"/>
    <w:qFormat/>
    <w:rsid w:val="005F1BD7"/>
    <w:pPr>
      <w:keepNext/>
      <w:tabs>
        <w:tab w:val="clear" w:pos="851"/>
        <w:tab w:val="left" w:pos="567"/>
        <w:tab w:val="left" w:pos="4536"/>
      </w:tabs>
      <w:spacing w:line="240" w:lineRule="auto"/>
      <w:outlineLvl w:val="7"/>
    </w:pPr>
    <w:rPr>
      <w:rFonts w:ascii="Times New Roman" w:hAnsi="Times New Roman"/>
      <w:b/>
      <w:iCs/>
      <w:sz w:val="28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409"/>
    <w:pPr>
      <w:keepNext/>
      <w:keepLines/>
      <w:tabs>
        <w:tab w:val="left" w:pos="0"/>
      </w:tabs>
      <w:suppressAutoHyphens/>
      <w:spacing w:line="360" w:lineRule="auto"/>
      <w:ind w:left="1584" w:hanging="1584"/>
      <w:outlineLvl w:val="8"/>
    </w:pPr>
    <w:rPr>
      <w:rFonts w:ascii="Times New Roman" w:hAnsi="Times New Roman"/>
      <w:i w:val="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erwaakapit">
    <w:name w:val="przerwaakapit"/>
    <w:basedOn w:val="tekst"/>
    <w:rsid w:val="005F1BD7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5F1BD7"/>
    <w:pPr>
      <w:spacing w:line="400" w:lineRule="exact"/>
    </w:pPr>
    <w:rPr>
      <w:sz w:val="34"/>
    </w:rPr>
  </w:style>
  <w:style w:type="paragraph" w:customStyle="1" w:styleId="tekst">
    <w:name w:val="tekst"/>
    <w:basedOn w:val="Normalny"/>
    <w:autoRedefine/>
    <w:rsid w:val="005F1BD7"/>
    <w:pPr>
      <w:spacing w:line="270" w:lineRule="exact"/>
      <w:ind w:firstLine="340"/>
    </w:pPr>
    <w:rPr>
      <w:rFonts w:ascii="NewBrunswick" w:hAnsi="NewBrunswick"/>
      <w:sz w:val="22"/>
    </w:rPr>
  </w:style>
  <w:style w:type="paragraph" w:customStyle="1" w:styleId="rozdzia">
    <w:name w:val="rozdział"/>
    <w:basedOn w:val="Nagwek1"/>
    <w:autoRedefine/>
    <w:rsid w:val="005F1BD7"/>
    <w:rPr>
      <w:sz w:val="30"/>
    </w:rPr>
  </w:style>
  <w:style w:type="paragraph" w:customStyle="1" w:styleId="cytatatekst">
    <w:name w:val="cytatatekst"/>
    <w:basedOn w:val="tekst"/>
    <w:autoRedefine/>
    <w:rsid w:val="005F1BD7"/>
    <w:pPr>
      <w:spacing w:line="140" w:lineRule="exact"/>
      <w:ind w:firstLine="0"/>
    </w:pPr>
  </w:style>
  <w:style w:type="paragraph" w:customStyle="1" w:styleId="akapitakapit">
    <w:name w:val="akapitakapit"/>
    <w:basedOn w:val="tekst"/>
    <w:autoRedefine/>
    <w:rsid w:val="005F1BD7"/>
    <w:pPr>
      <w:spacing w:line="80" w:lineRule="exact"/>
      <w:ind w:firstLine="0"/>
    </w:pPr>
  </w:style>
  <w:style w:type="paragraph" w:customStyle="1" w:styleId="cytat">
    <w:name w:val="cytat"/>
    <w:basedOn w:val="Tekstpodstawowy"/>
    <w:autoRedefine/>
    <w:rsid w:val="005F1BD7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5F1BD7"/>
    <w:pPr>
      <w:ind w:right="340"/>
      <w:jc w:val="right"/>
    </w:pPr>
    <w:rPr>
      <w:sz w:val="22"/>
    </w:rPr>
  </w:style>
  <w:style w:type="paragraph" w:styleId="Tekstpodstawowy">
    <w:name w:val="Body Text"/>
    <w:basedOn w:val="Normalny"/>
    <w:rsid w:val="005F1BD7"/>
    <w:pPr>
      <w:spacing w:after="120"/>
    </w:pPr>
  </w:style>
  <w:style w:type="paragraph" w:customStyle="1" w:styleId="podpiscytat">
    <w:name w:val="podpiscytat"/>
    <w:basedOn w:val="Tekstpodstawowy"/>
    <w:autoRedefine/>
    <w:rsid w:val="005F1BD7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5F1BD7"/>
    <w:pPr>
      <w:spacing w:line="120" w:lineRule="exact"/>
      <w:outlineLvl w:val="9"/>
    </w:pPr>
    <w:rPr>
      <w:b w:val="0"/>
      <w:sz w:val="22"/>
    </w:rPr>
  </w:style>
  <w:style w:type="paragraph" w:styleId="Nagwek">
    <w:name w:val="header"/>
    <w:basedOn w:val="Normalny"/>
    <w:rsid w:val="005F1BD7"/>
    <w:pPr>
      <w:tabs>
        <w:tab w:val="clear" w:pos="851"/>
        <w:tab w:val="center" w:pos="4536"/>
        <w:tab w:val="right" w:pos="9072"/>
      </w:tabs>
    </w:pPr>
  </w:style>
  <w:style w:type="paragraph" w:styleId="Stopka">
    <w:name w:val="footer"/>
    <w:basedOn w:val="Normalny"/>
    <w:rsid w:val="005F1BD7"/>
    <w:pPr>
      <w:tabs>
        <w:tab w:val="clear" w:pos="851"/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F1BD7"/>
    <w:rPr>
      <w:color w:val="0000FF"/>
      <w:u w:val="single"/>
    </w:rPr>
  </w:style>
  <w:style w:type="paragraph" w:styleId="Tytu">
    <w:name w:val="Title"/>
    <w:basedOn w:val="Normalny"/>
    <w:qFormat/>
    <w:rsid w:val="005F1BD7"/>
    <w:pPr>
      <w:tabs>
        <w:tab w:val="clear" w:pos="851"/>
      </w:tabs>
      <w:spacing w:line="240" w:lineRule="auto"/>
      <w:ind w:firstLine="0"/>
      <w:jc w:val="center"/>
    </w:pPr>
    <w:rPr>
      <w:b/>
      <w:i w:val="0"/>
      <w:sz w:val="32"/>
    </w:rPr>
  </w:style>
  <w:style w:type="paragraph" w:styleId="NormalnyWeb">
    <w:name w:val="Normal (Web)"/>
    <w:basedOn w:val="Normalny"/>
    <w:rsid w:val="005F1BD7"/>
    <w:pPr>
      <w:tabs>
        <w:tab w:val="clear" w:pos="851"/>
      </w:tabs>
      <w:spacing w:before="100" w:after="100" w:line="240" w:lineRule="auto"/>
      <w:ind w:firstLine="0"/>
      <w:jc w:val="left"/>
    </w:pPr>
    <w:rPr>
      <w:rFonts w:ascii="Arial Unicode MS" w:eastAsia="Arial Unicode MS" w:hAnsi="Arial Unicode MS"/>
      <w:i w:val="0"/>
      <w:sz w:val="24"/>
    </w:rPr>
  </w:style>
  <w:style w:type="paragraph" w:styleId="Tekstpodstawowywcity">
    <w:name w:val="Body Text Indent"/>
    <w:basedOn w:val="Normalny"/>
    <w:rsid w:val="005F1BD7"/>
    <w:pPr>
      <w:tabs>
        <w:tab w:val="clear" w:pos="851"/>
      </w:tabs>
      <w:spacing w:line="360" w:lineRule="auto"/>
      <w:ind w:left="360" w:firstLine="0"/>
    </w:pPr>
    <w:rPr>
      <w:rFonts w:ascii="Times New Roman" w:hAnsi="Times New Roman"/>
      <w:i w:val="0"/>
      <w:sz w:val="26"/>
    </w:rPr>
  </w:style>
  <w:style w:type="paragraph" w:styleId="Podtytu">
    <w:name w:val="Subtitle"/>
    <w:basedOn w:val="Normalny"/>
    <w:qFormat/>
    <w:rsid w:val="005F1BD7"/>
    <w:pPr>
      <w:spacing w:line="360" w:lineRule="auto"/>
      <w:ind w:left="4960"/>
    </w:pPr>
    <w:rPr>
      <w:b/>
      <w:sz w:val="24"/>
    </w:rPr>
  </w:style>
  <w:style w:type="paragraph" w:styleId="Tekstdymka">
    <w:name w:val="Balloon Text"/>
    <w:basedOn w:val="Normalny"/>
    <w:semiHidden/>
    <w:rsid w:val="005F1BD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F1BD7"/>
    <w:pPr>
      <w:tabs>
        <w:tab w:val="clear" w:pos="851"/>
        <w:tab w:val="left" w:pos="0"/>
        <w:tab w:val="left" w:pos="5625"/>
      </w:tabs>
      <w:spacing w:line="240" w:lineRule="auto"/>
      <w:ind w:firstLine="0"/>
    </w:pPr>
    <w:rPr>
      <w:rFonts w:ascii="Times New Roman" w:hAnsi="Times New Roman"/>
      <w:bCs/>
      <w:i w:val="0"/>
      <w:sz w:val="24"/>
      <w:szCs w:val="24"/>
    </w:rPr>
  </w:style>
  <w:style w:type="paragraph" w:styleId="Tekstpodstawowywcity2">
    <w:name w:val="Body Text Indent 2"/>
    <w:basedOn w:val="Normalny"/>
    <w:rsid w:val="005F1BD7"/>
    <w:pPr>
      <w:tabs>
        <w:tab w:val="clear" w:pos="851"/>
        <w:tab w:val="left" w:pos="567"/>
        <w:tab w:val="left" w:pos="5625"/>
      </w:tabs>
      <w:spacing w:line="360" w:lineRule="auto"/>
    </w:pPr>
    <w:rPr>
      <w:rFonts w:ascii="Times New Roman" w:hAnsi="Times New Roman"/>
      <w:bCs/>
      <w:i w:val="0"/>
      <w:sz w:val="24"/>
      <w:szCs w:val="24"/>
    </w:rPr>
  </w:style>
  <w:style w:type="paragraph" w:styleId="Tekstpodstawowywcity3">
    <w:name w:val="Body Text Indent 3"/>
    <w:basedOn w:val="Normalny"/>
    <w:rsid w:val="005F1BD7"/>
    <w:pPr>
      <w:tabs>
        <w:tab w:val="clear" w:pos="851"/>
        <w:tab w:val="left" w:pos="567"/>
        <w:tab w:val="left" w:pos="4962"/>
      </w:tabs>
      <w:spacing w:line="240" w:lineRule="auto"/>
    </w:pPr>
    <w:rPr>
      <w:rFonts w:ascii="Times New Roman" w:hAnsi="Times New Roman"/>
      <w:b/>
      <w:iCs/>
      <w:sz w:val="28"/>
      <w:szCs w:val="24"/>
    </w:rPr>
  </w:style>
  <w:style w:type="character" w:styleId="Numerstrony">
    <w:name w:val="page number"/>
    <w:basedOn w:val="Domylnaczcionkaakapitu"/>
    <w:rsid w:val="005F1BD7"/>
  </w:style>
  <w:style w:type="character" w:customStyle="1" w:styleId="Nagwek9Znak">
    <w:name w:val="Nagłówek 9 Znak"/>
    <w:basedOn w:val="Domylnaczcionkaakapitu"/>
    <w:link w:val="Nagwek9"/>
    <w:rsid w:val="00A2440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Fundusz%20Zdrowia\Tymczasowe\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</Template>
  <TotalTime>1</TotalTime>
  <Pages>1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NFZ</vt:lpstr>
    </vt:vector>
  </TitlesOfParts>
  <Company>BKChSM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NFZ</dc:title>
  <dc:creator>Bożena Kozowska</dc:creator>
  <cp:lastModifiedBy>pfilar</cp:lastModifiedBy>
  <cp:revision>2</cp:revision>
  <cp:lastPrinted>2013-09-16T07:02:00Z</cp:lastPrinted>
  <dcterms:created xsi:type="dcterms:W3CDTF">2013-09-16T07:04:00Z</dcterms:created>
  <dcterms:modified xsi:type="dcterms:W3CDTF">2013-09-16T07:04:00Z</dcterms:modified>
</cp:coreProperties>
</file>